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2D98F" w14:textId="77777777" w:rsidR="009A573C" w:rsidRDefault="00440DE2">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蒙牛乳制品（天津）有限责任公司罐体维修项目</w:t>
      </w:r>
    </w:p>
    <w:p w14:paraId="1F60F05C" w14:textId="2C34702A" w:rsidR="009A573C" w:rsidRDefault="00440DE2">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竞争性谈判</w:t>
      </w:r>
      <w:r w:rsidR="00053CF6">
        <w:rPr>
          <w:rFonts w:ascii="宋体" w:hAnsi="宋体" w:cs="宋体" w:hint="eastAsia"/>
          <w:b/>
          <w:bCs/>
          <w:kern w:val="0"/>
          <w:sz w:val="36"/>
          <w:szCs w:val="36"/>
        </w:rPr>
        <w:t>二次</w:t>
      </w:r>
      <w:r>
        <w:rPr>
          <w:rFonts w:ascii="宋体" w:hAnsi="宋体" w:cs="宋体" w:hint="eastAsia"/>
          <w:b/>
          <w:bCs/>
          <w:kern w:val="0"/>
          <w:sz w:val="36"/>
          <w:szCs w:val="36"/>
        </w:rPr>
        <w:t>公告</w:t>
      </w:r>
    </w:p>
    <w:p w14:paraId="64F1AFBF" w14:textId="77777777" w:rsidR="009A573C" w:rsidRDefault="009A573C">
      <w:pPr>
        <w:widowControl/>
        <w:shd w:val="clear" w:color="auto" w:fill="FFFFFF"/>
        <w:snapToGrid w:val="0"/>
        <w:jc w:val="center"/>
        <w:rPr>
          <w:rFonts w:ascii="宋体" w:hAnsi="宋体" w:cs="宋体"/>
          <w:b/>
          <w:bCs/>
          <w:kern w:val="0"/>
          <w:sz w:val="10"/>
          <w:szCs w:val="10"/>
        </w:rPr>
      </w:pPr>
    </w:p>
    <w:p w14:paraId="26F01751" w14:textId="77777777" w:rsidR="009A573C" w:rsidRDefault="009A573C">
      <w:pPr>
        <w:widowControl/>
        <w:shd w:val="clear" w:color="auto" w:fill="FFFFFF"/>
        <w:snapToGrid w:val="0"/>
        <w:jc w:val="center"/>
        <w:rPr>
          <w:rFonts w:ascii="仿宋_GB2312" w:eastAsia="仿宋_GB2312" w:hAnsi="宋体" w:cs="宋体"/>
          <w:b/>
          <w:bCs/>
          <w:color w:val="FF0000"/>
          <w:kern w:val="0"/>
          <w:sz w:val="10"/>
          <w:szCs w:val="10"/>
        </w:rPr>
      </w:pPr>
    </w:p>
    <w:p w14:paraId="63BB4B9A" w14:textId="7799B39D" w:rsidR="009A573C" w:rsidRPr="00384CA7" w:rsidRDefault="00440DE2" w:rsidP="00384CA7">
      <w:pPr>
        <w:ind w:firstLineChars="200" w:firstLine="560"/>
        <w:rPr>
          <w:rFonts w:ascii="仿宋_GB2312" w:eastAsia="仿宋_GB2312" w:hAnsi="宋体"/>
          <w:sz w:val="28"/>
          <w:szCs w:val="28"/>
        </w:rPr>
      </w:pPr>
      <w:r w:rsidRPr="00384CA7">
        <w:rPr>
          <w:rFonts w:ascii="仿宋_GB2312" w:eastAsia="仿宋_GB2312" w:hAnsi="宋体" w:hint="eastAsia"/>
          <w:sz w:val="28"/>
          <w:szCs w:val="28"/>
        </w:rPr>
        <w:t>内蒙古华晟工程项目管理有限公司受蒙牛乳制品（天津）有限责任公司的委托，</w:t>
      </w:r>
      <w:r w:rsidR="0066153C" w:rsidRPr="00384CA7">
        <w:rPr>
          <w:rFonts w:ascii="仿宋_GB2312" w:eastAsia="仿宋_GB2312" w:hAnsi="宋体" w:hint="eastAsia"/>
          <w:sz w:val="28"/>
          <w:szCs w:val="28"/>
        </w:rPr>
        <w:t>现</w:t>
      </w:r>
      <w:r w:rsidRPr="00384CA7">
        <w:rPr>
          <w:rFonts w:ascii="仿宋_GB2312" w:eastAsia="仿宋_GB2312" w:hAnsi="宋体" w:hint="eastAsia"/>
          <w:sz w:val="28"/>
          <w:szCs w:val="28"/>
        </w:rPr>
        <w:t>对蒙牛乳制品（天津）有限责任公司罐体维修项目进行公开竞争性谈判,欢迎符合资格条件的竞谈人参加。</w:t>
      </w:r>
    </w:p>
    <w:p w14:paraId="2350303C" w14:textId="77777777" w:rsidR="009A573C" w:rsidRDefault="00440DE2">
      <w:pPr>
        <w:numPr>
          <w:ilvl w:val="0"/>
          <w:numId w:val="1"/>
        </w:numPr>
        <w:ind w:firstLineChars="200" w:firstLine="602"/>
        <w:rPr>
          <w:rFonts w:ascii="仿宋_GB2312" w:eastAsia="仿宋_GB2312" w:hAnsi="宋体"/>
          <w:b/>
          <w:sz w:val="30"/>
          <w:szCs w:val="30"/>
        </w:rPr>
      </w:pPr>
      <w:r>
        <w:rPr>
          <w:rFonts w:ascii="仿宋_GB2312" w:eastAsia="仿宋_GB2312" w:hAnsi="宋体" w:hint="eastAsia"/>
          <w:b/>
          <w:sz w:val="30"/>
          <w:szCs w:val="30"/>
        </w:rPr>
        <w:t>项目编号：DWSCTJ2020088</w:t>
      </w:r>
    </w:p>
    <w:p w14:paraId="565726BE" w14:textId="77777777" w:rsidR="009A573C" w:rsidRPr="00384CA7" w:rsidRDefault="00440DE2">
      <w:pPr>
        <w:ind w:firstLineChars="200" w:firstLine="602"/>
        <w:rPr>
          <w:rFonts w:ascii="仿宋_GB2312" w:eastAsia="仿宋_GB2312" w:hAnsi="宋体"/>
          <w:sz w:val="28"/>
          <w:szCs w:val="30"/>
        </w:rPr>
      </w:pPr>
      <w:r>
        <w:rPr>
          <w:rFonts w:ascii="仿宋_GB2312" w:eastAsia="仿宋_GB2312" w:hAnsi="宋体" w:hint="eastAsia"/>
          <w:b/>
          <w:sz w:val="30"/>
          <w:szCs w:val="30"/>
        </w:rPr>
        <w:t>二、项目名称</w:t>
      </w:r>
      <w:r>
        <w:rPr>
          <w:rFonts w:ascii="仿宋_GB2312" w:eastAsia="仿宋_GB2312" w:hAnsi="宋体" w:hint="eastAsia"/>
          <w:sz w:val="30"/>
          <w:szCs w:val="30"/>
        </w:rPr>
        <w:t>：</w:t>
      </w:r>
      <w:r w:rsidRPr="00384CA7">
        <w:rPr>
          <w:rFonts w:ascii="仿宋_GB2312" w:eastAsia="仿宋_GB2312" w:hAnsi="宋体" w:hint="eastAsia"/>
          <w:sz w:val="28"/>
          <w:szCs w:val="30"/>
        </w:rPr>
        <w:t>蒙牛乳制品（天津）有限责任公司罐体维修项目</w:t>
      </w:r>
    </w:p>
    <w:p w14:paraId="687622A9" w14:textId="77777777" w:rsidR="009A573C" w:rsidRDefault="00440DE2">
      <w:pPr>
        <w:ind w:firstLineChars="200" w:firstLine="602"/>
        <w:rPr>
          <w:rFonts w:ascii="仿宋_GB2312" w:eastAsia="仿宋_GB2312" w:hAnsi="宋体"/>
          <w:b/>
          <w:sz w:val="30"/>
          <w:szCs w:val="30"/>
        </w:rPr>
      </w:pPr>
      <w:r>
        <w:rPr>
          <w:rFonts w:ascii="仿宋_GB2312" w:eastAsia="仿宋_GB2312" w:hAnsi="宋体" w:hint="eastAsia"/>
          <w:b/>
          <w:sz w:val="30"/>
          <w:szCs w:val="30"/>
        </w:rPr>
        <w:t>三、项目概况：</w:t>
      </w:r>
    </w:p>
    <w:p w14:paraId="171C8CDB" w14:textId="2E933017" w:rsidR="009A573C" w:rsidRPr="00384CA7" w:rsidRDefault="00440DE2" w:rsidP="00384CA7">
      <w:pPr>
        <w:ind w:firstLineChars="200" w:firstLine="560"/>
        <w:rPr>
          <w:rFonts w:ascii="仿宋_GB2312" w:eastAsia="仿宋_GB2312" w:hAnsi="宋体"/>
          <w:bCs/>
          <w:sz w:val="28"/>
          <w:szCs w:val="30"/>
        </w:rPr>
      </w:pPr>
      <w:r w:rsidRPr="00384CA7">
        <w:rPr>
          <w:rFonts w:ascii="仿宋_GB2312" w:eastAsia="仿宋_GB2312" w:hAnsi="宋体" w:hint="eastAsia"/>
          <w:bCs/>
          <w:sz w:val="28"/>
          <w:szCs w:val="30"/>
        </w:rPr>
        <w:t>天津工厂</w:t>
      </w:r>
      <w:r w:rsidR="00C90D7D">
        <w:rPr>
          <w:rFonts w:ascii="仿宋_GB2312" w:eastAsia="仿宋_GB2312" w:hAnsi="宋体" w:hint="eastAsia"/>
          <w:bCs/>
          <w:sz w:val="28"/>
          <w:szCs w:val="30"/>
        </w:rPr>
        <w:t>1</w:t>
      </w:r>
      <w:r w:rsidRPr="00384CA7">
        <w:rPr>
          <w:rFonts w:ascii="仿宋_GB2312" w:eastAsia="仿宋_GB2312" w:hAnsi="宋体" w:hint="eastAsia"/>
          <w:bCs/>
          <w:sz w:val="28"/>
          <w:szCs w:val="30"/>
        </w:rPr>
        <w:t>个15T发酵罐，北京工厂1个6T发酵罐，</w:t>
      </w:r>
      <w:r w:rsidR="00C90D7D">
        <w:rPr>
          <w:rFonts w:ascii="仿宋_GB2312" w:eastAsia="仿宋_GB2312" w:hAnsi="宋体" w:hint="eastAsia"/>
          <w:bCs/>
          <w:sz w:val="28"/>
          <w:szCs w:val="30"/>
        </w:rPr>
        <w:t>需要更换内胆维修。</w:t>
      </w:r>
    </w:p>
    <w:p w14:paraId="3D5470C5" w14:textId="77777777" w:rsidR="009A573C" w:rsidRDefault="00440DE2">
      <w:pPr>
        <w:ind w:firstLineChars="200" w:firstLine="602"/>
        <w:rPr>
          <w:rFonts w:ascii="仿宋_GB2312" w:eastAsia="仿宋_GB2312" w:hAnsi="宋体"/>
          <w:b/>
          <w:sz w:val="30"/>
          <w:szCs w:val="30"/>
        </w:rPr>
      </w:pPr>
      <w:r>
        <w:rPr>
          <w:rFonts w:ascii="仿宋_GB2312" w:eastAsia="仿宋_GB2312" w:hAnsi="宋体" w:hint="eastAsia"/>
          <w:b/>
          <w:sz w:val="30"/>
          <w:szCs w:val="30"/>
        </w:rPr>
        <w:t>四、资格要求：</w:t>
      </w:r>
    </w:p>
    <w:p w14:paraId="6B770CC8" w14:textId="554EE642"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1、竞谈人必须是在中华人民共和国境内注册的具有独立法人资格的企业单位，</w:t>
      </w:r>
      <w:r w:rsidR="00C90D7D">
        <w:rPr>
          <w:rFonts w:ascii="仿宋_GB2312" w:eastAsia="仿宋_GB2312" w:hAnsi="宋体" w:hint="eastAsia"/>
          <w:sz w:val="28"/>
          <w:szCs w:val="30"/>
        </w:rPr>
        <w:t>注册资金300万以上，</w:t>
      </w:r>
      <w:r w:rsidRPr="00384CA7">
        <w:rPr>
          <w:rFonts w:ascii="仿宋_GB2312" w:eastAsia="仿宋_GB2312" w:hAnsi="宋体"/>
          <w:sz w:val="28"/>
          <w:szCs w:val="30"/>
        </w:rPr>
        <w:t>具体</w:t>
      </w:r>
      <w:r w:rsidRPr="00384CA7">
        <w:rPr>
          <w:rFonts w:ascii="仿宋_GB2312" w:eastAsia="仿宋_GB2312" w:hAnsi="宋体" w:hint="eastAsia"/>
          <w:sz w:val="28"/>
          <w:szCs w:val="30"/>
        </w:rPr>
        <w:t>以企业营业执照为准；</w:t>
      </w:r>
    </w:p>
    <w:p w14:paraId="51323EFB" w14:textId="77777777"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2、竞谈人近三年须具有良好的商业信誉和财务状况</w:t>
      </w:r>
      <w:r w:rsidRPr="00384CA7">
        <w:rPr>
          <w:rFonts w:ascii="仿宋_GB2312" w:eastAsia="仿宋_GB2312" w:hAnsi="宋体"/>
          <w:sz w:val="28"/>
          <w:szCs w:val="30"/>
        </w:rPr>
        <w:t>；</w:t>
      </w:r>
    </w:p>
    <w:p w14:paraId="0FA6F36F" w14:textId="77777777"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3、竞谈人近三年须具有至少两个类似项目业绩（以合同为准）；</w:t>
      </w:r>
    </w:p>
    <w:p w14:paraId="12D5B169" w14:textId="77777777"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4、竞谈人未被列入国家</w:t>
      </w:r>
      <w:bookmarkStart w:id="0" w:name="_GoBack"/>
      <w:bookmarkEnd w:id="0"/>
      <w:r w:rsidRPr="00384CA7">
        <w:rPr>
          <w:rFonts w:ascii="仿宋_GB2312" w:eastAsia="仿宋_GB2312" w:hAnsi="宋体" w:hint="eastAsia"/>
          <w:sz w:val="28"/>
          <w:szCs w:val="30"/>
        </w:rPr>
        <w:t>企业信用信息公示系统 （http://www.gsxt.gov.cn/index.html）严重违法失信企业名单；</w:t>
      </w:r>
    </w:p>
    <w:p w14:paraId="2B03B295" w14:textId="52C07A51"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5、单位法定代表人或投资人为同一人或者存在控股、管理关系的不同单位，不得参加同一标段投标或者未划分标段的同一招标项目投标；法定代表人参股的企业，只允许一家参与投标；</w:t>
      </w:r>
    </w:p>
    <w:p w14:paraId="47E6C2C3" w14:textId="77777777"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6、本次竞谈不接受多家单位联合报价，不允许分包或转包；</w:t>
      </w:r>
    </w:p>
    <w:p w14:paraId="7ACA9B5D" w14:textId="77777777" w:rsidR="009A573C" w:rsidRPr="00384CA7" w:rsidRDefault="00440DE2" w:rsidP="00384CA7">
      <w:pPr>
        <w:spacing w:line="500" w:lineRule="exact"/>
        <w:ind w:firstLineChars="200" w:firstLine="560"/>
        <w:jc w:val="left"/>
        <w:rPr>
          <w:rFonts w:ascii="仿宋_GB2312" w:eastAsia="仿宋_GB2312" w:hAnsi="宋体"/>
          <w:sz w:val="28"/>
          <w:szCs w:val="30"/>
        </w:rPr>
      </w:pPr>
      <w:r w:rsidRPr="00384CA7">
        <w:rPr>
          <w:rFonts w:ascii="仿宋_GB2312" w:eastAsia="仿宋_GB2312" w:hAnsi="宋体" w:hint="eastAsia"/>
          <w:sz w:val="28"/>
          <w:szCs w:val="30"/>
        </w:rPr>
        <w:t>7、不接受中粮及蒙牛供应商黑名单（以蒙牛集团采购执行管理部下发的黑名单为准）的企业参与竞争。</w:t>
      </w:r>
    </w:p>
    <w:p w14:paraId="49B72789" w14:textId="77777777" w:rsidR="009A573C" w:rsidRDefault="00440DE2">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color w:val="000000"/>
          <w:sz w:val="30"/>
          <w:szCs w:val="30"/>
        </w:rPr>
        <w:t>五、报名须知</w:t>
      </w:r>
    </w:p>
    <w:p w14:paraId="12748A37" w14:textId="77777777" w:rsidR="009A573C" w:rsidRPr="00384CA7" w:rsidRDefault="00440DE2" w:rsidP="00384CA7">
      <w:pPr>
        <w:spacing w:line="500" w:lineRule="exact"/>
        <w:ind w:firstLineChars="200" w:firstLine="56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lastRenderedPageBreak/>
        <w:t>报名资格文件的</w:t>
      </w:r>
      <w:r w:rsidRPr="00384CA7">
        <w:rPr>
          <w:rFonts w:ascii="仿宋_GB2312" w:eastAsia="仿宋_GB2312" w:hAnsi="宋体" w:hint="eastAsia"/>
          <w:color w:val="000000"/>
          <w:sz w:val="28"/>
          <w:szCs w:val="30"/>
          <w:u w:val="single"/>
        </w:rPr>
        <w:t>组成及顺序</w:t>
      </w:r>
      <w:r w:rsidRPr="00384CA7">
        <w:rPr>
          <w:rFonts w:ascii="仿宋_GB2312" w:eastAsia="仿宋_GB2312" w:hAnsi="宋体" w:hint="eastAsia"/>
          <w:color w:val="000000"/>
          <w:sz w:val="28"/>
          <w:szCs w:val="30"/>
        </w:rPr>
        <w:t>按照如下要求提供：</w:t>
      </w:r>
    </w:p>
    <w:p w14:paraId="1BE7127C" w14:textId="77777777" w:rsidR="009A573C" w:rsidRPr="00384CA7" w:rsidRDefault="00440DE2" w:rsidP="00384CA7">
      <w:pPr>
        <w:ind w:firstLineChars="300" w:firstLine="840"/>
        <w:rPr>
          <w:rFonts w:ascii="仿宋" w:eastAsia="仿宋" w:hAnsi="仿宋" w:cs="仿宋"/>
          <w:sz w:val="28"/>
          <w:szCs w:val="30"/>
        </w:rPr>
      </w:pPr>
      <w:r w:rsidRPr="00384CA7">
        <w:rPr>
          <w:rFonts w:ascii="仿宋" w:eastAsia="仿宋" w:hAnsi="仿宋" w:cs="仿宋" w:hint="eastAsia"/>
          <w:sz w:val="28"/>
          <w:szCs w:val="30"/>
        </w:rPr>
        <w:t>1、提供有效的营业执照（副本）、组织机构代码证（副本）、税务登记证（副本）（注:以上三项或三证合一营业执照副本）；</w:t>
      </w:r>
    </w:p>
    <w:p w14:paraId="0ABCE2DC" w14:textId="77777777" w:rsidR="009A573C" w:rsidRPr="00384CA7" w:rsidRDefault="00440DE2" w:rsidP="00384CA7">
      <w:pPr>
        <w:spacing w:line="500" w:lineRule="exact"/>
        <w:ind w:firstLineChars="300" w:firstLine="84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2、提供法定代表人证明书或授权委托书原件；</w:t>
      </w:r>
    </w:p>
    <w:p w14:paraId="0B57D429" w14:textId="77777777" w:rsidR="009A573C" w:rsidRPr="00384CA7" w:rsidRDefault="00440DE2" w:rsidP="00384CA7">
      <w:pPr>
        <w:ind w:firstLineChars="200" w:firstLine="560"/>
        <w:rPr>
          <w:rFonts w:ascii="仿宋" w:eastAsia="仿宋" w:hAnsi="仿宋" w:cs="仿宋"/>
          <w:sz w:val="28"/>
          <w:szCs w:val="30"/>
        </w:rPr>
      </w:pPr>
      <w:r w:rsidRPr="00384CA7">
        <w:rPr>
          <w:rFonts w:ascii="仿宋_GB2312" w:eastAsia="仿宋_GB2312" w:hAnsi="宋体" w:hint="eastAsia"/>
          <w:color w:val="000000"/>
          <w:sz w:val="28"/>
          <w:szCs w:val="30"/>
        </w:rPr>
        <w:t>备注：法定代表人须携带法人证明材料及身份证原件，若为被授权人须携带一份法人授权委托书和身份证原件及授权委托人近</w:t>
      </w:r>
      <w:r w:rsidRPr="00384CA7">
        <w:rPr>
          <w:rFonts w:ascii="仿宋_GB2312" w:eastAsia="仿宋_GB2312" w:hAnsi="宋体" w:hint="eastAsia"/>
          <w:color w:val="FF0000"/>
          <w:sz w:val="28"/>
          <w:szCs w:val="30"/>
          <w:u w:val="single"/>
        </w:rPr>
        <w:t>一年</w:t>
      </w:r>
      <w:r w:rsidRPr="00384CA7">
        <w:rPr>
          <w:rFonts w:ascii="仿宋_GB2312" w:eastAsia="仿宋_GB2312" w:hAnsi="宋体" w:hint="eastAsia"/>
          <w:color w:val="000000"/>
          <w:sz w:val="28"/>
          <w:szCs w:val="30"/>
        </w:rPr>
        <w:t>内在本单位的社保证明材料。</w:t>
      </w:r>
    </w:p>
    <w:p w14:paraId="4372F240" w14:textId="01A40986" w:rsidR="009A573C" w:rsidRPr="00384CA7" w:rsidRDefault="00392C71" w:rsidP="00384CA7">
      <w:pPr>
        <w:numPr>
          <w:ilvl w:val="0"/>
          <w:numId w:val="2"/>
        </w:numPr>
        <w:ind w:firstLineChars="300" w:firstLine="840"/>
        <w:rPr>
          <w:rFonts w:ascii="仿宋" w:eastAsia="仿宋" w:hAnsi="仿宋" w:cs="仿宋"/>
          <w:sz w:val="28"/>
          <w:szCs w:val="30"/>
        </w:rPr>
      </w:pPr>
      <w:r w:rsidRPr="00384CA7">
        <w:rPr>
          <w:rFonts w:ascii="仿宋_GB2312" w:eastAsia="仿宋_GB2312" w:hAnsi="宋体" w:hint="eastAsia"/>
          <w:sz w:val="28"/>
          <w:szCs w:val="30"/>
        </w:rPr>
        <w:t>提供本企业近三年（201</w:t>
      </w:r>
      <w:r w:rsidR="007E3411">
        <w:rPr>
          <w:rFonts w:ascii="仿宋_GB2312" w:eastAsia="仿宋_GB2312" w:hAnsi="宋体" w:hint="eastAsia"/>
          <w:sz w:val="28"/>
          <w:szCs w:val="30"/>
        </w:rPr>
        <w:t>7</w:t>
      </w:r>
      <w:r w:rsidRPr="00384CA7">
        <w:rPr>
          <w:rFonts w:ascii="仿宋_GB2312" w:eastAsia="仿宋_GB2312" w:hAnsi="宋体" w:hint="eastAsia"/>
          <w:sz w:val="28"/>
          <w:szCs w:val="30"/>
        </w:rPr>
        <w:t>、201</w:t>
      </w:r>
      <w:r w:rsidR="007E3411">
        <w:rPr>
          <w:rFonts w:ascii="仿宋_GB2312" w:eastAsia="仿宋_GB2312" w:hAnsi="宋体" w:hint="eastAsia"/>
          <w:sz w:val="28"/>
          <w:szCs w:val="30"/>
        </w:rPr>
        <w:t>8</w:t>
      </w:r>
      <w:r w:rsidRPr="00384CA7">
        <w:rPr>
          <w:rFonts w:ascii="仿宋_GB2312" w:eastAsia="仿宋_GB2312" w:hAnsi="宋体" w:hint="eastAsia"/>
          <w:sz w:val="28"/>
          <w:szCs w:val="30"/>
        </w:rPr>
        <w:t>、20</w:t>
      </w:r>
      <w:r w:rsidR="007E3411">
        <w:rPr>
          <w:rFonts w:ascii="仿宋_GB2312" w:eastAsia="仿宋_GB2312" w:hAnsi="宋体" w:hint="eastAsia"/>
          <w:sz w:val="28"/>
          <w:szCs w:val="30"/>
        </w:rPr>
        <w:t>19</w:t>
      </w:r>
      <w:r w:rsidRPr="00384CA7">
        <w:rPr>
          <w:rFonts w:ascii="仿宋_GB2312" w:eastAsia="仿宋_GB2312" w:hAnsi="宋体" w:hint="eastAsia"/>
          <w:sz w:val="28"/>
          <w:szCs w:val="30"/>
        </w:rPr>
        <w:t>）</w:t>
      </w:r>
      <w:r w:rsidRPr="00384CA7">
        <w:rPr>
          <w:rFonts w:ascii="仿宋_GB2312" w:eastAsia="仿宋_GB2312" w:hAnsi="宋体" w:hint="eastAsia"/>
          <w:color w:val="000000"/>
          <w:sz w:val="28"/>
          <w:szCs w:val="30"/>
        </w:rPr>
        <w:t>两</w:t>
      </w:r>
      <w:r w:rsidRPr="00384CA7">
        <w:rPr>
          <w:rFonts w:ascii="仿宋_GB2312" w:eastAsia="仿宋_GB2312" w:hAnsi="宋体" w:hint="eastAsia"/>
          <w:sz w:val="28"/>
          <w:szCs w:val="30"/>
        </w:rPr>
        <w:t>个及以上类似项目业绩</w:t>
      </w:r>
      <w:r w:rsidRPr="00384CA7">
        <w:rPr>
          <w:rFonts w:ascii="仿宋_GB2312" w:eastAsia="仿宋_GB2312" w:hAnsi="宋体" w:hint="eastAsia"/>
          <w:color w:val="000000"/>
          <w:sz w:val="28"/>
          <w:szCs w:val="30"/>
        </w:rPr>
        <w:t>的证明材料（以合同为准）；</w:t>
      </w:r>
      <w:r w:rsidRPr="00384CA7">
        <w:rPr>
          <w:rFonts w:ascii="仿宋" w:eastAsia="仿宋" w:hAnsi="仿宋" w:cs="仿宋"/>
          <w:sz w:val="28"/>
          <w:szCs w:val="30"/>
        </w:rPr>
        <w:t xml:space="preserve"> </w:t>
      </w:r>
    </w:p>
    <w:p w14:paraId="2BC4546C" w14:textId="7BFAC446" w:rsidR="009A573C" w:rsidRPr="00384CA7" w:rsidRDefault="00440DE2" w:rsidP="00384CA7">
      <w:pPr>
        <w:spacing w:line="500" w:lineRule="exact"/>
        <w:ind w:firstLineChars="300" w:firstLine="840"/>
        <w:jc w:val="left"/>
        <w:rPr>
          <w:rFonts w:ascii="仿宋_GB2312" w:eastAsia="仿宋_GB2312" w:hAnsi="宋体"/>
          <w:color w:val="000000"/>
          <w:sz w:val="28"/>
          <w:szCs w:val="30"/>
        </w:rPr>
      </w:pPr>
      <w:r w:rsidRPr="00384CA7">
        <w:rPr>
          <w:rFonts w:ascii="仿宋_GB2312" w:eastAsia="仿宋_GB2312" w:hAnsi="宋体" w:hint="eastAsia"/>
          <w:sz w:val="28"/>
          <w:szCs w:val="30"/>
        </w:rPr>
        <w:t>4、</w:t>
      </w:r>
      <w:r w:rsidR="00392C71" w:rsidRPr="00384CA7">
        <w:rPr>
          <w:rFonts w:ascii="仿宋" w:eastAsia="仿宋" w:hAnsi="仿宋" w:cs="仿宋" w:hint="eastAsia"/>
          <w:sz w:val="28"/>
          <w:szCs w:val="30"/>
        </w:rPr>
        <w:t>提供本企业近三年（201</w:t>
      </w:r>
      <w:r w:rsidR="007E3411">
        <w:rPr>
          <w:rFonts w:ascii="仿宋" w:eastAsia="仿宋" w:hAnsi="仿宋" w:cs="仿宋" w:hint="eastAsia"/>
          <w:sz w:val="28"/>
          <w:szCs w:val="30"/>
        </w:rPr>
        <w:t>7</w:t>
      </w:r>
      <w:r w:rsidR="00392C71" w:rsidRPr="00384CA7">
        <w:rPr>
          <w:rFonts w:ascii="仿宋" w:eastAsia="仿宋" w:hAnsi="仿宋" w:cs="仿宋" w:hint="eastAsia"/>
          <w:sz w:val="28"/>
          <w:szCs w:val="30"/>
        </w:rPr>
        <w:t>、201</w:t>
      </w:r>
      <w:r w:rsidR="007E3411">
        <w:rPr>
          <w:rFonts w:ascii="仿宋" w:eastAsia="仿宋" w:hAnsi="仿宋" w:cs="仿宋" w:hint="eastAsia"/>
          <w:sz w:val="28"/>
          <w:szCs w:val="30"/>
        </w:rPr>
        <w:t>8</w:t>
      </w:r>
      <w:r w:rsidR="00392C71" w:rsidRPr="00384CA7">
        <w:rPr>
          <w:rFonts w:ascii="仿宋" w:eastAsia="仿宋" w:hAnsi="仿宋" w:cs="仿宋" w:hint="eastAsia"/>
          <w:sz w:val="28"/>
          <w:szCs w:val="30"/>
        </w:rPr>
        <w:t>、20</w:t>
      </w:r>
      <w:r w:rsidR="007E3411">
        <w:rPr>
          <w:rFonts w:ascii="仿宋" w:eastAsia="仿宋" w:hAnsi="仿宋" w:cs="仿宋" w:hint="eastAsia"/>
          <w:sz w:val="28"/>
          <w:szCs w:val="30"/>
        </w:rPr>
        <w:t>19</w:t>
      </w:r>
      <w:r w:rsidR="00392C71" w:rsidRPr="00384CA7">
        <w:rPr>
          <w:rFonts w:ascii="仿宋" w:eastAsia="仿宋" w:hAnsi="仿宋" w:cs="仿宋" w:hint="eastAsia"/>
          <w:sz w:val="28"/>
          <w:szCs w:val="30"/>
        </w:rPr>
        <w:t>）财务报表或第三方财务审计报告；</w:t>
      </w:r>
    </w:p>
    <w:p w14:paraId="25E77E8A" w14:textId="77777777" w:rsidR="009A573C" w:rsidRPr="00384CA7" w:rsidRDefault="00440DE2" w:rsidP="00384CA7">
      <w:pPr>
        <w:spacing w:line="500" w:lineRule="exact"/>
        <w:ind w:firstLineChars="300" w:firstLine="840"/>
        <w:jc w:val="left"/>
        <w:rPr>
          <w:rFonts w:ascii="仿宋_GB2312" w:eastAsia="仿宋_GB2312" w:hAnsi="宋体"/>
          <w:sz w:val="28"/>
          <w:szCs w:val="30"/>
        </w:rPr>
      </w:pPr>
      <w:r w:rsidRPr="00384CA7">
        <w:rPr>
          <w:rFonts w:ascii="仿宋_GB2312" w:eastAsia="仿宋_GB2312" w:hAnsi="宋体" w:hint="eastAsia"/>
          <w:sz w:val="28"/>
          <w:szCs w:val="30"/>
        </w:rPr>
        <w:t>5、提供竞谈人未被列入国家企业信用信息公示系统（http://www.gsxt.gov.cn/index.html）严重违法失信企业名单或相关证明材料；</w:t>
      </w:r>
    </w:p>
    <w:p w14:paraId="72BFBEC4" w14:textId="564AA05B" w:rsidR="00053CF6" w:rsidRPr="00384CA7" w:rsidRDefault="00053CF6" w:rsidP="00384CA7">
      <w:pPr>
        <w:spacing w:line="500" w:lineRule="exact"/>
        <w:ind w:firstLineChars="300" w:firstLine="840"/>
        <w:jc w:val="left"/>
        <w:rPr>
          <w:rFonts w:ascii="仿宋_GB2312" w:eastAsia="仿宋_GB2312" w:hAnsi="宋体"/>
          <w:color w:val="000000"/>
          <w:sz w:val="28"/>
          <w:szCs w:val="30"/>
        </w:rPr>
      </w:pPr>
      <w:r w:rsidRPr="00384CA7">
        <w:rPr>
          <w:rFonts w:ascii="仿宋_GB2312" w:eastAsia="仿宋_GB2312" w:hAnsi="宋体" w:hint="eastAsia"/>
          <w:sz w:val="28"/>
          <w:szCs w:val="30"/>
        </w:rPr>
        <w:t>6、</w:t>
      </w:r>
      <w:r w:rsidR="00392C71" w:rsidRPr="00384CA7">
        <w:rPr>
          <w:rFonts w:ascii="仿宋_GB2312" w:eastAsia="仿宋_GB2312" w:hAnsi="宋体" w:hint="eastAsia"/>
          <w:sz w:val="28"/>
          <w:szCs w:val="30"/>
        </w:rPr>
        <w:t>提供能开具增值税发票的一般纳税人认定资格证明材料；</w:t>
      </w:r>
    </w:p>
    <w:p w14:paraId="3CEE3CAA" w14:textId="4E13A326" w:rsidR="009A573C" w:rsidRDefault="00053CF6" w:rsidP="00384CA7">
      <w:pPr>
        <w:ind w:firstLineChars="300" w:firstLine="840"/>
        <w:rPr>
          <w:rFonts w:ascii="仿宋_GB2312" w:eastAsia="仿宋_GB2312" w:hAnsi="宋体"/>
          <w:sz w:val="28"/>
          <w:szCs w:val="30"/>
        </w:rPr>
      </w:pPr>
      <w:r w:rsidRPr="00384CA7">
        <w:rPr>
          <w:rFonts w:ascii="仿宋_GB2312" w:eastAsia="仿宋_GB2312" w:hAnsi="宋体" w:hint="eastAsia"/>
          <w:sz w:val="28"/>
          <w:szCs w:val="30"/>
        </w:rPr>
        <w:t>7</w:t>
      </w:r>
      <w:r w:rsidR="00440DE2" w:rsidRPr="00384CA7">
        <w:rPr>
          <w:rFonts w:ascii="仿宋_GB2312" w:eastAsia="仿宋_GB2312" w:hAnsi="宋体" w:hint="eastAsia"/>
          <w:sz w:val="28"/>
          <w:szCs w:val="30"/>
        </w:rPr>
        <w:t>、提供数据保密协议</w:t>
      </w:r>
      <w:r w:rsidR="00440DE2" w:rsidRPr="00384CA7">
        <w:rPr>
          <w:rFonts w:ascii="仿宋_GB2312" w:eastAsia="仿宋_GB2312" w:hAnsi="宋体" w:hint="eastAsia"/>
          <w:i/>
          <w:sz w:val="28"/>
          <w:szCs w:val="30"/>
        </w:rPr>
        <w:t>（附件2）</w:t>
      </w:r>
      <w:r w:rsidR="00440DE2" w:rsidRPr="00384CA7">
        <w:rPr>
          <w:rFonts w:ascii="仿宋_GB2312" w:eastAsia="仿宋_GB2312" w:hAnsi="宋体" w:hint="eastAsia"/>
          <w:sz w:val="28"/>
          <w:szCs w:val="30"/>
        </w:rPr>
        <w:t>；</w:t>
      </w:r>
    </w:p>
    <w:p w14:paraId="37E15801" w14:textId="178CF8AE" w:rsidR="00C90D7D" w:rsidRPr="00384CA7" w:rsidRDefault="00C90D7D" w:rsidP="00384CA7">
      <w:pPr>
        <w:ind w:firstLineChars="300" w:firstLine="840"/>
        <w:rPr>
          <w:rFonts w:ascii="仿宋_GB2312" w:eastAsia="仿宋_GB2312" w:hAnsi="宋体"/>
          <w:color w:val="FF0000"/>
          <w:sz w:val="28"/>
          <w:szCs w:val="30"/>
        </w:rPr>
      </w:pPr>
      <w:r>
        <w:rPr>
          <w:rFonts w:ascii="仿宋_GB2312" w:eastAsia="仿宋_GB2312" w:hAnsi="宋体" w:hint="eastAsia"/>
          <w:sz w:val="28"/>
          <w:szCs w:val="30"/>
        </w:rPr>
        <w:t>8、竞谈方必须接受我公司规定的付款方式（以谈判文件为准）。</w:t>
      </w:r>
    </w:p>
    <w:p w14:paraId="1A9A1901" w14:textId="052DB3E4" w:rsidR="009A573C" w:rsidRPr="00384CA7" w:rsidRDefault="00440DE2" w:rsidP="00384CA7">
      <w:pPr>
        <w:ind w:firstLineChars="202" w:firstLine="566"/>
        <w:rPr>
          <w:rFonts w:ascii="仿宋_GB2312" w:eastAsia="仿宋_GB2312" w:hAnsi="宋体"/>
          <w:color w:val="000000"/>
          <w:sz w:val="28"/>
          <w:szCs w:val="30"/>
        </w:rPr>
      </w:pPr>
      <w:r w:rsidRPr="00384CA7">
        <w:rPr>
          <w:rFonts w:ascii="仿宋_GB2312" w:eastAsia="仿宋_GB2312" w:hAnsi="宋体" w:hint="eastAsia"/>
          <w:color w:val="000000"/>
          <w:sz w:val="28"/>
          <w:szCs w:val="30"/>
        </w:rPr>
        <w:t>以上各类证书、证明材料应为</w:t>
      </w:r>
      <w:r w:rsidRPr="00384CA7">
        <w:rPr>
          <w:rFonts w:ascii="仿宋_GB2312" w:eastAsia="仿宋_GB2312" w:hAnsi="宋体" w:hint="eastAsia"/>
          <w:b/>
          <w:color w:val="FF0000"/>
          <w:sz w:val="28"/>
          <w:szCs w:val="30"/>
        </w:rPr>
        <w:t>原件</w:t>
      </w:r>
      <w:r w:rsidRPr="00384CA7">
        <w:rPr>
          <w:rFonts w:ascii="仿宋_GB2312" w:eastAsia="仿宋_GB2312" w:hAnsi="宋体" w:hint="eastAsia"/>
          <w:color w:val="000000"/>
          <w:sz w:val="28"/>
          <w:szCs w:val="30"/>
        </w:rPr>
        <w:t>的扫描件或复印件加盖公章，并按以上“组成及顺序”合并在一份PDF格式文件中，于</w:t>
      </w:r>
      <w:r w:rsidRPr="00384CA7">
        <w:rPr>
          <w:rFonts w:ascii="仿宋_GB2312" w:eastAsia="仿宋_GB2312" w:hAnsi="宋体" w:hint="eastAsia"/>
          <w:sz w:val="28"/>
          <w:szCs w:val="30"/>
        </w:rPr>
        <w:t>资格预审截止时间前</w:t>
      </w:r>
      <w:r w:rsidRPr="00384CA7">
        <w:rPr>
          <w:rFonts w:ascii="仿宋_GB2312" w:eastAsia="仿宋_GB2312" w:hAnsi="宋体" w:hint="eastAsia"/>
          <w:color w:val="FF0000"/>
          <w:sz w:val="28"/>
          <w:szCs w:val="30"/>
        </w:rPr>
        <w:t>（如下）</w:t>
      </w:r>
      <w:r w:rsidRPr="00384CA7">
        <w:rPr>
          <w:rFonts w:ascii="仿宋_GB2312" w:eastAsia="仿宋_GB2312" w:hAnsi="宋体" w:hint="eastAsia"/>
          <w:sz w:val="28"/>
          <w:szCs w:val="30"/>
        </w:rPr>
        <w:t>发</w:t>
      </w:r>
      <w:r w:rsidRPr="00384CA7">
        <w:rPr>
          <w:rFonts w:ascii="仿宋_GB2312" w:eastAsia="仿宋_GB2312" w:hAnsi="宋体" w:hint="eastAsia"/>
          <w:color w:val="000000"/>
          <w:sz w:val="28"/>
          <w:szCs w:val="30"/>
        </w:rPr>
        <w:t>送到</w:t>
      </w:r>
      <w:r w:rsidR="0066153C" w:rsidRPr="00384CA7">
        <w:rPr>
          <w:rFonts w:ascii="仿宋_GB2312" w:eastAsia="仿宋_GB2312" w:hAnsi="宋体"/>
          <w:color w:val="000000"/>
          <w:sz w:val="28"/>
          <w:szCs w:val="30"/>
        </w:rPr>
        <w:t>gongfuyong@nmghuasheng.com</w:t>
      </w:r>
      <w:r w:rsidRPr="00384CA7">
        <w:rPr>
          <w:rFonts w:ascii="仿宋_GB2312" w:eastAsia="仿宋_GB2312" w:hAnsi="宋体" w:hint="eastAsia"/>
          <w:color w:val="000000"/>
          <w:sz w:val="28"/>
          <w:szCs w:val="30"/>
        </w:rPr>
        <w:t>电子邮箱进行审查（过期发送不予受理），邮件主题为</w:t>
      </w:r>
      <w:r w:rsidRPr="00384CA7">
        <w:rPr>
          <w:rFonts w:ascii="仿宋" w:eastAsia="仿宋" w:hAnsi="仿宋" w:cs="仿宋" w:hint="eastAsia"/>
          <w:b/>
          <w:bCs/>
          <w:sz w:val="28"/>
          <w:szCs w:val="30"/>
        </w:rPr>
        <w:t>“单位名称+项目名称，邮件内容写清楚报名单位的联系人和联系电话”</w:t>
      </w:r>
      <w:r w:rsidRPr="00384CA7">
        <w:rPr>
          <w:rFonts w:ascii="仿宋_GB2312" w:eastAsia="仿宋_GB2312" w:hAnsi="宋体" w:hint="eastAsia"/>
          <w:color w:val="000000"/>
          <w:sz w:val="28"/>
          <w:szCs w:val="30"/>
        </w:rPr>
        <w:t>，审查合格后方可购买谈判文件。</w:t>
      </w:r>
    </w:p>
    <w:p w14:paraId="24BE0DA3" w14:textId="3605CAB9" w:rsidR="009A573C" w:rsidRPr="00384CA7" w:rsidRDefault="00440DE2" w:rsidP="00384CA7">
      <w:pPr>
        <w:ind w:firstLineChars="202" w:firstLine="566"/>
        <w:rPr>
          <w:rFonts w:ascii="仿宋" w:eastAsia="仿宋" w:hAnsi="仿宋" w:cs="仿宋"/>
          <w:sz w:val="28"/>
          <w:szCs w:val="30"/>
        </w:rPr>
      </w:pPr>
      <w:r w:rsidRPr="00384CA7">
        <w:rPr>
          <w:rFonts w:ascii="仿宋" w:eastAsia="仿宋" w:hAnsi="仿宋" w:cs="仿宋" w:hint="eastAsia"/>
          <w:sz w:val="28"/>
          <w:szCs w:val="30"/>
        </w:rPr>
        <w:t>以上报名资料需在提交电子版资质文件</w:t>
      </w:r>
      <w:r w:rsidR="0066153C" w:rsidRPr="00384CA7">
        <w:rPr>
          <w:rFonts w:ascii="仿宋" w:eastAsia="仿宋" w:hAnsi="仿宋" w:cs="仿宋" w:hint="eastAsia"/>
          <w:sz w:val="28"/>
          <w:szCs w:val="30"/>
        </w:rPr>
        <w:t>审核通过后</w:t>
      </w:r>
      <w:r w:rsidRPr="00384CA7">
        <w:rPr>
          <w:rFonts w:ascii="仿宋" w:eastAsia="仿宋" w:hAnsi="仿宋" w:cs="仿宋" w:hint="eastAsia"/>
          <w:sz w:val="28"/>
          <w:szCs w:val="30"/>
        </w:rPr>
        <w:t>，</w:t>
      </w:r>
      <w:r w:rsidRPr="00384CA7">
        <w:rPr>
          <w:rFonts w:ascii="仿宋" w:eastAsia="仿宋" w:hAnsi="仿宋" w:cs="仿宋" w:hint="eastAsia"/>
          <w:b/>
          <w:sz w:val="28"/>
          <w:szCs w:val="30"/>
        </w:rPr>
        <w:t>所有文件的</w:t>
      </w:r>
      <w:r w:rsidRPr="00384CA7">
        <w:rPr>
          <w:rFonts w:ascii="仿宋" w:eastAsia="仿宋" w:hAnsi="仿宋" w:cs="仿宋" w:hint="eastAsia"/>
          <w:b/>
          <w:sz w:val="28"/>
          <w:szCs w:val="30"/>
        </w:rPr>
        <w:lastRenderedPageBreak/>
        <w:t>复印件并加盖公章邮寄（</w:t>
      </w:r>
      <w:r w:rsidRPr="00384CA7">
        <w:rPr>
          <w:rFonts w:ascii="仿宋" w:eastAsia="仿宋" w:hAnsi="仿宋" w:cs="仿宋" w:hint="eastAsia"/>
          <w:b/>
          <w:color w:val="FF0000"/>
          <w:sz w:val="28"/>
          <w:szCs w:val="30"/>
        </w:rPr>
        <w:t>纸质资料发快递</w:t>
      </w:r>
      <w:r w:rsidRPr="00384CA7">
        <w:rPr>
          <w:rFonts w:ascii="仿宋" w:eastAsia="仿宋" w:hAnsi="仿宋" w:cs="仿宋" w:hint="eastAsia"/>
          <w:b/>
          <w:sz w:val="28"/>
          <w:szCs w:val="30"/>
        </w:rPr>
        <w:t>）至报名联系人处</w:t>
      </w:r>
      <w:r w:rsidRPr="00384CA7">
        <w:rPr>
          <w:rFonts w:ascii="仿宋" w:eastAsia="仿宋" w:hAnsi="仿宋" w:cs="仿宋" w:hint="eastAsia"/>
          <w:sz w:val="28"/>
          <w:szCs w:val="30"/>
        </w:rPr>
        <w:t>，作为资格审查材料（以上内容必须清晰、易辨认，否则将被视为没有提供有效证件）一式两份。</w:t>
      </w:r>
    </w:p>
    <w:p w14:paraId="2A1DEAA0" w14:textId="77777777" w:rsidR="009A573C" w:rsidRPr="00384CA7" w:rsidRDefault="00440DE2" w:rsidP="00384CA7">
      <w:pPr>
        <w:ind w:firstLineChars="202" w:firstLine="566"/>
        <w:rPr>
          <w:rFonts w:ascii="仿宋" w:eastAsia="仿宋" w:hAnsi="仿宋" w:cs="仿宋"/>
          <w:sz w:val="28"/>
          <w:szCs w:val="30"/>
          <w:u w:val="single"/>
        </w:rPr>
      </w:pPr>
      <w:r w:rsidRPr="00384CA7">
        <w:rPr>
          <w:rFonts w:ascii="仿宋" w:eastAsia="仿宋" w:hAnsi="仿宋" w:cs="仿宋" w:hint="eastAsia"/>
          <w:sz w:val="28"/>
          <w:szCs w:val="30"/>
        </w:rPr>
        <w:t>资料邮寄地址：内蒙古自治区呼和浩特市赛罕区乌兰察布西街财富时代B座翱华大厦22楼（巩福永收）</w:t>
      </w:r>
    </w:p>
    <w:p w14:paraId="58BECFBE" w14:textId="77777777" w:rsidR="009A573C" w:rsidRPr="00384CA7" w:rsidRDefault="00440DE2" w:rsidP="00384CA7">
      <w:pPr>
        <w:ind w:firstLineChars="202" w:firstLine="566"/>
        <w:rPr>
          <w:rFonts w:ascii="仿宋_GB2312" w:eastAsia="仿宋_GB2312" w:hAnsi="宋体"/>
          <w:color w:val="000000"/>
          <w:sz w:val="28"/>
          <w:szCs w:val="30"/>
        </w:rPr>
      </w:pPr>
      <w:r w:rsidRPr="00384CA7">
        <w:rPr>
          <w:rFonts w:ascii="仿宋" w:eastAsia="仿宋" w:hAnsi="仿宋" w:cs="仿宋" w:hint="eastAsia"/>
          <w:sz w:val="28"/>
          <w:szCs w:val="30"/>
        </w:rPr>
        <w:t>资料提供不全或者未按时间要求提报的将被拒绝接收，所提供的资质业绩文件中如有虚假情况，一经发现将被取消投标资格。</w:t>
      </w:r>
    </w:p>
    <w:p w14:paraId="2B34A123" w14:textId="77777777" w:rsidR="009A573C" w:rsidRDefault="00440DE2">
      <w:pPr>
        <w:ind w:firstLineChars="200" w:firstLine="602"/>
        <w:rPr>
          <w:rFonts w:ascii="仿宋_GB2312" w:eastAsia="仿宋_GB2312" w:hAnsi="宋体"/>
          <w:b/>
          <w:sz w:val="30"/>
          <w:szCs w:val="30"/>
        </w:rPr>
      </w:pPr>
      <w:r>
        <w:rPr>
          <w:rFonts w:ascii="仿宋_GB2312" w:eastAsia="仿宋_GB2312" w:hAnsi="宋体" w:hint="eastAsia"/>
          <w:b/>
          <w:sz w:val="30"/>
          <w:szCs w:val="30"/>
        </w:rPr>
        <w:t>六、项目时间安排及要求：</w:t>
      </w:r>
    </w:p>
    <w:p w14:paraId="1D1691E3" w14:textId="738B5610" w:rsidR="009A573C" w:rsidRPr="00384CA7" w:rsidRDefault="00440DE2" w:rsidP="00384CA7">
      <w:pPr>
        <w:ind w:firstLineChars="200" w:firstLine="560"/>
        <w:rPr>
          <w:rFonts w:ascii="仿宋_GB2312" w:eastAsia="仿宋_GB2312" w:hAnsi="宋体"/>
          <w:sz w:val="28"/>
          <w:szCs w:val="30"/>
        </w:rPr>
      </w:pPr>
      <w:r w:rsidRPr="00384CA7">
        <w:rPr>
          <w:rFonts w:ascii="仿宋_GB2312" w:eastAsia="仿宋_GB2312" w:hAnsi="宋体" w:hint="eastAsia"/>
          <w:sz w:val="28"/>
          <w:szCs w:val="30"/>
        </w:rPr>
        <w:t>1、报名时间：</w:t>
      </w:r>
      <w:r w:rsidR="007F2410" w:rsidRPr="00384CA7">
        <w:rPr>
          <w:rFonts w:ascii="仿宋_GB2312" w:eastAsia="仿宋_GB2312" w:hAnsi="宋体" w:hint="eastAsia"/>
          <w:sz w:val="28"/>
          <w:szCs w:val="30"/>
          <w:u w:val="single"/>
        </w:rPr>
        <w:t>2021</w:t>
      </w:r>
      <w:r w:rsidRPr="00384CA7">
        <w:rPr>
          <w:rFonts w:ascii="仿宋_GB2312" w:eastAsia="仿宋_GB2312" w:hAnsi="宋体" w:hint="eastAsia"/>
          <w:sz w:val="28"/>
          <w:szCs w:val="30"/>
        </w:rPr>
        <w:t>年</w:t>
      </w:r>
      <w:r w:rsidR="007F2410" w:rsidRPr="00384CA7">
        <w:rPr>
          <w:rFonts w:ascii="仿宋_GB2312" w:eastAsia="仿宋_GB2312" w:hAnsi="宋体" w:hint="eastAsia"/>
          <w:sz w:val="28"/>
          <w:szCs w:val="30"/>
          <w:u w:val="single"/>
        </w:rPr>
        <w:t>01</w:t>
      </w:r>
      <w:r w:rsidRPr="00384CA7">
        <w:rPr>
          <w:rFonts w:ascii="仿宋_GB2312" w:eastAsia="仿宋_GB2312" w:hAnsi="宋体" w:hint="eastAsia"/>
          <w:sz w:val="28"/>
          <w:szCs w:val="30"/>
        </w:rPr>
        <w:t>月</w:t>
      </w:r>
      <w:r w:rsidR="007F2410" w:rsidRPr="00384CA7">
        <w:rPr>
          <w:rFonts w:ascii="仿宋_GB2312" w:eastAsia="仿宋_GB2312" w:hAnsi="宋体" w:hint="eastAsia"/>
          <w:sz w:val="28"/>
          <w:szCs w:val="30"/>
          <w:u w:val="single"/>
        </w:rPr>
        <w:t>19</w:t>
      </w:r>
      <w:r w:rsidRPr="00384CA7">
        <w:rPr>
          <w:rFonts w:ascii="仿宋_GB2312" w:eastAsia="仿宋_GB2312" w:hAnsi="宋体" w:hint="eastAsia"/>
          <w:sz w:val="28"/>
          <w:szCs w:val="30"/>
        </w:rPr>
        <w:t>日至</w:t>
      </w:r>
      <w:r w:rsidRPr="00384CA7">
        <w:rPr>
          <w:rFonts w:ascii="仿宋_GB2312" w:eastAsia="仿宋_GB2312" w:hAnsi="宋体" w:hint="eastAsia"/>
          <w:sz w:val="28"/>
          <w:szCs w:val="30"/>
          <w:u w:val="single"/>
        </w:rPr>
        <w:t>202</w:t>
      </w:r>
      <w:r w:rsidR="007F2410" w:rsidRPr="00384CA7">
        <w:rPr>
          <w:rFonts w:ascii="仿宋_GB2312" w:eastAsia="仿宋_GB2312" w:hAnsi="宋体" w:hint="eastAsia"/>
          <w:sz w:val="28"/>
          <w:szCs w:val="30"/>
          <w:u w:val="single"/>
        </w:rPr>
        <w:t>1</w:t>
      </w:r>
      <w:r w:rsidRPr="00384CA7">
        <w:rPr>
          <w:rFonts w:ascii="仿宋_GB2312" w:eastAsia="仿宋_GB2312" w:hAnsi="宋体" w:hint="eastAsia"/>
          <w:sz w:val="28"/>
          <w:szCs w:val="30"/>
        </w:rPr>
        <w:t>年</w:t>
      </w:r>
      <w:r w:rsidR="007F2410" w:rsidRPr="00384CA7">
        <w:rPr>
          <w:rFonts w:ascii="仿宋_GB2312" w:eastAsia="仿宋_GB2312" w:hAnsi="宋体" w:hint="eastAsia"/>
          <w:sz w:val="28"/>
          <w:szCs w:val="30"/>
          <w:u w:val="single"/>
        </w:rPr>
        <w:t>01</w:t>
      </w:r>
      <w:r w:rsidRPr="00384CA7">
        <w:rPr>
          <w:rFonts w:ascii="仿宋_GB2312" w:eastAsia="仿宋_GB2312" w:hAnsi="宋体" w:hint="eastAsia"/>
          <w:sz w:val="28"/>
          <w:szCs w:val="30"/>
        </w:rPr>
        <w:t>月</w:t>
      </w:r>
      <w:r w:rsidR="007F2410" w:rsidRPr="00384CA7">
        <w:rPr>
          <w:rFonts w:ascii="仿宋_GB2312" w:eastAsia="仿宋_GB2312" w:hAnsi="宋体" w:hint="eastAsia"/>
          <w:sz w:val="28"/>
          <w:szCs w:val="30"/>
          <w:u w:val="single"/>
        </w:rPr>
        <w:t>23</w:t>
      </w:r>
      <w:r w:rsidRPr="00384CA7">
        <w:rPr>
          <w:rFonts w:ascii="仿宋_GB2312" w:eastAsia="仿宋_GB2312" w:hAnsi="宋体" w:hint="eastAsia"/>
          <w:sz w:val="28"/>
          <w:szCs w:val="30"/>
        </w:rPr>
        <w:t>日</w:t>
      </w:r>
    </w:p>
    <w:p w14:paraId="05E76099" w14:textId="66959A01" w:rsidR="009A573C" w:rsidRPr="00384CA7" w:rsidRDefault="00440DE2" w:rsidP="00384CA7">
      <w:pPr>
        <w:ind w:firstLineChars="200" w:firstLine="560"/>
        <w:rPr>
          <w:rFonts w:ascii="仿宋_GB2312" w:eastAsia="仿宋_GB2312" w:hAnsi="宋体"/>
          <w:sz w:val="28"/>
          <w:szCs w:val="30"/>
        </w:rPr>
      </w:pPr>
      <w:r w:rsidRPr="00384CA7">
        <w:rPr>
          <w:rFonts w:ascii="仿宋_GB2312" w:eastAsia="仿宋_GB2312" w:hAnsi="宋体" w:hint="eastAsia"/>
          <w:sz w:val="28"/>
          <w:szCs w:val="30"/>
        </w:rPr>
        <w:t>2、资格预审时间：</w:t>
      </w:r>
      <w:r w:rsidR="007F2410" w:rsidRPr="00384CA7">
        <w:rPr>
          <w:rFonts w:ascii="仿宋_GB2312" w:eastAsia="仿宋_GB2312" w:hAnsi="宋体" w:hint="eastAsia"/>
          <w:sz w:val="28"/>
          <w:szCs w:val="30"/>
          <w:u w:val="single"/>
        </w:rPr>
        <w:t>2021</w:t>
      </w:r>
      <w:r w:rsidRPr="00384CA7">
        <w:rPr>
          <w:rFonts w:ascii="仿宋_GB2312" w:eastAsia="仿宋_GB2312" w:hAnsi="宋体" w:hint="eastAsia"/>
          <w:sz w:val="28"/>
          <w:szCs w:val="30"/>
        </w:rPr>
        <w:t>年</w:t>
      </w:r>
      <w:r w:rsidR="007F2410" w:rsidRPr="00384CA7">
        <w:rPr>
          <w:rFonts w:ascii="仿宋_GB2312" w:eastAsia="仿宋_GB2312" w:hAnsi="宋体" w:hint="eastAsia"/>
          <w:sz w:val="28"/>
          <w:szCs w:val="30"/>
          <w:u w:val="single"/>
        </w:rPr>
        <w:t>01</w:t>
      </w:r>
      <w:r w:rsidRPr="00384CA7">
        <w:rPr>
          <w:rFonts w:ascii="仿宋_GB2312" w:eastAsia="仿宋_GB2312" w:hAnsi="宋体" w:hint="eastAsia"/>
          <w:sz w:val="28"/>
          <w:szCs w:val="30"/>
        </w:rPr>
        <w:t>月</w:t>
      </w:r>
      <w:r w:rsidR="007F2410" w:rsidRPr="00384CA7">
        <w:rPr>
          <w:rFonts w:ascii="仿宋_GB2312" w:eastAsia="仿宋_GB2312" w:hAnsi="宋体" w:hint="eastAsia"/>
          <w:sz w:val="28"/>
          <w:szCs w:val="30"/>
          <w:u w:val="single"/>
        </w:rPr>
        <w:t>24</w:t>
      </w:r>
      <w:r w:rsidRPr="00384CA7">
        <w:rPr>
          <w:rFonts w:ascii="仿宋_GB2312" w:eastAsia="仿宋_GB2312" w:hAnsi="宋体" w:hint="eastAsia"/>
          <w:sz w:val="28"/>
          <w:szCs w:val="30"/>
        </w:rPr>
        <w:t>日</w:t>
      </w:r>
    </w:p>
    <w:p w14:paraId="18718ABA" w14:textId="76FB92A1" w:rsidR="009A573C" w:rsidRPr="00384CA7" w:rsidRDefault="00440DE2" w:rsidP="00384CA7">
      <w:pPr>
        <w:ind w:firstLineChars="200" w:firstLine="560"/>
        <w:rPr>
          <w:rFonts w:ascii="仿宋_GB2312" w:eastAsia="仿宋_GB2312" w:hAnsi="宋体"/>
          <w:sz w:val="28"/>
          <w:szCs w:val="30"/>
        </w:rPr>
      </w:pPr>
      <w:r w:rsidRPr="00384CA7">
        <w:rPr>
          <w:rFonts w:ascii="仿宋_GB2312" w:eastAsia="仿宋_GB2312" w:hAnsi="宋体" w:hint="eastAsia"/>
          <w:sz w:val="28"/>
          <w:szCs w:val="30"/>
        </w:rPr>
        <w:t>3、谈判文件发售时间：</w:t>
      </w:r>
      <w:r w:rsidR="007F2410" w:rsidRPr="00384CA7">
        <w:rPr>
          <w:rFonts w:ascii="仿宋_GB2312" w:eastAsia="仿宋_GB2312" w:hAnsi="宋体" w:hint="eastAsia"/>
          <w:sz w:val="28"/>
          <w:szCs w:val="30"/>
          <w:u w:val="single"/>
        </w:rPr>
        <w:t>2021</w:t>
      </w:r>
      <w:r w:rsidRPr="00384CA7">
        <w:rPr>
          <w:rFonts w:ascii="仿宋_GB2312" w:eastAsia="仿宋_GB2312" w:hAnsi="宋体" w:hint="eastAsia"/>
          <w:sz w:val="28"/>
          <w:szCs w:val="30"/>
        </w:rPr>
        <w:t>年</w:t>
      </w:r>
      <w:r w:rsidR="007F2410" w:rsidRPr="00384CA7">
        <w:rPr>
          <w:rFonts w:ascii="仿宋_GB2312" w:eastAsia="仿宋_GB2312" w:hAnsi="宋体" w:hint="eastAsia"/>
          <w:sz w:val="28"/>
          <w:szCs w:val="30"/>
          <w:u w:val="single"/>
        </w:rPr>
        <w:t>01</w:t>
      </w:r>
      <w:r w:rsidRPr="00384CA7">
        <w:rPr>
          <w:rFonts w:ascii="仿宋_GB2312" w:eastAsia="仿宋_GB2312" w:hAnsi="宋体" w:hint="eastAsia"/>
          <w:sz w:val="28"/>
          <w:szCs w:val="30"/>
        </w:rPr>
        <w:t>月</w:t>
      </w:r>
      <w:r w:rsidR="007F2410" w:rsidRPr="00384CA7">
        <w:rPr>
          <w:rFonts w:ascii="仿宋_GB2312" w:eastAsia="仿宋_GB2312" w:hAnsi="宋体" w:hint="eastAsia"/>
          <w:sz w:val="28"/>
          <w:szCs w:val="30"/>
          <w:u w:val="single"/>
        </w:rPr>
        <w:t>25</w:t>
      </w:r>
      <w:r w:rsidRPr="00384CA7">
        <w:rPr>
          <w:rFonts w:ascii="仿宋_GB2312" w:eastAsia="仿宋_GB2312" w:hAnsi="宋体" w:hint="eastAsia"/>
          <w:sz w:val="28"/>
          <w:szCs w:val="30"/>
        </w:rPr>
        <w:t>日至</w:t>
      </w:r>
      <w:r w:rsidRPr="00384CA7">
        <w:rPr>
          <w:rFonts w:ascii="仿宋_GB2312" w:eastAsia="仿宋_GB2312" w:hAnsi="宋体" w:hint="eastAsia"/>
          <w:sz w:val="28"/>
          <w:szCs w:val="30"/>
          <w:u w:val="single"/>
        </w:rPr>
        <w:t xml:space="preserve"> 202</w:t>
      </w:r>
      <w:r w:rsidR="007F2410" w:rsidRPr="00384CA7">
        <w:rPr>
          <w:rFonts w:ascii="仿宋_GB2312" w:eastAsia="仿宋_GB2312" w:hAnsi="宋体" w:hint="eastAsia"/>
          <w:sz w:val="28"/>
          <w:szCs w:val="30"/>
          <w:u w:val="single"/>
        </w:rPr>
        <w:t>1</w:t>
      </w:r>
      <w:r w:rsidRPr="00384CA7">
        <w:rPr>
          <w:rFonts w:ascii="仿宋_GB2312" w:eastAsia="仿宋_GB2312" w:hAnsi="宋体" w:hint="eastAsia"/>
          <w:sz w:val="28"/>
          <w:szCs w:val="30"/>
        </w:rPr>
        <w:t>年</w:t>
      </w:r>
      <w:r w:rsidR="007F2410" w:rsidRPr="00384CA7">
        <w:rPr>
          <w:rFonts w:ascii="仿宋_GB2312" w:eastAsia="仿宋_GB2312" w:hAnsi="宋体" w:hint="eastAsia"/>
          <w:sz w:val="28"/>
          <w:szCs w:val="30"/>
          <w:u w:val="single"/>
        </w:rPr>
        <w:t>01</w:t>
      </w:r>
      <w:r w:rsidRPr="00384CA7">
        <w:rPr>
          <w:rFonts w:ascii="仿宋_GB2312" w:eastAsia="仿宋_GB2312" w:hAnsi="宋体" w:hint="eastAsia"/>
          <w:sz w:val="28"/>
          <w:szCs w:val="30"/>
        </w:rPr>
        <w:t>月</w:t>
      </w:r>
      <w:r w:rsidR="007F2410" w:rsidRPr="00384CA7">
        <w:rPr>
          <w:rFonts w:ascii="仿宋_GB2312" w:eastAsia="仿宋_GB2312" w:hAnsi="宋体" w:hint="eastAsia"/>
          <w:sz w:val="28"/>
          <w:szCs w:val="30"/>
          <w:u w:val="single"/>
        </w:rPr>
        <w:t>27</w:t>
      </w:r>
      <w:r w:rsidRPr="00384CA7">
        <w:rPr>
          <w:rFonts w:ascii="仿宋_GB2312" w:eastAsia="仿宋_GB2312" w:hAnsi="宋体" w:hint="eastAsia"/>
          <w:sz w:val="28"/>
          <w:szCs w:val="30"/>
        </w:rPr>
        <w:t>日发售谈判文件，谈判文件每套售价：人民币</w:t>
      </w:r>
      <w:r w:rsidRPr="00384CA7">
        <w:rPr>
          <w:rFonts w:ascii="仿宋_GB2312" w:eastAsia="仿宋_GB2312" w:hAnsi="宋体" w:hint="eastAsia"/>
          <w:sz w:val="28"/>
          <w:szCs w:val="30"/>
          <w:u w:val="single"/>
        </w:rPr>
        <w:t>200</w:t>
      </w:r>
      <w:r w:rsidRPr="00384CA7">
        <w:rPr>
          <w:rFonts w:ascii="仿宋_GB2312" w:eastAsia="仿宋_GB2312" w:hAnsi="宋体" w:hint="eastAsia"/>
          <w:sz w:val="28"/>
          <w:szCs w:val="30"/>
        </w:rPr>
        <w:t>元，售后不退（</w:t>
      </w:r>
      <w:r w:rsidRPr="00384CA7">
        <w:rPr>
          <w:rFonts w:ascii="Calibri" w:eastAsia="仿宋" w:hAnsi="仿宋" w:cs="仿宋" w:hint="eastAsia"/>
          <w:sz w:val="28"/>
          <w:szCs w:val="30"/>
        </w:rPr>
        <w:t>汇款后将回执扫描后发联系人邮箱主题栏里写清楚项目名称）；</w:t>
      </w:r>
    </w:p>
    <w:p w14:paraId="56E3BD70" w14:textId="77777777" w:rsidR="009A573C" w:rsidRPr="00384CA7" w:rsidRDefault="00440DE2" w:rsidP="00384CA7">
      <w:pPr>
        <w:ind w:firstLineChars="200" w:firstLine="560"/>
        <w:rPr>
          <w:rFonts w:ascii="仿宋_GB2312" w:eastAsia="仿宋_GB2312" w:hAnsi="宋体"/>
          <w:sz w:val="28"/>
          <w:szCs w:val="30"/>
        </w:rPr>
      </w:pPr>
      <w:r w:rsidRPr="00384CA7">
        <w:rPr>
          <w:rFonts w:ascii="仿宋_GB2312" w:eastAsia="仿宋_GB2312" w:hAnsi="宋体" w:hint="eastAsia"/>
          <w:color w:val="000000"/>
          <w:sz w:val="28"/>
          <w:szCs w:val="30"/>
        </w:rPr>
        <w:t>具体打款信息如下：</w:t>
      </w:r>
    </w:p>
    <w:p w14:paraId="79E7508B" w14:textId="77777777" w:rsidR="009A573C" w:rsidRPr="00384CA7" w:rsidRDefault="00440DE2" w:rsidP="00384CA7">
      <w:pPr>
        <w:spacing w:line="500" w:lineRule="exact"/>
        <w:ind w:firstLineChars="200" w:firstLine="56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收款单位：内蒙古华晟工程项目管理有限公司</w:t>
      </w:r>
    </w:p>
    <w:p w14:paraId="3A09E30D" w14:textId="77777777" w:rsidR="009A573C" w:rsidRPr="00384CA7" w:rsidRDefault="00440DE2" w:rsidP="00384CA7">
      <w:pPr>
        <w:spacing w:line="500" w:lineRule="exact"/>
        <w:ind w:firstLineChars="200" w:firstLine="56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开 户 行：兴业银行呼和浩特分行营业部</w:t>
      </w:r>
    </w:p>
    <w:p w14:paraId="28583B9F" w14:textId="77777777" w:rsidR="009A573C" w:rsidRPr="00384CA7" w:rsidRDefault="00440DE2" w:rsidP="00384CA7">
      <w:pPr>
        <w:spacing w:line="500" w:lineRule="exact"/>
        <w:ind w:firstLineChars="200" w:firstLine="56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银行联号：592010100100 885229</w:t>
      </w:r>
    </w:p>
    <w:p w14:paraId="5BF40AB1" w14:textId="77777777" w:rsidR="009A573C" w:rsidRPr="00384CA7" w:rsidRDefault="00440DE2" w:rsidP="00384CA7">
      <w:pPr>
        <w:spacing w:line="500" w:lineRule="exact"/>
        <w:ind w:firstLineChars="200" w:firstLine="560"/>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银行帐号：3091 9100 2015</w:t>
      </w:r>
    </w:p>
    <w:p w14:paraId="3C4B1087" w14:textId="003A5B5A" w:rsidR="009A573C" w:rsidRPr="00384CA7" w:rsidRDefault="00440DE2" w:rsidP="00384CA7">
      <w:pPr>
        <w:ind w:firstLineChars="200" w:firstLine="560"/>
        <w:rPr>
          <w:rFonts w:ascii="仿宋_GB2312" w:eastAsia="仿宋_GB2312" w:hAnsi="宋体"/>
          <w:color w:val="000000"/>
          <w:sz w:val="28"/>
          <w:szCs w:val="30"/>
        </w:rPr>
      </w:pPr>
      <w:r w:rsidRPr="00384CA7">
        <w:rPr>
          <w:rFonts w:ascii="仿宋_GB2312" w:eastAsia="仿宋_GB2312" w:hAnsi="宋体" w:hint="eastAsia"/>
          <w:sz w:val="28"/>
          <w:szCs w:val="30"/>
        </w:rPr>
        <w:t>4、谈判时间：</w:t>
      </w:r>
      <w:r w:rsidRPr="00384CA7">
        <w:rPr>
          <w:rFonts w:ascii="仿宋_GB2312" w:eastAsia="仿宋_GB2312" w:hAnsi="宋体" w:hint="eastAsia"/>
          <w:sz w:val="28"/>
          <w:szCs w:val="30"/>
          <w:highlight w:val="yellow"/>
          <w:u w:val="single"/>
        </w:rPr>
        <w:t>202</w:t>
      </w:r>
      <w:r w:rsidR="007F2410" w:rsidRPr="00384CA7">
        <w:rPr>
          <w:rFonts w:ascii="仿宋_GB2312" w:eastAsia="仿宋_GB2312" w:hAnsi="宋体" w:hint="eastAsia"/>
          <w:sz w:val="28"/>
          <w:szCs w:val="30"/>
          <w:highlight w:val="yellow"/>
          <w:u w:val="single"/>
        </w:rPr>
        <w:t>1</w:t>
      </w:r>
      <w:r w:rsidRPr="00384CA7">
        <w:rPr>
          <w:rFonts w:ascii="仿宋_GB2312" w:eastAsia="仿宋_GB2312" w:hAnsi="宋体" w:hint="eastAsia"/>
          <w:sz w:val="28"/>
          <w:szCs w:val="30"/>
          <w:highlight w:val="yellow"/>
        </w:rPr>
        <w:t>年</w:t>
      </w:r>
      <w:r w:rsidR="007F2410" w:rsidRPr="00384CA7">
        <w:rPr>
          <w:rFonts w:ascii="仿宋_GB2312" w:eastAsia="仿宋_GB2312" w:hAnsi="宋体" w:hint="eastAsia"/>
          <w:sz w:val="28"/>
          <w:szCs w:val="30"/>
          <w:highlight w:val="yellow"/>
          <w:u w:val="single"/>
        </w:rPr>
        <w:t>01</w:t>
      </w:r>
      <w:r w:rsidRPr="00384CA7">
        <w:rPr>
          <w:rFonts w:ascii="仿宋_GB2312" w:eastAsia="仿宋_GB2312" w:hAnsi="宋体" w:hint="eastAsia"/>
          <w:sz w:val="28"/>
          <w:szCs w:val="30"/>
          <w:highlight w:val="yellow"/>
        </w:rPr>
        <w:t>月</w:t>
      </w:r>
      <w:r w:rsidR="007F2410" w:rsidRPr="00384CA7">
        <w:rPr>
          <w:rFonts w:ascii="仿宋_GB2312" w:eastAsia="仿宋_GB2312" w:hAnsi="宋体" w:hint="eastAsia"/>
          <w:sz w:val="28"/>
          <w:szCs w:val="30"/>
          <w:highlight w:val="yellow"/>
          <w:u w:val="single"/>
        </w:rPr>
        <w:t>04</w:t>
      </w:r>
      <w:r w:rsidRPr="00384CA7">
        <w:rPr>
          <w:rFonts w:ascii="仿宋_GB2312" w:eastAsia="仿宋_GB2312" w:hAnsi="宋体" w:hint="eastAsia"/>
          <w:sz w:val="28"/>
          <w:szCs w:val="30"/>
          <w:highlight w:val="yellow"/>
        </w:rPr>
        <w:t>日</w:t>
      </w:r>
      <w:r w:rsidRPr="00384CA7">
        <w:rPr>
          <w:rFonts w:ascii="仿宋_GB2312" w:eastAsia="仿宋_GB2312" w:hAnsi="宋体" w:hint="eastAsia"/>
          <w:sz w:val="28"/>
          <w:szCs w:val="30"/>
          <w:highlight w:val="yellow"/>
          <w:u w:val="single"/>
        </w:rPr>
        <w:t>09</w:t>
      </w:r>
      <w:r w:rsidRPr="00384CA7">
        <w:rPr>
          <w:rFonts w:ascii="仿宋_GB2312" w:eastAsia="仿宋_GB2312" w:hAnsi="宋体" w:hint="eastAsia"/>
          <w:sz w:val="28"/>
          <w:szCs w:val="30"/>
          <w:highlight w:val="yellow"/>
        </w:rPr>
        <w:t>时</w:t>
      </w:r>
      <w:r w:rsidRPr="00384CA7">
        <w:rPr>
          <w:rFonts w:ascii="仿宋_GB2312" w:eastAsia="仿宋_GB2312" w:hAnsi="宋体" w:hint="eastAsia"/>
          <w:sz w:val="28"/>
          <w:szCs w:val="30"/>
          <w:highlight w:val="yellow"/>
          <w:u w:val="single"/>
        </w:rPr>
        <w:t>30</w:t>
      </w:r>
      <w:r w:rsidRPr="00384CA7">
        <w:rPr>
          <w:rFonts w:ascii="仿宋_GB2312" w:eastAsia="仿宋_GB2312" w:hAnsi="宋体" w:hint="eastAsia"/>
          <w:sz w:val="28"/>
          <w:szCs w:val="30"/>
          <w:highlight w:val="yellow"/>
        </w:rPr>
        <w:t>分</w:t>
      </w:r>
      <w:r w:rsidRPr="00384CA7">
        <w:rPr>
          <w:rFonts w:ascii="仿宋_GB2312" w:eastAsia="仿宋_GB2312" w:hAnsi="宋体" w:hint="eastAsia"/>
          <w:sz w:val="28"/>
          <w:szCs w:val="30"/>
        </w:rPr>
        <w:t>（以发出的谈判文件为准）。</w:t>
      </w:r>
    </w:p>
    <w:p w14:paraId="26C5D7EC" w14:textId="77777777" w:rsidR="009A573C" w:rsidRDefault="00440DE2">
      <w:pPr>
        <w:ind w:firstLineChars="200" w:firstLine="602"/>
        <w:rPr>
          <w:rFonts w:ascii="仿宋_GB2312" w:eastAsia="仿宋_GB2312" w:hAnsi="宋体"/>
          <w:b/>
          <w:sz w:val="30"/>
          <w:szCs w:val="30"/>
          <w:u w:val="single"/>
        </w:rPr>
      </w:pPr>
      <w:r>
        <w:rPr>
          <w:rFonts w:ascii="仿宋_GB2312" w:eastAsia="仿宋_GB2312" w:hAnsi="宋体" w:hint="eastAsia"/>
          <w:b/>
          <w:sz w:val="30"/>
          <w:szCs w:val="30"/>
        </w:rPr>
        <w:t>七、谈判地点：</w:t>
      </w:r>
      <w:r>
        <w:rPr>
          <w:rFonts w:ascii="仿宋_GB2312" w:eastAsia="仿宋_GB2312" w:hAnsi="宋体" w:hint="eastAsia"/>
          <w:sz w:val="30"/>
          <w:szCs w:val="30"/>
        </w:rPr>
        <w:t>以发出的谈判文件为准</w:t>
      </w:r>
    </w:p>
    <w:p w14:paraId="0EF93A26" w14:textId="77777777" w:rsidR="009A573C" w:rsidRDefault="00440DE2">
      <w:pPr>
        <w:ind w:firstLineChars="200" w:firstLine="602"/>
        <w:rPr>
          <w:rFonts w:ascii="仿宋_GB2312" w:eastAsia="仿宋_GB2312" w:hAnsi="宋体"/>
          <w:b/>
          <w:color w:val="000000"/>
          <w:sz w:val="30"/>
          <w:szCs w:val="30"/>
        </w:rPr>
      </w:pPr>
      <w:r>
        <w:rPr>
          <w:rFonts w:ascii="仿宋_GB2312" w:eastAsia="仿宋_GB2312" w:hAnsi="宋体" w:hint="eastAsia"/>
          <w:b/>
          <w:color w:val="000000"/>
          <w:sz w:val="30"/>
          <w:szCs w:val="30"/>
        </w:rPr>
        <w:t>八、发布媒体：</w:t>
      </w:r>
    </w:p>
    <w:p w14:paraId="0A388D3D"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蒙牛官网（http://www.mengniu.com.cn）</w:t>
      </w:r>
    </w:p>
    <w:p w14:paraId="368F10F0"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lastRenderedPageBreak/>
        <w:t xml:space="preserve">蒙牛内部OA平台 </w:t>
      </w:r>
    </w:p>
    <w:p w14:paraId="29898E5F"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此公告只在以上平台发布，其他任何媒体转载无效。</w:t>
      </w:r>
    </w:p>
    <w:p w14:paraId="1D279B6B" w14:textId="77777777" w:rsidR="009A573C" w:rsidRDefault="00440DE2">
      <w:pPr>
        <w:shd w:val="clear" w:color="auto" w:fill="FFFFFF"/>
        <w:snapToGrid w:val="0"/>
        <w:spacing w:line="360" w:lineRule="auto"/>
        <w:ind w:firstLineChars="200" w:firstLine="602"/>
        <w:jc w:val="left"/>
        <w:rPr>
          <w:rFonts w:ascii="仿宋_GB2312" w:eastAsia="仿宋_GB2312" w:hAnsi="宋体"/>
          <w:b/>
          <w:color w:val="000000"/>
          <w:sz w:val="30"/>
          <w:szCs w:val="30"/>
        </w:rPr>
      </w:pPr>
      <w:r>
        <w:rPr>
          <w:rFonts w:ascii="仿宋_GB2312" w:eastAsia="仿宋_GB2312" w:hAnsi="宋体" w:hint="eastAsia"/>
          <w:b/>
          <w:color w:val="000000"/>
          <w:sz w:val="30"/>
          <w:szCs w:val="30"/>
        </w:rPr>
        <w:t>九、代理机构及联系方式（报名资料邮寄地址同下）：</w:t>
      </w:r>
    </w:p>
    <w:p w14:paraId="13822799"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代理公司：内蒙古华晟工程项目管理有限公司</w:t>
      </w:r>
    </w:p>
    <w:p w14:paraId="0335D641"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报名联系人：巩福永（13190606046）/王子刚（13304715487）</w:t>
      </w:r>
    </w:p>
    <w:p w14:paraId="43691B88" w14:textId="77777777"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联系电话： 0471-3957849/4918085</w:t>
      </w:r>
    </w:p>
    <w:p w14:paraId="325218C9" w14:textId="0F127238" w:rsidR="009A573C" w:rsidRPr="00384CA7" w:rsidRDefault="00440DE2" w:rsidP="008D7190">
      <w:pPr>
        <w:shd w:val="clear" w:color="auto" w:fill="FFFFFF"/>
        <w:snapToGrid w:val="0"/>
        <w:spacing w:line="360" w:lineRule="auto"/>
        <w:jc w:val="left"/>
        <w:rPr>
          <w:rFonts w:ascii="仿宋_GB2312" w:eastAsia="仿宋_GB2312" w:hAnsi="宋体"/>
          <w:color w:val="000000"/>
          <w:sz w:val="28"/>
          <w:szCs w:val="30"/>
        </w:rPr>
      </w:pPr>
      <w:r w:rsidRPr="00384CA7">
        <w:rPr>
          <w:rFonts w:ascii="仿宋_GB2312" w:eastAsia="仿宋_GB2312" w:hAnsi="宋体" w:hint="eastAsia"/>
          <w:color w:val="000000"/>
          <w:sz w:val="28"/>
          <w:szCs w:val="30"/>
        </w:rPr>
        <w:t>电子邮箱：</w:t>
      </w:r>
      <w:r w:rsidR="0066153C" w:rsidRPr="00384CA7">
        <w:rPr>
          <w:rFonts w:ascii="仿宋_GB2312" w:eastAsia="仿宋_GB2312" w:hAnsi="宋体"/>
          <w:color w:val="000000"/>
          <w:sz w:val="28"/>
          <w:szCs w:val="30"/>
        </w:rPr>
        <w:t>gongfuyong@nmghuasheng.com</w:t>
      </w:r>
      <w:r w:rsidRPr="00384CA7">
        <w:rPr>
          <w:rFonts w:ascii="仿宋_GB2312" w:eastAsia="仿宋_GB2312" w:hAnsi="宋体" w:hint="eastAsia"/>
          <w:color w:val="000000"/>
          <w:sz w:val="28"/>
          <w:szCs w:val="30"/>
        </w:rPr>
        <w:t xml:space="preserve">       </w:t>
      </w:r>
    </w:p>
    <w:p w14:paraId="128DA27A" w14:textId="77777777" w:rsidR="009A573C" w:rsidRPr="00384CA7" w:rsidRDefault="00440DE2" w:rsidP="008D7190">
      <w:pPr>
        <w:shd w:val="clear" w:color="auto" w:fill="FFFFFF"/>
        <w:snapToGrid w:val="0"/>
        <w:spacing w:line="360" w:lineRule="auto"/>
        <w:jc w:val="left"/>
        <w:rPr>
          <w:rFonts w:ascii="仿宋_GB2312" w:hAnsi="宋体"/>
          <w:color w:val="000000"/>
          <w:sz w:val="28"/>
          <w:szCs w:val="30"/>
        </w:rPr>
      </w:pPr>
      <w:r w:rsidRPr="00384CA7">
        <w:rPr>
          <w:rFonts w:ascii="仿宋_GB2312" w:eastAsia="仿宋_GB2312" w:hAnsi="宋体" w:hint="eastAsia"/>
          <w:color w:val="000000"/>
          <w:sz w:val="28"/>
          <w:szCs w:val="30"/>
        </w:rPr>
        <w:t>联系地址：内蒙古自治区呼和浩特市赛罕区乌兰察布西街财富时代B座翱华大厦22楼</w:t>
      </w:r>
    </w:p>
    <w:p w14:paraId="5E9ED26C" w14:textId="77777777" w:rsidR="009A573C" w:rsidRDefault="00440DE2">
      <w:pPr>
        <w:ind w:firstLineChars="200" w:firstLine="602"/>
        <w:rPr>
          <w:rFonts w:ascii="仿宋_GB2312" w:eastAsia="仿宋_GB2312" w:hAnsi="宋体"/>
          <w:b/>
          <w:sz w:val="30"/>
          <w:szCs w:val="30"/>
        </w:rPr>
      </w:pPr>
      <w:r>
        <w:rPr>
          <w:rFonts w:ascii="仿宋_GB2312" w:eastAsia="仿宋_GB2312" w:hAnsi="宋体" w:hint="eastAsia"/>
          <w:b/>
          <w:sz w:val="30"/>
          <w:szCs w:val="30"/>
        </w:rPr>
        <w:t>十、采购招标实施方及联系方式：</w:t>
      </w:r>
    </w:p>
    <w:p w14:paraId="0DFB6A9B" w14:textId="77777777" w:rsidR="009A573C" w:rsidRPr="00384CA7" w:rsidRDefault="00440DE2" w:rsidP="008D7190">
      <w:pPr>
        <w:rPr>
          <w:rFonts w:ascii="仿宋_GB2312" w:eastAsia="仿宋_GB2312" w:hAnsi="宋体"/>
          <w:sz w:val="28"/>
          <w:szCs w:val="30"/>
        </w:rPr>
      </w:pPr>
      <w:r w:rsidRPr="00384CA7">
        <w:rPr>
          <w:rFonts w:ascii="仿宋_GB2312" w:eastAsia="仿宋_GB2312" w:hAnsi="宋体" w:hint="eastAsia"/>
          <w:sz w:val="28"/>
          <w:szCs w:val="30"/>
        </w:rPr>
        <w:t>采购招标实施方：蒙牛乳制品（天津）有限责任公司</w:t>
      </w:r>
    </w:p>
    <w:p w14:paraId="013568F8" w14:textId="77777777" w:rsidR="009A573C" w:rsidRPr="00384CA7" w:rsidRDefault="00440DE2" w:rsidP="008D7190">
      <w:pPr>
        <w:rPr>
          <w:rFonts w:ascii="仿宋_GB2312" w:eastAsia="仿宋_GB2312" w:hAnsi="宋体"/>
          <w:sz w:val="28"/>
          <w:szCs w:val="30"/>
        </w:rPr>
      </w:pPr>
      <w:r w:rsidRPr="00384CA7">
        <w:rPr>
          <w:rFonts w:ascii="仿宋_GB2312" w:eastAsia="仿宋_GB2312" w:hAnsi="宋体" w:hint="eastAsia"/>
          <w:sz w:val="28"/>
          <w:szCs w:val="30"/>
        </w:rPr>
        <w:t>业务咨询联系人：李志勇</w:t>
      </w:r>
    </w:p>
    <w:p w14:paraId="7908AF75" w14:textId="77777777" w:rsidR="009A573C" w:rsidRPr="00384CA7" w:rsidRDefault="00440DE2" w:rsidP="008D7190">
      <w:pPr>
        <w:rPr>
          <w:rFonts w:ascii="仿宋_GB2312" w:eastAsia="仿宋_GB2312" w:hAnsi="宋体"/>
          <w:sz w:val="28"/>
          <w:szCs w:val="30"/>
        </w:rPr>
      </w:pPr>
      <w:r w:rsidRPr="00384CA7">
        <w:rPr>
          <w:rFonts w:ascii="仿宋_GB2312" w:eastAsia="仿宋_GB2312" w:hAnsi="宋体" w:hint="eastAsia"/>
          <w:sz w:val="28"/>
          <w:szCs w:val="30"/>
        </w:rPr>
        <w:t>联系方式：13682015897</w:t>
      </w:r>
    </w:p>
    <w:p w14:paraId="5D4012A4" w14:textId="77777777" w:rsidR="009A573C" w:rsidRDefault="00440DE2">
      <w:pPr>
        <w:ind w:firstLineChars="200" w:firstLine="602"/>
        <w:rPr>
          <w:rFonts w:ascii="仿宋_GB2312" w:eastAsia="仿宋_GB2312" w:hAnsi="宋体"/>
          <w:b/>
          <w:sz w:val="30"/>
          <w:szCs w:val="30"/>
        </w:rPr>
      </w:pPr>
      <w:r>
        <w:rPr>
          <w:rFonts w:ascii="仿宋_GB2312" w:eastAsia="仿宋_GB2312" w:hAnsi="宋体" w:hint="eastAsia"/>
          <w:b/>
          <w:sz w:val="30"/>
          <w:szCs w:val="30"/>
        </w:rPr>
        <w:t>十一、监督单位及联系方式：</w:t>
      </w:r>
    </w:p>
    <w:p w14:paraId="7E17FB9C" w14:textId="77777777" w:rsidR="009A573C" w:rsidRPr="00384CA7" w:rsidRDefault="00440DE2" w:rsidP="008D7190">
      <w:pPr>
        <w:rPr>
          <w:rFonts w:ascii="仿宋_GB2312" w:eastAsia="仿宋_GB2312" w:hAnsi="宋体"/>
          <w:color w:val="000000" w:themeColor="text1"/>
          <w:sz w:val="28"/>
          <w:szCs w:val="30"/>
          <w:highlight w:val="yellow"/>
        </w:rPr>
      </w:pPr>
      <w:r w:rsidRPr="00384CA7">
        <w:rPr>
          <w:rFonts w:ascii="仿宋_GB2312" w:eastAsia="仿宋_GB2312" w:hAnsi="宋体" w:hint="eastAsia"/>
          <w:color w:val="000000" w:themeColor="text1"/>
          <w:sz w:val="28"/>
          <w:szCs w:val="30"/>
          <w:highlight w:val="yellow"/>
        </w:rPr>
        <w:t>监督单位：内蒙古蒙牛乳业（集团）股份有限公司招投标管理部</w:t>
      </w:r>
    </w:p>
    <w:p w14:paraId="791C8E4C" w14:textId="3106FEF4" w:rsidR="009A573C" w:rsidRPr="00384CA7" w:rsidRDefault="00440DE2" w:rsidP="008D7190">
      <w:pPr>
        <w:rPr>
          <w:rFonts w:ascii="仿宋_GB2312" w:eastAsia="仿宋_GB2312" w:hAnsi="宋体"/>
          <w:color w:val="000000" w:themeColor="text1"/>
          <w:sz w:val="28"/>
          <w:szCs w:val="30"/>
          <w:highlight w:val="yellow"/>
        </w:rPr>
      </w:pPr>
      <w:r w:rsidRPr="00384CA7">
        <w:rPr>
          <w:rFonts w:ascii="仿宋_GB2312" w:eastAsia="仿宋_GB2312" w:hAnsi="宋体" w:hint="eastAsia"/>
          <w:color w:val="000000" w:themeColor="text1"/>
          <w:sz w:val="28"/>
          <w:szCs w:val="30"/>
          <w:highlight w:val="yellow"/>
        </w:rPr>
        <w:t>监 督 人:</w:t>
      </w:r>
      <w:r w:rsidRPr="00384CA7">
        <w:rPr>
          <w:rFonts w:ascii="仿宋_GB2312" w:eastAsia="仿宋_GB2312" w:hAnsi="宋体"/>
          <w:color w:val="000000" w:themeColor="text1"/>
          <w:sz w:val="28"/>
          <w:szCs w:val="30"/>
          <w:highlight w:val="yellow"/>
        </w:rPr>
        <w:t xml:space="preserve"> </w:t>
      </w:r>
      <w:r w:rsidR="003514A2" w:rsidRPr="00384CA7">
        <w:rPr>
          <w:rFonts w:ascii="仿宋_GB2312" w:eastAsia="仿宋_GB2312" w:hAnsi="宋体" w:hint="eastAsia"/>
          <w:color w:val="000000" w:themeColor="text1"/>
          <w:sz w:val="28"/>
          <w:szCs w:val="30"/>
          <w:highlight w:val="yellow"/>
        </w:rPr>
        <w:t>潘虹</w:t>
      </w:r>
      <w:r w:rsidRPr="00384CA7">
        <w:rPr>
          <w:rFonts w:ascii="仿宋_GB2312" w:eastAsia="仿宋_GB2312" w:hAnsi="宋体"/>
          <w:color w:val="000000" w:themeColor="text1"/>
          <w:sz w:val="28"/>
          <w:szCs w:val="30"/>
          <w:highlight w:val="yellow"/>
        </w:rPr>
        <w:t xml:space="preserve"> </w:t>
      </w:r>
    </w:p>
    <w:p w14:paraId="759A1D30" w14:textId="77777777" w:rsidR="00384CA7" w:rsidRDefault="00440DE2" w:rsidP="00384CA7">
      <w:pPr>
        <w:rPr>
          <w:rFonts w:ascii="仿宋_GB2312" w:eastAsia="仿宋_GB2312" w:hAnsi="宋体"/>
          <w:color w:val="000000" w:themeColor="text1"/>
          <w:sz w:val="28"/>
          <w:szCs w:val="30"/>
        </w:rPr>
      </w:pPr>
      <w:r w:rsidRPr="00384CA7">
        <w:rPr>
          <w:rFonts w:ascii="仿宋_GB2312" w:eastAsia="仿宋_GB2312" w:hAnsi="宋体" w:hint="eastAsia"/>
          <w:color w:val="000000" w:themeColor="text1"/>
          <w:sz w:val="28"/>
          <w:szCs w:val="30"/>
          <w:highlight w:val="yellow"/>
        </w:rPr>
        <w:t>联系方式：</w:t>
      </w:r>
      <w:r w:rsidR="003514A2" w:rsidRPr="00384CA7">
        <w:rPr>
          <w:rFonts w:ascii="仿宋_GB2312" w:eastAsia="仿宋_GB2312" w:hAnsi="宋体"/>
          <w:color w:val="000000" w:themeColor="text1"/>
          <w:sz w:val="28"/>
          <w:szCs w:val="30"/>
        </w:rPr>
        <w:t>18686095595</w:t>
      </w:r>
    </w:p>
    <w:p w14:paraId="31102A5F" w14:textId="345EB399" w:rsidR="009A573C" w:rsidRPr="00384CA7" w:rsidRDefault="00440DE2" w:rsidP="00384CA7">
      <w:pPr>
        <w:rPr>
          <w:rFonts w:ascii="仿宋_GB2312" w:eastAsia="仿宋_GB2312" w:hAnsi="宋体"/>
          <w:color w:val="000000" w:themeColor="text1"/>
          <w:sz w:val="28"/>
          <w:szCs w:val="30"/>
          <w:highlight w:val="yellow"/>
        </w:rPr>
      </w:pPr>
      <w:r>
        <w:rPr>
          <w:rFonts w:ascii="仿宋_GB2312" w:eastAsia="仿宋_GB2312" w:hAnsi="宋体" w:cs="仿宋" w:hint="eastAsia"/>
          <w:sz w:val="30"/>
          <w:szCs w:val="30"/>
        </w:rPr>
        <w:t>附件：1.潜在竞谈单位所报标段信息表</w:t>
      </w:r>
    </w:p>
    <w:p w14:paraId="5436441F" w14:textId="630FD191" w:rsidR="009A573C" w:rsidRDefault="00440DE2">
      <w:pPr>
        <w:ind w:firstLineChars="200" w:firstLine="600"/>
        <w:rPr>
          <w:rFonts w:ascii="仿宋_GB2312" w:eastAsia="仿宋_GB2312" w:hAnsi="宋体" w:cs="仿宋"/>
          <w:sz w:val="30"/>
          <w:szCs w:val="30"/>
        </w:rPr>
      </w:pPr>
      <w:r>
        <w:rPr>
          <w:rFonts w:ascii="仿宋_GB2312" w:eastAsia="仿宋_GB2312" w:hAnsi="宋体" w:cs="仿宋" w:hint="eastAsia"/>
          <w:sz w:val="30"/>
          <w:szCs w:val="30"/>
        </w:rPr>
        <w:t xml:space="preserve"> </w:t>
      </w:r>
      <w:r w:rsidR="00384CA7">
        <w:rPr>
          <w:rFonts w:ascii="仿宋_GB2312" w:eastAsia="仿宋_GB2312" w:hAnsi="宋体" w:cs="仿宋"/>
          <w:sz w:val="30"/>
          <w:szCs w:val="30"/>
        </w:rPr>
        <w:t xml:space="preserve"> </w:t>
      </w:r>
      <w:r>
        <w:rPr>
          <w:rFonts w:ascii="仿宋_GB2312" w:eastAsia="仿宋_GB2312" w:hAnsi="宋体" w:cs="仿宋"/>
          <w:sz w:val="30"/>
          <w:szCs w:val="30"/>
        </w:rPr>
        <w:t>2.</w:t>
      </w:r>
      <w:r>
        <w:rPr>
          <w:rFonts w:ascii="仿宋_GB2312" w:eastAsia="仿宋_GB2312" w:hAnsi="宋体" w:cs="仿宋" w:hint="eastAsia"/>
          <w:sz w:val="30"/>
          <w:szCs w:val="30"/>
        </w:rPr>
        <w:t>数据保密协议</w:t>
      </w:r>
    </w:p>
    <w:p w14:paraId="747D5198" w14:textId="77777777" w:rsidR="004B4D7D" w:rsidRDefault="007F2410">
      <w:pPr>
        <w:ind w:right="509"/>
        <w:jc w:val="right"/>
        <w:rPr>
          <w:rFonts w:ascii="仿宋_GB2312" w:eastAsia="仿宋_GB2312" w:hAnsi="宋体"/>
          <w:sz w:val="30"/>
          <w:szCs w:val="30"/>
        </w:rPr>
      </w:pPr>
      <w:r w:rsidRPr="007F2410">
        <w:rPr>
          <w:rFonts w:ascii="仿宋_GB2312" w:eastAsia="仿宋_GB2312" w:hAnsi="宋体" w:hint="eastAsia"/>
          <w:sz w:val="30"/>
          <w:szCs w:val="30"/>
        </w:rPr>
        <w:t>内蒙古华晟工程项目管理有限公司</w:t>
      </w:r>
    </w:p>
    <w:p w14:paraId="47E50767" w14:textId="06B03A6B" w:rsidR="009A573C" w:rsidRDefault="00440DE2">
      <w:pPr>
        <w:ind w:right="509"/>
        <w:jc w:val="right"/>
        <w:rPr>
          <w:rFonts w:ascii="华文仿宋" w:eastAsia="华文仿宋" w:hAnsi="华文仿宋"/>
          <w:sz w:val="30"/>
          <w:szCs w:val="30"/>
        </w:rPr>
      </w:pPr>
      <w:r>
        <w:rPr>
          <w:rFonts w:ascii="华文仿宋" w:eastAsia="华文仿宋" w:hAnsi="华文仿宋" w:hint="eastAsia"/>
          <w:sz w:val="30"/>
          <w:szCs w:val="30"/>
        </w:rPr>
        <w:t>202</w:t>
      </w:r>
      <w:r w:rsidR="007F2410">
        <w:rPr>
          <w:rFonts w:ascii="华文仿宋" w:eastAsia="华文仿宋" w:hAnsi="华文仿宋" w:hint="eastAsia"/>
          <w:sz w:val="30"/>
          <w:szCs w:val="30"/>
        </w:rPr>
        <w:t>1</w:t>
      </w:r>
      <w:r>
        <w:rPr>
          <w:rFonts w:ascii="华文仿宋" w:eastAsia="华文仿宋" w:hAnsi="华文仿宋" w:hint="eastAsia"/>
          <w:sz w:val="30"/>
          <w:szCs w:val="30"/>
        </w:rPr>
        <w:t>年</w:t>
      </w:r>
      <w:r w:rsidR="007F2410">
        <w:rPr>
          <w:rFonts w:ascii="华文仿宋" w:eastAsia="华文仿宋" w:hAnsi="华文仿宋" w:hint="eastAsia"/>
          <w:sz w:val="30"/>
          <w:szCs w:val="30"/>
        </w:rPr>
        <w:t>01</w:t>
      </w:r>
      <w:r>
        <w:rPr>
          <w:rFonts w:ascii="华文仿宋" w:eastAsia="华文仿宋" w:hAnsi="华文仿宋" w:hint="eastAsia"/>
          <w:sz w:val="30"/>
          <w:szCs w:val="30"/>
        </w:rPr>
        <w:t>月</w:t>
      </w:r>
      <w:r w:rsidR="007F2410">
        <w:rPr>
          <w:rFonts w:ascii="华文仿宋" w:eastAsia="华文仿宋" w:hAnsi="华文仿宋" w:hint="eastAsia"/>
          <w:sz w:val="30"/>
          <w:szCs w:val="30"/>
        </w:rPr>
        <w:t>19</w:t>
      </w:r>
      <w:r>
        <w:rPr>
          <w:rFonts w:ascii="华文仿宋" w:eastAsia="华文仿宋" w:hAnsi="华文仿宋" w:hint="eastAsia"/>
          <w:sz w:val="30"/>
          <w:szCs w:val="30"/>
        </w:rPr>
        <w:t>日</w:t>
      </w:r>
    </w:p>
    <w:p w14:paraId="3AA1E68E" w14:textId="77777777" w:rsidR="009A573C" w:rsidRDefault="00440DE2">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70169D71" w14:textId="77777777" w:rsidR="009A573C" w:rsidRDefault="00440DE2">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潜在竞谈单位所报标段信息表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9A573C" w14:paraId="69899C9D" w14:textId="77777777" w:rsidTr="00384CA7">
        <w:trPr>
          <w:trHeight w:val="319"/>
          <w:jc w:val="center"/>
        </w:trPr>
        <w:tc>
          <w:tcPr>
            <w:tcW w:w="885" w:type="dxa"/>
            <w:vAlign w:val="center"/>
          </w:tcPr>
          <w:p w14:paraId="2EA2D94F" w14:textId="77777777" w:rsidR="009A573C" w:rsidRDefault="00440DE2">
            <w:pPr>
              <w:jc w:val="center"/>
              <w:rPr>
                <w:rFonts w:ascii="宋体" w:hAnsi="宋体" w:cs="仿宋"/>
                <w:b/>
                <w:szCs w:val="21"/>
              </w:rPr>
            </w:pPr>
            <w:r>
              <w:rPr>
                <w:rFonts w:ascii="宋体" w:hAnsi="宋体" w:cs="仿宋" w:hint="eastAsia"/>
                <w:b/>
                <w:szCs w:val="21"/>
              </w:rPr>
              <w:lastRenderedPageBreak/>
              <w:t>序号</w:t>
            </w:r>
          </w:p>
        </w:tc>
        <w:tc>
          <w:tcPr>
            <w:tcW w:w="2399" w:type="dxa"/>
            <w:vAlign w:val="center"/>
          </w:tcPr>
          <w:p w14:paraId="38777CD9" w14:textId="77777777" w:rsidR="009A573C" w:rsidRDefault="00440DE2">
            <w:pPr>
              <w:jc w:val="center"/>
              <w:rPr>
                <w:rFonts w:ascii="宋体" w:hAnsi="宋体" w:cs="仿宋"/>
                <w:b/>
                <w:szCs w:val="21"/>
              </w:rPr>
            </w:pPr>
            <w:r>
              <w:rPr>
                <w:rFonts w:ascii="宋体" w:hAnsi="宋体" w:cs="仿宋" w:hint="eastAsia"/>
                <w:b/>
                <w:szCs w:val="21"/>
              </w:rPr>
              <w:t>潜在竞谈单位名称</w:t>
            </w:r>
          </w:p>
        </w:tc>
        <w:tc>
          <w:tcPr>
            <w:tcW w:w="1630" w:type="dxa"/>
            <w:vAlign w:val="center"/>
          </w:tcPr>
          <w:p w14:paraId="5AFD5FCE" w14:textId="77777777" w:rsidR="009A573C" w:rsidRDefault="00440DE2">
            <w:pPr>
              <w:jc w:val="center"/>
              <w:rPr>
                <w:rFonts w:ascii="宋体" w:hAnsi="宋体" w:cs="仿宋"/>
                <w:b/>
                <w:szCs w:val="21"/>
              </w:rPr>
            </w:pPr>
            <w:r>
              <w:rPr>
                <w:rFonts w:ascii="宋体" w:hAnsi="宋体" w:cs="仿宋" w:hint="eastAsia"/>
                <w:b/>
                <w:szCs w:val="21"/>
              </w:rPr>
              <w:t>标段</w:t>
            </w:r>
            <w:r>
              <w:rPr>
                <w:rFonts w:hint="eastAsia"/>
                <w:b/>
                <w:bCs/>
              </w:rPr>
              <w:t>（</w:t>
            </w:r>
            <w:r>
              <w:rPr>
                <w:rFonts w:ascii="宋体" w:hAnsi="宋体" w:cs="仿宋" w:hint="eastAsia"/>
                <w:b/>
                <w:szCs w:val="21"/>
              </w:rPr>
              <w:t>如有）</w:t>
            </w:r>
          </w:p>
        </w:tc>
        <w:tc>
          <w:tcPr>
            <w:tcW w:w="1538" w:type="dxa"/>
            <w:vAlign w:val="center"/>
          </w:tcPr>
          <w:p w14:paraId="45514CE9" w14:textId="77777777" w:rsidR="009A573C" w:rsidRDefault="00440DE2">
            <w:pPr>
              <w:jc w:val="center"/>
              <w:rPr>
                <w:rFonts w:ascii="宋体" w:hAnsi="宋体" w:cs="仿宋"/>
                <w:b/>
                <w:szCs w:val="21"/>
              </w:rPr>
            </w:pPr>
            <w:r>
              <w:rPr>
                <w:rFonts w:ascii="宋体" w:hAnsi="宋体" w:cs="仿宋" w:hint="eastAsia"/>
                <w:b/>
                <w:szCs w:val="21"/>
              </w:rPr>
              <w:t>联系人</w:t>
            </w:r>
          </w:p>
        </w:tc>
        <w:tc>
          <w:tcPr>
            <w:tcW w:w="1713" w:type="dxa"/>
            <w:vAlign w:val="center"/>
          </w:tcPr>
          <w:p w14:paraId="5B004FC6" w14:textId="77777777" w:rsidR="009A573C" w:rsidRDefault="00440DE2">
            <w:pPr>
              <w:jc w:val="center"/>
              <w:rPr>
                <w:rFonts w:ascii="宋体" w:hAnsi="宋体" w:cs="仿宋"/>
                <w:b/>
                <w:szCs w:val="21"/>
              </w:rPr>
            </w:pPr>
            <w:r>
              <w:rPr>
                <w:rFonts w:ascii="宋体" w:hAnsi="宋体" w:cs="仿宋" w:hint="eastAsia"/>
                <w:b/>
                <w:szCs w:val="21"/>
              </w:rPr>
              <w:t>联系电话</w:t>
            </w:r>
          </w:p>
        </w:tc>
        <w:tc>
          <w:tcPr>
            <w:tcW w:w="1856" w:type="dxa"/>
            <w:vAlign w:val="center"/>
          </w:tcPr>
          <w:p w14:paraId="3601438F" w14:textId="77777777" w:rsidR="009A573C" w:rsidRDefault="00440DE2">
            <w:pPr>
              <w:jc w:val="center"/>
              <w:rPr>
                <w:rFonts w:ascii="宋体" w:hAnsi="宋体" w:cs="仿宋"/>
                <w:b/>
                <w:szCs w:val="21"/>
              </w:rPr>
            </w:pPr>
            <w:r>
              <w:rPr>
                <w:rFonts w:ascii="宋体" w:hAnsi="宋体" w:cs="仿宋" w:hint="eastAsia"/>
                <w:b/>
                <w:szCs w:val="21"/>
              </w:rPr>
              <w:t>邮箱地址</w:t>
            </w:r>
          </w:p>
        </w:tc>
      </w:tr>
      <w:tr w:rsidR="009A573C" w14:paraId="3873F335" w14:textId="77777777" w:rsidTr="00384CA7">
        <w:trPr>
          <w:trHeight w:val="274"/>
          <w:jc w:val="center"/>
        </w:trPr>
        <w:tc>
          <w:tcPr>
            <w:tcW w:w="885" w:type="dxa"/>
          </w:tcPr>
          <w:p w14:paraId="5F4A20CE" w14:textId="77777777" w:rsidR="009A573C" w:rsidRDefault="009A573C">
            <w:pPr>
              <w:ind w:firstLineChars="200" w:firstLine="420"/>
              <w:jc w:val="left"/>
              <w:rPr>
                <w:rFonts w:ascii="宋体" w:hAnsi="宋体" w:cs="仿宋"/>
                <w:szCs w:val="21"/>
              </w:rPr>
            </w:pPr>
          </w:p>
        </w:tc>
        <w:tc>
          <w:tcPr>
            <w:tcW w:w="2399" w:type="dxa"/>
          </w:tcPr>
          <w:p w14:paraId="39D95CA6" w14:textId="77777777" w:rsidR="009A573C" w:rsidRDefault="009A573C">
            <w:pPr>
              <w:ind w:firstLineChars="200" w:firstLine="420"/>
              <w:jc w:val="left"/>
              <w:rPr>
                <w:rFonts w:ascii="宋体" w:hAnsi="宋体" w:cs="仿宋"/>
                <w:szCs w:val="21"/>
              </w:rPr>
            </w:pPr>
          </w:p>
        </w:tc>
        <w:tc>
          <w:tcPr>
            <w:tcW w:w="1630" w:type="dxa"/>
          </w:tcPr>
          <w:p w14:paraId="62C40FAA" w14:textId="77777777" w:rsidR="009A573C" w:rsidRDefault="009A573C">
            <w:pPr>
              <w:ind w:firstLineChars="200" w:firstLine="420"/>
              <w:jc w:val="left"/>
              <w:rPr>
                <w:rFonts w:ascii="宋体" w:hAnsi="宋体" w:cs="仿宋"/>
                <w:szCs w:val="21"/>
              </w:rPr>
            </w:pPr>
          </w:p>
        </w:tc>
        <w:tc>
          <w:tcPr>
            <w:tcW w:w="1538" w:type="dxa"/>
          </w:tcPr>
          <w:p w14:paraId="1699D1EA" w14:textId="77777777" w:rsidR="009A573C" w:rsidRDefault="009A573C">
            <w:pPr>
              <w:ind w:firstLineChars="200" w:firstLine="420"/>
              <w:jc w:val="left"/>
              <w:rPr>
                <w:rFonts w:ascii="宋体" w:hAnsi="宋体" w:cs="仿宋"/>
                <w:szCs w:val="21"/>
              </w:rPr>
            </w:pPr>
          </w:p>
        </w:tc>
        <w:tc>
          <w:tcPr>
            <w:tcW w:w="1713" w:type="dxa"/>
          </w:tcPr>
          <w:p w14:paraId="2616B9BA" w14:textId="77777777" w:rsidR="009A573C" w:rsidRDefault="009A573C">
            <w:pPr>
              <w:ind w:firstLineChars="200" w:firstLine="420"/>
              <w:jc w:val="left"/>
              <w:rPr>
                <w:rFonts w:ascii="宋体" w:hAnsi="宋体" w:cs="仿宋"/>
                <w:szCs w:val="21"/>
              </w:rPr>
            </w:pPr>
          </w:p>
        </w:tc>
        <w:tc>
          <w:tcPr>
            <w:tcW w:w="1856" w:type="dxa"/>
          </w:tcPr>
          <w:p w14:paraId="50DFE57E" w14:textId="77777777" w:rsidR="009A573C" w:rsidRDefault="009A573C">
            <w:pPr>
              <w:ind w:firstLineChars="200" w:firstLine="420"/>
              <w:jc w:val="left"/>
              <w:rPr>
                <w:rFonts w:ascii="宋体" w:hAnsi="宋体" w:cs="仿宋"/>
                <w:szCs w:val="21"/>
              </w:rPr>
            </w:pPr>
          </w:p>
        </w:tc>
      </w:tr>
    </w:tbl>
    <w:p w14:paraId="746EB9E9" w14:textId="70E787BB" w:rsidR="008D7190" w:rsidRDefault="008D7190">
      <w:pPr>
        <w:widowControl/>
        <w:jc w:val="left"/>
        <w:rPr>
          <w:rFonts w:ascii="仿宋_GB2312" w:eastAsia="仿宋_GB2312" w:hAnsi="宋体"/>
          <w:sz w:val="28"/>
          <w:szCs w:val="28"/>
        </w:rPr>
      </w:pPr>
    </w:p>
    <w:p w14:paraId="04EE1484" w14:textId="7FA4E83F" w:rsidR="009A573C" w:rsidRDefault="00440DE2">
      <w:pPr>
        <w:rPr>
          <w:rFonts w:ascii="仿宋_GB2312" w:eastAsia="仿宋_GB2312" w:hAnsi="宋体"/>
          <w:sz w:val="28"/>
          <w:szCs w:val="28"/>
        </w:rPr>
      </w:pPr>
      <w:r>
        <w:rPr>
          <w:rFonts w:ascii="仿宋_GB2312" w:eastAsia="仿宋_GB2312" w:hAnsi="宋体" w:hint="eastAsia"/>
          <w:sz w:val="28"/>
          <w:szCs w:val="28"/>
        </w:rPr>
        <w:t>附件2：</w:t>
      </w:r>
    </w:p>
    <w:p w14:paraId="3C95AE59" w14:textId="77777777" w:rsidR="009A573C" w:rsidRDefault="00440DE2">
      <w:pPr>
        <w:widowControl/>
        <w:adjustRightInd w:val="0"/>
        <w:snapToGrid w:val="0"/>
        <w:spacing w:line="360" w:lineRule="auto"/>
        <w:jc w:val="center"/>
        <w:textAlignment w:val="baseline"/>
        <w:rPr>
          <w:rFonts w:ascii="仿宋_GB2312" w:eastAsia="仿宋_GB2312" w:hAnsi="黑体"/>
          <w:b/>
          <w:kern w:val="0"/>
          <w:sz w:val="44"/>
          <w:szCs w:val="44"/>
        </w:rPr>
      </w:pPr>
      <w:r>
        <w:rPr>
          <w:rFonts w:ascii="仿宋_GB2312" w:eastAsia="仿宋_GB2312" w:hAnsi="黑体" w:hint="eastAsia"/>
          <w:b/>
          <w:kern w:val="0"/>
          <w:sz w:val="44"/>
          <w:szCs w:val="44"/>
        </w:rPr>
        <w:t>数据保密协议</w:t>
      </w:r>
    </w:p>
    <w:p w14:paraId="554E4E1E" w14:textId="77777777" w:rsidR="009A573C" w:rsidRDefault="00440DE2">
      <w:pPr>
        <w:spacing w:line="336" w:lineRule="auto"/>
        <w:rPr>
          <w:rFonts w:ascii="仿宋_GB2312" w:eastAsia="仿宋_GB2312" w:hAnsi="宋体"/>
          <w:kern w:val="0"/>
          <w:sz w:val="24"/>
        </w:rPr>
      </w:pPr>
      <w:r>
        <w:rPr>
          <w:rFonts w:ascii="仿宋_GB2312" w:eastAsia="仿宋_GB2312" w:hAnsi="黑体" w:hint="eastAsia"/>
          <w:color w:val="000000"/>
          <w:kern w:val="0"/>
          <w:sz w:val="28"/>
          <w:szCs w:val="28"/>
        </w:rPr>
        <w:t xml:space="preserve">甲方：蒙牛乳制品（天津）有限责任公司 </w:t>
      </w:r>
      <w:r>
        <w:rPr>
          <w:rFonts w:ascii="仿宋_GB2312" w:eastAsia="仿宋_GB2312" w:hAnsi="黑体" w:hint="eastAsia"/>
          <w:color w:val="000000"/>
          <w:kern w:val="0"/>
          <w:sz w:val="28"/>
          <w:szCs w:val="28"/>
        </w:rPr>
        <w:br/>
        <w:t xml:space="preserve">承诺方： </w:t>
      </w:r>
      <w:r>
        <w:rPr>
          <w:rFonts w:ascii="仿宋_GB2312" w:eastAsia="仿宋_GB2312" w:hAnsi="仿宋" w:hint="eastAsia"/>
          <w:kern w:val="0"/>
          <w:sz w:val="28"/>
          <w:szCs w:val="28"/>
        </w:rPr>
        <w:br/>
        <w:t xml:space="preserve">   </w:t>
      </w:r>
      <w:r>
        <w:rPr>
          <w:rFonts w:ascii="仿宋_GB2312" w:eastAsia="仿宋_GB2312" w:hAnsi="宋体" w:hint="eastAsia"/>
          <w:color w:val="000000"/>
          <w:kern w:val="0"/>
          <w:sz w:val="28"/>
          <w:szCs w:val="28"/>
        </w:rPr>
        <w:t>双方经平等协商同意，自愿签订本协议，共同遵守本协议所列条款。</w:t>
      </w:r>
    </w:p>
    <w:p w14:paraId="3817C12C"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第一条、保密的定义、内容和范围</w:t>
      </w:r>
    </w:p>
    <w:p w14:paraId="025A7A86"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641B095F"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7C435F2C"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3、包括但不限于以直接、间接、口头或书面等形式提供商业秘密的行为均属泄密。 </w:t>
      </w:r>
    </w:p>
    <w:p w14:paraId="3FA70DC6"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第二条、保密条款</w:t>
      </w:r>
    </w:p>
    <w:p w14:paraId="06C84943"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1、承诺方同意严格按照本协议的规定使用甲方的保密信息，未经甲方的事先书面许可，不得向第三方，或允许向第三方直接或间接地透露保密信息。</w:t>
      </w:r>
    </w:p>
    <w:p w14:paraId="4CAF4B22"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2、承诺方负责对保密信息进行保密，并采取所有必要的预防措施（包括但不限于双方采取的用于保护自身保密信息的措施）防止第三方未经授权地使用及透露保密信息；</w:t>
      </w:r>
    </w:p>
    <w:p w14:paraId="7BE22F3D"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3、承诺方不得向第三方提供保密信息或由保密信息衍生的信息；</w:t>
      </w:r>
    </w:p>
    <w:p w14:paraId="2F3B39D6"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4、除了本协议确定的保密信息应用范围外，承诺方不得在任何时候使用保密信息。</w:t>
      </w:r>
    </w:p>
    <w:p w14:paraId="0E269831"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5、本条款项下的义务适用于任何保密信息，或根据双方事先或目前协议由甲方提供给承诺方的其他专有和/或保密信息。</w:t>
      </w:r>
    </w:p>
    <w:p w14:paraId="79A95448"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6、本协议终止后，承诺方应立即自费将保密信息物归原主，并归还所有含保密信息的文件或媒体及其复制件或摘要。</w:t>
      </w:r>
    </w:p>
    <w:p w14:paraId="70134F1B"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7、协议确定业务的承诺方员工。如果参与本协议的承诺方员工不再继续参与本项目，则应确保立即终止该员工获得对方保密信息和信息源的途径。</w:t>
      </w:r>
    </w:p>
    <w:p w14:paraId="2FCEAFE0"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 xml:space="preserve">第三条、双方的权利与义务  </w:t>
      </w:r>
    </w:p>
    <w:p w14:paraId="273E01F6" w14:textId="77777777" w:rsidR="009A573C" w:rsidRDefault="00440DE2">
      <w:pPr>
        <w:widowControl/>
        <w:adjustRightInd w:val="0"/>
        <w:snapToGrid w:val="0"/>
        <w:spacing w:line="336" w:lineRule="auto"/>
        <w:ind w:firstLineChars="202" w:firstLine="566"/>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1、承诺方应自觉维护甲方的利益，严格遵守本委托方的保密规定；</w:t>
      </w:r>
    </w:p>
    <w:p w14:paraId="10DE0F30" w14:textId="77777777" w:rsidR="009A573C" w:rsidRDefault="00440DE2">
      <w:pPr>
        <w:widowControl/>
        <w:adjustRightInd w:val="0"/>
        <w:snapToGrid w:val="0"/>
        <w:spacing w:line="336" w:lineRule="auto"/>
        <w:ind w:leftChars="270" w:left="568" w:hanging="1"/>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2、承诺方不得向任何单位和个人泄露所掌握的商业秘密事项；</w:t>
      </w:r>
      <w:r>
        <w:rPr>
          <w:rFonts w:ascii="仿宋_GB2312" w:eastAsia="仿宋_GB2312" w:hAnsi="宋体" w:hint="eastAsia"/>
          <w:color w:val="000000"/>
          <w:kern w:val="0"/>
          <w:sz w:val="28"/>
          <w:szCs w:val="28"/>
        </w:rPr>
        <w:br/>
        <w:t>3、承诺方不得利用所掌握的商业秘密牟取私利；</w:t>
      </w:r>
    </w:p>
    <w:p w14:paraId="31F96F97"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4、承诺方了解并承认，由于技术服务等原因，承诺方有可能在某些情况下访问甲方数据。</w:t>
      </w:r>
    </w:p>
    <w:p w14:paraId="493AD4D0"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5、承诺方同意并承诺，对所有保密信息予以严格保密，在未得到甲方事先许可的情况下不得披露给任何第三人；</w:t>
      </w:r>
    </w:p>
    <w:p w14:paraId="71030B0C"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6、承诺方同意并承诺，无论任何原因，服务终止后，承诺方不可恢复地删除任何商业秘密，并不留存任何副本。同时，如甲方需要，承诺方保证退回甲方的任何含有商业秘密的文件或资料(如有)。</w:t>
      </w:r>
    </w:p>
    <w:p w14:paraId="1CCBC33F"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 xml:space="preserve"> 第四条、本《协议》项下的保密义务不适用于如下信息：</w:t>
      </w:r>
    </w:p>
    <w:p w14:paraId="500E1357"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lastRenderedPageBreak/>
        <w:t>1、由于承诺方以外其他渠道被他人获知的信息，这些渠道并不受保密义务的限制；</w:t>
      </w:r>
    </w:p>
    <w:p w14:paraId="4708C713"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2、由于法律的适用、法院或其他国家有权机关的要求而披露的信息。</w:t>
      </w:r>
    </w:p>
    <w:p w14:paraId="36C9EEE8"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3、另一方从不受保密限制的第三方获得的信息；</w:t>
      </w:r>
    </w:p>
    <w:p w14:paraId="7BDF0D4C"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4、未参考保密信息而由另一方独立开发的信息；</w:t>
      </w:r>
    </w:p>
    <w:p w14:paraId="370E26B4"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5、依据法律的规定或根据法律赋予的权力可以获取此信息的司法、政府机构的要求必须公开的信息。接到此类要求后的一方，应立即通知另一方,使另一方了解将要披露的内容并提出意见。</w:t>
      </w:r>
    </w:p>
    <w:p w14:paraId="34EF983D"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第五条、如果</w:t>
      </w:r>
      <w:r>
        <w:rPr>
          <w:rFonts w:ascii="仿宋_GB2312" w:eastAsia="仿宋_GB2312" w:hAnsi="宋体" w:hint="eastAsia"/>
          <w:color w:val="000000"/>
          <w:kern w:val="0"/>
          <w:sz w:val="28"/>
          <w:szCs w:val="28"/>
        </w:rPr>
        <w:t>承诺方</w:t>
      </w:r>
      <w:r>
        <w:rPr>
          <w:rFonts w:ascii="仿宋_GB2312" w:eastAsia="仿宋_GB2312" w:hAnsi="宋体" w:hint="eastAsia"/>
          <w:b/>
          <w:color w:val="000000"/>
          <w:kern w:val="0"/>
          <w:sz w:val="28"/>
          <w:szCs w:val="28"/>
        </w:rPr>
        <w:t>违反本协议的以上规定情形,则甲方有权将承诺方拉入蒙牛供应商黑名单，并要积极配合甲方在10个工作日内收回已经泄露的信息。</w:t>
      </w:r>
    </w:p>
    <w:p w14:paraId="66B0359F"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第六条、争议解决方式</w:t>
      </w:r>
    </w:p>
    <w:p w14:paraId="11061052"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本协议适用中华人民共和国法律，因本协议引起或与本协议有关的任何争议，应由双方友好协商解决，协商不成的，双方同意选择第    【】种方式解决：</w:t>
      </w:r>
    </w:p>
    <w:p w14:paraId="30ACE16C"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1、向呼和浩特仲裁委员会申请仲裁。因仲裁产生的包括但不限于仲裁费、律师费、调查费、差旅费等，由败诉一方承担。</w:t>
      </w:r>
    </w:p>
    <w:p w14:paraId="7350B895"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2、向甲方所在地有管辖权的人民法院提起诉讼。因诉讼产生的包括但不限于诉讼费、律师费、调查费、差旅费等，由败诉一方承担。</w:t>
      </w:r>
    </w:p>
    <w:p w14:paraId="7AC62FD9"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（说明：签署主体为内蒙古蒙牛乳业（集团）股份有限公司，地址为内蒙古呼市和林格尔县盛乐经济园区时，争议解决方式应选择第2种方式解决；其他主体签署时应选择第1种方式解决。）</w:t>
      </w:r>
    </w:p>
    <w:p w14:paraId="2026A4A0" w14:textId="77777777" w:rsidR="009A573C" w:rsidRDefault="00440DE2">
      <w:pPr>
        <w:widowControl/>
        <w:adjustRightInd w:val="0"/>
        <w:snapToGrid w:val="0"/>
        <w:spacing w:line="336" w:lineRule="auto"/>
        <w:ind w:firstLineChars="200" w:firstLine="562"/>
        <w:textAlignment w:val="baseline"/>
        <w:rPr>
          <w:rFonts w:ascii="仿宋_GB2312" w:eastAsia="仿宋_GB2312" w:hAnsi="宋体"/>
          <w:b/>
          <w:color w:val="000000"/>
          <w:kern w:val="0"/>
          <w:sz w:val="28"/>
          <w:szCs w:val="28"/>
        </w:rPr>
      </w:pPr>
      <w:r>
        <w:rPr>
          <w:rFonts w:ascii="仿宋_GB2312" w:eastAsia="仿宋_GB2312" w:hAnsi="宋体" w:hint="eastAsia"/>
          <w:b/>
          <w:color w:val="000000"/>
          <w:kern w:val="0"/>
          <w:sz w:val="28"/>
          <w:szCs w:val="28"/>
        </w:rPr>
        <w:t xml:space="preserve">第七条、此协议自签字盖章之日起生效。 </w:t>
      </w:r>
    </w:p>
    <w:p w14:paraId="05864D4B" w14:textId="77777777" w:rsidR="009A573C" w:rsidRDefault="00440DE2">
      <w:pPr>
        <w:widowControl/>
        <w:adjustRightInd w:val="0"/>
        <w:snapToGrid w:val="0"/>
        <w:spacing w:line="336" w:lineRule="auto"/>
        <w:ind w:firstLineChars="200" w:firstLine="560"/>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 xml:space="preserve">（以下无正文） </w:t>
      </w:r>
      <w:r>
        <w:rPr>
          <w:rFonts w:ascii="仿宋_GB2312" w:eastAsia="仿宋_GB2312" w:hAnsi="宋体" w:hint="eastAsia"/>
          <w:color w:val="000000"/>
          <w:kern w:val="0"/>
          <w:sz w:val="28"/>
          <w:szCs w:val="28"/>
        </w:rPr>
        <w:tab/>
      </w:r>
      <w:r>
        <w:rPr>
          <w:rFonts w:ascii="仿宋_GB2312" w:eastAsia="仿宋_GB2312" w:hAnsi="宋体" w:hint="eastAsia"/>
          <w:color w:val="000000"/>
          <w:kern w:val="0"/>
          <w:sz w:val="28"/>
          <w:szCs w:val="28"/>
        </w:rPr>
        <w:tab/>
        <w:t xml:space="preserve">                            </w:t>
      </w:r>
    </w:p>
    <w:p w14:paraId="0C4FEE72" w14:textId="77777777" w:rsidR="009A573C" w:rsidRDefault="00440DE2">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承诺方：</w:t>
      </w:r>
    </w:p>
    <w:p w14:paraId="717B47BB" w14:textId="77777777" w:rsidR="009A573C" w:rsidRDefault="00440DE2">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14:paraId="217BB33E" w14:textId="77777777" w:rsidR="009A573C" w:rsidRDefault="00440DE2">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lastRenderedPageBreak/>
        <w:t>日期：</w:t>
      </w:r>
    </w:p>
    <w:p w14:paraId="219810FD" w14:textId="77777777" w:rsidR="009A573C" w:rsidRDefault="009A573C">
      <w:pPr>
        <w:jc w:val="center"/>
        <w:rPr>
          <w:rFonts w:ascii="仿宋_GB2312" w:eastAsia="仿宋_GB2312" w:hAnsi="宋体" w:cs="仿宋"/>
          <w:i/>
          <w:color w:val="FF0000"/>
          <w:sz w:val="28"/>
          <w:szCs w:val="28"/>
        </w:rPr>
      </w:pPr>
    </w:p>
    <w:p w14:paraId="6878A05A" w14:textId="77777777" w:rsidR="009A573C" w:rsidRDefault="009A573C"/>
    <w:sectPr w:rsidR="009A573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B4C735" w15:done="0"/>
  <w15:commentEx w15:paraId="068EEC19" w15:done="0"/>
  <w15:commentEx w15:paraId="1EC01E08" w15:done="0"/>
  <w15:commentEx w15:paraId="5C1E7F36" w15:done="0"/>
  <w15:commentEx w15:paraId="7342A512" w15:done="0"/>
  <w15:commentEx w15:paraId="10653942" w15:done="0"/>
  <w15:commentEx w15:paraId="6D1DFD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A438F" w16cex:dateUtc="2020-11-26T07:09:00Z"/>
  <w16cex:commentExtensible w16cex:durableId="236A43F5" w16cex:dateUtc="2020-11-26T07:10:00Z"/>
  <w16cex:commentExtensible w16cex:durableId="236A441F" w16cex:dateUtc="2020-11-26T07:11:00Z"/>
  <w16cex:commentExtensible w16cex:durableId="236A4426" w16cex:dateUtc="2020-11-26T07:11:00Z"/>
  <w16cex:commentExtensible w16cex:durableId="236A4493" w16cex:dateUtc="2020-11-26T07:13:00Z"/>
  <w16cex:commentExtensible w16cex:durableId="236A44A2" w16cex:dateUtc="2020-11-26T07:13:00Z"/>
  <w16cex:commentExtensible w16cex:durableId="236A44AA" w16cex:dateUtc="2020-11-26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B4C735" w16cid:durableId="236A438F"/>
  <w16cid:commentId w16cid:paraId="068EEC19" w16cid:durableId="236A43F5"/>
  <w16cid:commentId w16cid:paraId="1EC01E08" w16cid:durableId="236A441F"/>
  <w16cid:commentId w16cid:paraId="5C1E7F36" w16cid:durableId="236A4426"/>
  <w16cid:commentId w16cid:paraId="7342A512" w16cid:durableId="236A4493"/>
  <w16cid:commentId w16cid:paraId="10653942" w16cid:durableId="236A44A2"/>
  <w16cid:commentId w16cid:paraId="6D1DFD64" w16cid:durableId="236A44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BD134" w14:textId="77777777" w:rsidR="00AE36DC" w:rsidRDefault="00AE36DC" w:rsidP="0066153C">
      <w:r>
        <w:separator/>
      </w:r>
    </w:p>
  </w:endnote>
  <w:endnote w:type="continuationSeparator" w:id="0">
    <w:p w14:paraId="249CADFE" w14:textId="77777777" w:rsidR="00AE36DC" w:rsidRDefault="00AE36DC" w:rsidP="0066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Malgun Gothic Semilight"/>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96BC8" w14:textId="77777777" w:rsidR="00AE36DC" w:rsidRDefault="00AE36DC" w:rsidP="0066153C">
      <w:r>
        <w:separator/>
      </w:r>
    </w:p>
  </w:footnote>
  <w:footnote w:type="continuationSeparator" w:id="0">
    <w:p w14:paraId="5E1A8E7E" w14:textId="77777777" w:rsidR="00AE36DC" w:rsidRDefault="00AE36DC" w:rsidP="00661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B6D0"/>
    <w:multiLevelType w:val="singleLevel"/>
    <w:tmpl w:val="2F73B6D0"/>
    <w:lvl w:ilvl="0">
      <w:start w:val="1"/>
      <w:numFmt w:val="chineseCounting"/>
      <w:suff w:val="nothing"/>
      <w:lvlText w:val="%1、"/>
      <w:lvlJc w:val="left"/>
      <w:rPr>
        <w:rFonts w:hint="eastAsia"/>
      </w:rPr>
    </w:lvl>
  </w:abstractNum>
  <w:abstractNum w:abstractNumId="1">
    <w:nsid w:val="799C3CCD"/>
    <w:multiLevelType w:val="singleLevel"/>
    <w:tmpl w:val="799C3CCD"/>
    <w:lvl w:ilvl="0">
      <w:start w:val="3"/>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噺 晔丶">
    <w15:presenceInfo w15:providerId="Windows Live" w15:userId="2a027bbba645e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FFD39CED"/>
    <w:rsid w:val="00053CF6"/>
    <w:rsid w:val="00080551"/>
    <w:rsid w:val="000E5009"/>
    <w:rsid w:val="000F2E0F"/>
    <w:rsid w:val="00104197"/>
    <w:rsid w:val="00146358"/>
    <w:rsid w:val="0018212C"/>
    <w:rsid w:val="00193ADD"/>
    <w:rsid w:val="001A03FA"/>
    <w:rsid w:val="001A5935"/>
    <w:rsid w:val="001B0DD4"/>
    <w:rsid w:val="001C4E7D"/>
    <w:rsid w:val="001F00E8"/>
    <w:rsid w:val="00222DA1"/>
    <w:rsid w:val="00224EE3"/>
    <w:rsid w:val="00252AC1"/>
    <w:rsid w:val="00262594"/>
    <w:rsid w:val="00265473"/>
    <w:rsid w:val="002B07FC"/>
    <w:rsid w:val="002C35BD"/>
    <w:rsid w:val="002C68EC"/>
    <w:rsid w:val="002F597F"/>
    <w:rsid w:val="003078E2"/>
    <w:rsid w:val="00350D65"/>
    <w:rsid w:val="003514A2"/>
    <w:rsid w:val="00360873"/>
    <w:rsid w:val="00384CA7"/>
    <w:rsid w:val="00392C71"/>
    <w:rsid w:val="003D36E4"/>
    <w:rsid w:val="00431C46"/>
    <w:rsid w:val="00433476"/>
    <w:rsid w:val="00434050"/>
    <w:rsid w:val="00440DE2"/>
    <w:rsid w:val="004B4D7D"/>
    <w:rsid w:val="004D3ABF"/>
    <w:rsid w:val="00504FC2"/>
    <w:rsid w:val="00525508"/>
    <w:rsid w:val="005258FA"/>
    <w:rsid w:val="00537D61"/>
    <w:rsid w:val="0055156D"/>
    <w:rsid w:val="00573FD3"/>
    <w:rsid w:val="00575EC6"/>
    <w:rsid w:val="00577DAF"/>
    <w:rsid w:val="00582DCB"/>
    <w:rsid w:val="00590CB8"/>
    <w:rsid w:val="005A01C3"/>
    <w:rsid w:val="005C06DB"/>
    <w:rsid w:val="005F41E0"/>
    <w:rsid w:val="005F5D1E"/>
    <w:rsid w:val="0066153C"/>
    <w:rsid w:val="00673620"/>
    <w:rsid w:val="006B493B"/>
    <w:rsid w:val="006E0D20"/>
    <w:rsid w:val="006E0EB4"/>
    <w:rsid w:val="006E61F8"/>
    <w:rsid w:val="0071652C"/>
    <w:rsid w:val="00756640"/>
    <w:rsid w:val="0077309A"/>
    <w:rsid w:val="00776C95"/>
    <w:rsid w:val="00792CF9"/>
    <w:rsid w:val="00794524"/>
    <w:rsid w:val="00795FD5"/>
    <w:rsid w:val="007A4D2D"/>
    <w:rsid w:val="007A665B"/>
    <w:rsid w:val="007E3411"/>
    <w:rsid w:val="007F1C48"/>
    <w:rsid w:val="007F2410"/>
    <w:rsid w:val="007F46E7"/>
    <w:rsid w:val="0083035A"/>
    <w:rsid w:val="008A1998"/>
    <w:rsid w:val="008C41F3"/>
    <w:rsid w:val="008D5360"/>
    <w:rsid w:val="008D7190"/>
    <w:rsid w:val="009411EE"/>
    <w:rsid w:val="00964DED"/>
    <w:rsid w:val="009853F8"/>
    <w:rsid w:val="009A573C"/>
    <w:rsid w:val="009B29A3"/>
    <w:rsid w:val="00A12479"/>
    <w:rsid w:val="00A13E06"/>
    <w:rsid w:val="00A310EB"/>
    <w:rsid w:val="00AA46FF"/>
    <w:rsid w:val="00AE2811"/>
    <w:rsid w:val="00AE36DC"/>
    <w:rsid w:val="00AF23AE"/>
    <w:rsid w:val="00AF4203"/>
    <w:rsid w:val="00B036A4"/>
    <w:rsid w:val="00B62398"/>
    <w:rsid w:val="00B765BA"/>
    <w:rsid w:val="00BA2172"/>
    <w:rsid w:val="00BA73B7"/>
    <w:rsid w:val="00BD5E29"/>
    <w:rsid w:val="00C30FA8"/>
    <w:rsid w:val="00C47079"/>
    <w:rsid w:val="00C7598F"/>
    <w:rsid w:val="00C86793"/>
    <w:rsid w:val="00C90D7D"/>
    <w:rsid w:val="00CC23B1"/>
    <w:rsid w:val="00CD2455"/>
    <w:rsid w:val="00CD2701"/>
    <w:rsid w:val="00CE7B9A"/>
    <w:rsid w:val="00D059C8"/>
    <w:rsid w:val="00D34260"/>
    <w:rsid w:val="00D61436"/>
    <w:rsid w:val="00D85A98"/>
    <w:rsid w:val="00DB31B5"/>
    <w:rsid w:val="00DE128A"/>
    <w:rsid w:val="00E14B98"/>
    <w:rsid w:val="00E76CF2"/>
    <w:rsid w:val="00E8505F"/>
    <w:rsid w:val="00E87D57"/>
    <w:rsid w:val="00ED18C7"/>
    <w:rsid w:val="00EF0E25"/>
    <w:rsid w:val="00F02511"/>
    <w:rsid w:val="00F74DD0"/>
    <w:rsid w:val="00F90262"/>
    <w:rsid w:val="00F95612"/>
    <w:rsid w:val="00FB7B58"/>
    <w:rsid w:val="00FC07FA"/>
    <w:rsid w:val="016E571D"/>
    <w:rsid w:val="019B6298"/>
    <w:rsid w:val="01F6608D"/>
    <w:rsid w:val="021E1C38"/>
    <w:rsid w:val="038E3F7C"/>
    <w:rsid w:val="07DB8223"/>
    <w:rsid w:val="0C74787F"/>
    <w:rsid w:val="10BD7BDF"/>
    <w:rsid w:val="111E0203"/>
    <w:rsid w:val="165D005C"/>
    <w:rsid w:val="19367648"/>
    <w:rsid w:val="23711379"/>
    <w:rsid w:val="26565026"/>
    <w:rsid w:val="2EA457DD"/>
    <w:rsid w:val="2F6569F2"/>
    <w:rsid w:val="2F7658D3"/>
    <w:rsid w:val="2FC73D2F"/>
    <w:rsid w:val="30801CF1"/>
    <w:rsid w:val="30B9749A"/>
    <w:rsid w:val="33FE572D"/>
    <w:rsid w:val="34AE2B49"/>
    <w:rsid w:val="34B43167"/>
    <w:rsid w:val="351854DE"/>
    <w:rsid w:val="3B840E39"/>
    <w:rsid w:val="3D716B08"/>
    <w:rsid w:val="3F6E2651"/>
    <w:rsid w:val="44331773"/>
    <w:rsid w:val="49430A72"/>
    <w:rsid w:val="4C7877DD"/>
    <w:rsid w:val="4EF6213D"/>
    <w:rsid w:val="4F772BA5"/>
    <w:rsid w:val="5B1227B4"/>
    <w:rsid w:val="5FAD37A1"/>
    <w:rsid w:val="6A05798A"/>
    <w:rsid w:val="6E5528CE"/>
    <w:rsid w:val="6FFFE17E"/>
    <w:rsid w:val="7B090B45"/>
    <w:rsid w:val="7C79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A5D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qFormat/>
    <w:rPr>
      <w:color w:val="0000FF"/>
      <w:u w:val="non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paragraph" w:styleId="ab">
    <w:name w:val="List Paragraph"/>
    <w:basedOn w:val="a"/>
    <w:uiPriority w:val="99"/>
    <w:pPr>
      <w:ind w:firstLineChars="200" w:firstLine="420"/>
    </w:pPr>
  </w:style>
  <w:style w:type="character" w:customStyle="1" w:styleId="Char">
    <w:name w:val="批注文字 Char"/>
    <w:basedOn w:val="a0"/>
    <w:link w:val="a3"/>
    <w:uiPriority w:val="99"/>
    <w:semiHidden/>
    <w:rPr>
      <w:kern w:val="2"/>
      <w:sz w:val="21"/>
      <w:szCs w:val="24"/>
    </w:rPr>
  </w:style>
  <w:style w:type="character" w:customStyle="1" w:styleId="Char3">
    <w:name w:val="批注主题 Char"/>
    <w:basedOn w:val="Char"/>
    <w:link w:val="a7"/>
    <w:uiPriority w:val="99"/>
    <w:semiHidden/>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HTML Preformatted" w:qFormat="1"/>
    <w:lsdException w:name="Normal Table" w:qFormat="1"/>
    <w:lsdException w:name="annotation subject"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7">
    <w:name w:val="annotation subject"/>
    <w:basedOn w:val="a3"/>
    <w:next w:val="a3"/>
    <w:link w:val="Char3"/>
    <w:uiPriority w:val="99"/>
    <w:semiHidden/>
    <w:unhideWhenUsed/>
    <w:qFormat/>
    <w:rPr>
      <w:b/>
      <w:bCs/>
    </w:rPr>
  </w:style>
  <w:style w:type="character" w:styleId="a8">
    <w:name w:val="page number"/>
    <w:basedOn w:val="a0"/>
    <w:qFormat/>
  </w:style>
  <w:style w:type="character" w:styleId="a9">
    <w:name w:val="Hyperlink"/>
    <w:qFormat/>
    <w:rPr>
      <w:color w:val="0000FF"/>
      <w:u w:val="none"/>
    </w:r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paragraph" w:styleId="ab">
    <w:name w:val="List Paragraph"/>
    <w:basedOn w:val="a"/>
    <w:uiPriority w:val="99"/>
    <w:pPr>
      <w:ind w:firstLineChars="200" w:firstLine="420"/>
    </w:pPr>
  </w:style>
  <w:style w:type="character" w:customStyle="1" w:styleId="Char">
    <w:name w:val="批注文字 Char"/>
    <w:basedOn w:val="a0"/>
    <w:link w:val="a3"/>
    <w:uiPriority w:val="99"/>
    <w:semiHidden/>
    <w:rPr>
      <w:kern w:val="2"/>
      <w:sz w:val="21"/>
      <w:szCs w:val="24"/>
    </w:rPr>
  </w:style>
  <w:style w:type="character" w:customStyle="1" w:styleId="Char3">
    <w:name w:val="批注主题 Char"/>
    <w:basedOn w:val="Char"/>
    <w:link w:val="a7"/>
    <w:uiPriority w:val="99"/>
    <w:semiHidden/>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TJC-</cp:lastModifiedBy>
  <cp:revision>30</cp:revision>
  <dcterms:created xsi:type="dcterms:W3CDTF">2020-11-02T02:58:00Z</dcterms:created>
  <dcterms:modified xsi:type="dcterms:W3CDTF">2021-01-19T09:27:00Z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