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马鞍山工厂分包器输送带改造项目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 xml:space="preserve">低温 </w:t>
      </w:r>
      <w:r>
        <w:rPr>
          <w:rFonts w:hint="eastAsia" w:ascii="仿宋_GB2312" w:hAnsi="宋体" w:eastAsia="仿宋_GB2312"/>
          <w:sz w:val="28"/>
          <w:szCs w:val="28"/>
        </w:rPr>
        <w:t>事业部就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single"/>
        </w:rPr>
        <w:t>马鞍山工厂分包器输送带改造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u w:val="none"/>
        </w:rPr>
        <w:t>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项目编号：DWSC</w:t>
      </w:r>
      <w:bookmarkStart w:id="1" w:name="_GoBack"/>
      <w:bookmarkEnd w:id="1"/>
      <w:r>
        <w:rPr>
          <w:rFonts w:hint="eastAsia" w:ascii="仿宋_GB2312" w:hAnsi="宋体" w:eastAsia="仿宋_GB2312"/>
          <w:b/>
          <w:sz w:val="28"/>
          <w:szCs w:val="28"/>
        </w:rPr>
        <w:t>MA20210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12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仿宋_GB2312" w:hAnsi="宋体" w:eastAsia="仿宋_GB2312"/>
          <w:b/>
          <w:bCs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b/>
          <w:bCs/>
          <w:sz w:val="28"/>
          <w:szCs w:val="28"/>
          <w:u w:val="none"/>
        </w:rPr>
        <w:t>马鞍山工厂分包器输送带改造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低温马鞍山工厂对车间阿雪四万杯链条、分包器及340缓冲平台进行改造，以解决频繁堵包、链条断裂、跳齿问题，从而降低故障时间。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firstLine="280" w:firstLineChars="100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1、供应商须是有能力履行招标内容要求和提供服务的供应商；</w:t>
      </w:r>
    </w:p>
    <w:p>
      <w:pPr>
        <w:ind w:right="84" w:rightChars="40" w:firstLine="280" w:firstLineChars="1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资质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应</w:t>
      </w:r>
      <w:r>
        <w:rPr>
          <w:rFonts w:hint="eastAsia" w:ascii="仿宋_GB2312" w:hAnsi="宋体" w:eastAsia="仿宋_GB2312" w:cs="Arial"/>
          <w:sz w:val="28"/>
          <w:szCs w:val="28"/>
          <w:highlight w:val="none"/>
        </w:rPr>
        <w:t>包括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right="84" w:rightChars="40" w:firstLine="30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  <w:lang w:val="en-US" w:eastAsia="zh-CN"/>
        </w:rPr>
        <w:t>3、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ind w:right="84" w:rightChars="40" w:firstLine="280" w:firstLineChars="10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280" w:firstLineChars="100"/>
        <w:rPr>
          <w:rFonts w:ascii="仿宋_GB2312" w:hAnsi="宋体" w:eastAsia="仿宋_GB2312"/>
          <w:i w:val="0"/>
          <w:i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不接受多家单位联合报价，不允许分包或转包。</w:t>
      </w:r>
    </w:p>
    <w:p>
      <w:pPr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ascii="仿宋_GB2312" w:hAnsi="宋体" w:eastAsia="仿宋_GB231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eastAsia="仿宋_GB2312"/>
          <w:b/>
          <w:color w:val="FF0000"/>
          <w:kern w:val="0"/>
          <w:sz w:val="28"/>
          <w:szCs w:val="32"/>
        </w:rPr>
      </w:pPr>
      <w:r>
        <w:rPr>
          <w:rFonts w:hint="eastAsia" w:eastAsia="仿宋_GB2312"/>
          <w:b/>
          <w:color w:val="FF0000"/>
          <w:kern w:val="0"/>
          <w:sz w:val="28"/>
          <w:szCs w:val="32"/>
        </w:rPr>
        <w:t>首先，注册成为潜在供应商：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eastAsia="仿宋_GB2312"/>
          <w:color w:val="FF0000"/>
          <w:kern w:val="0"/>
          <w:sz w:val="28"/>
          <w:szCs w:val="32"/>
        </w:rPr>
      </w:pPr>
      <w:r>
        <w:rPr>
          <w:rFonts w:hint="eastAsia" w:eastAsia="仿宋_GB2312"/>
          <w:color w:val="FF0000"/>
          <w:kern w:val="0"/>
          <w:sz w:val="28"/>
          <w:szCs w:val="32"/>
        </w:rPr>
        <w:t>潜在投标人符合资格条件的，请在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蒙牛集团供应链关系管理平台注册成为我们潜在供应商，否则可能会影响后续合作或相关费用往来，注册网址: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begin"/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 HYPERLINK "</w:instrText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instrText xml:space="preserve">https://srm.mengniu.cn/sap/bc/webdynpro/sap/zregistration</w:instrText>
      </w:r>
      <w:r>
        <w:rPr>
          <w:rStyle w:val="6"/>
          <w:rFonts w:ascii="仿宋_GB2312" w:hAnsi="宋体" w:eastAsia="仿宋_GB2312"/>
          <w:color w:val="FF0000"/>
          <w:sz w:val="28"/>
          <w:szCs w:val="28"/>
        </w:rPr>
        <w:instrText xml:space="preserve">" </w:instrTex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separate"/>
      </w:r>
      <w:r>
        <w:rPr>
          <w:rStyle w:val="6"/>
          <w:rFonts w:hint="eastAsia" w:ascii="仿宋_GB2312" w:hAnsi="宋体" w:eastAsia="仿宋_GB2312"/>
          <w:color w:val="FF0000"/>
          <w:sz w:val="28"/>
          <w:szCs w:val="28"/>
        </w:rPr>
        <w:t>https://srm.mengniu.cn/sap/bc/webdynpro/sap/zregistration</w:t>
      </w:r>
      <w:r>
        <w:rPr>
          <w:rFonts w:ascii="仿宋_GB2312" w:hAnsi="宋体" w:eastAsia="仿宋_GB2312"/>
          <w:color w:val="FF0000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FF0000"/>
          <w:sz w:val="28"/>
          <w:szCs w:val="28"/>
        </w:rPr>
        <w:t>,</w:t>
      </w:r>
      <w:r>
        <w:rPr>
          <w:rFonts w:hint="eastAsia" w:eastAsia="仿宋_GB2312"/>
          <w:color w:val="FF0000"/>
          <w:kern w:val="0"/>
          <w:sz w:val="28"/>
          <w:szCs w:val="32"/>
        </w:rPr>
        <w:t>注册有异议的请拨打平台服务电话</w:t>
      </w:r>
      <w:r>
        <w:rPr>
          <w:rFonts w:eastAsia="仿宋_GB2312"/>
          <w:color w:val="FF0000"/>
          <w:kern w:val="0"/>
          <w:sz w:val="28"/>
          <w:szCs w:val="32"/>
        </w:rPr>
        <w:t>4008108111</w:t>
      </w:r>
      <w:r>
        <w:rPr>
          <w:rFonts w:hint="eastAsia" w:eastAsia="仿宋_GB2312"/>
          <w:color w:val="FF0000"/>
          <w:kern w:val="0"/>
          <w:sz w:val="28"/>
          <w:szCs w:val="32"/>
        </w:rPr>
        <w:t>或联系报名联系人。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eastAsia="仿宋_GB2312"/>
          <w:color w:val="FF0000"/>
          <w:kern w:val="0"/>
          <w:sz w:val="28"/>
          <w:szCs w:val="32"/>
        </w:rPr>
      </w:pPr>
      <w:bookmarkStart w:id="0" w:name="_Hlk526849792"/>
      <w:r>
        <w:rPr>
          <w:rFonts w:hint="eastAsia" w:eastAsia="仿宋_GB2312"/>
          <w:color w:val="FF0000"/>
          <w:kern w:val="0"/>
          <w:sz w:val="28"/>
          <w:szCs w:val="32"/>
        </w:rPr>
        <w:t>已注册且拥有蒙牛集团相关代码或主数据可以忽略此项。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jc w:val="left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其次，提供报名资格文件：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13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类似项目业绩的证明材料（以合同以及订单或验收报告为准）；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仿宋_GB2312" w:hAnsi="宋体" w:eastAsia="仿宋_GB2312" w:cs="Arial"/>
          <w:sz w:val="28"/>
          <w:szCs w:val="28"/>
          <w:lang w:val="en-US" w:eastAsia="zh-CN"/>
        </w:rPr>
        <w:t>提供</w:t>
      </w:r>
      <w:r>
        <w:rPr>
          <w:rFonts w:hint="eastAsia" w:ascii="仿宋_GB2312" w:hAnsi="宋体" w:eastAsia="仿宋_GB2312" w:cs="Arial"/>
          <w:sz w:val="28"/>
          <w:szCs w:val="28"/>
        </w:rPr>
        <w:t>近三年无违法违规行为，没有处于被责令停业或破产状态，且资产未被重组、接管和冻结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的相关资料或承诺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并加盖公章</w:t>
      </w:r>
      <w:r>
        <w:rPr>
          <w:rFonts w:hint="eastAsia" w:ascii="仿宋_GB2312" w:hAnsi="宋体" w:eastAsia="仿宋_GB2312" w:cs="Arial"/>
          <w:sz w:val="28"/>
          <w:szCs w:val="28"/>
          <w:lang w:eastAsia="zh-CN"/>
        </w:rPr>
        <w:t>。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val="en-US" w:eastAsia="zh-CN"/>
        </w:rPr>
        <w:t>zhangdoudou@mengniu.cn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 xml:space="preserve">xufengping@mengniu.cn </w:t>
      </w:r>
      <w:r>
        <w:rPr>
          <w:rFonts w:hint="eastAsia" w:ascii="仿宋_GB2312" w:hAnsi="仿宋" w:eastAsia="仿宋_GB2312"/>
          <w:b/>
          <w:bCs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dingmiaojun@mengniu.cn(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u w:val="single"/>
          <w:lang w:val="en-US" w:eastAsia="zh-CN"/>
        </w:rPr>
        <w:t>3个邮箱必须都发送报名资料</w:t>
      </w:r>
      <w:r>
        <w:rPr>
          <w:rFonts w:hint="eastAsia" w:ascii="仿宋_GB2312" w:hAnsi="仿宋" w:eastAsia="仿宋_GB2312"/>
          <w:b/>
          <w:bCs/>
          <w:sz w:val="28"/>
          <w:szCs w:val="28"/>
          <w:u w:val="single"/>
          <w:lang w:val="en-US" w:eastAsia="zh-CN"/>
        </w:rPr>
        <w:t>)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收件地址：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安徽省马鞍山市经济技术开发区红旗南路123号低温设备备件库，蒙牛高科乳制品(马鞍山)有限公司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收件人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张豆豆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电话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15555506835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u w:val="single"/>
        </w:rPr>
        <w:t>邮政编码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243000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left="279" w:leftChars="133" w:firstLine="280" w:firstLineChars="1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</w:rPr>
        <w:t>蒙牛高科乳制品（马鞍山）有限公司财务处（安徽省马鞍山市经济技术开发区红旗南路123号低温财务处)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采购招标实施方案：蒙牛高科乳制品（马鞍山）有限公司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丁苗君/张豆豆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18555052008/15555506835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wordWrap/>
        <w:ind w:right="640"/>
        <w:jc w:val="right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蒙牛高科乳制品（马鞍山）有限公司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wordWrap/>
        <w:ind w:right="1189"/>
        <w:jc w:val="right"/>
        <w:rPr>
          <w:rFonts w:hint="eastAsia" w:ascii="仿宋_GB2312" w:hAnsi="宋体" w:eastAsia="仿宋_GB2312"/>
          <w:sz w:val="28"/>
          <w:szCs w:val="28"/>
          <w:highlight w:val="none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9DF"/>
    <w:multiLevelType w:val="singleLevel"/>
    <w:tmpl w:val="26FB29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F4331"/>
    <w:rsid w:val="00125794"/>
    <w:rsid w:val="00173167"/>
    <w:rsid w:val="001B6352"/>
    <w:rsid w:val="0021010E"/>
    <w:rsid w:val="0024228C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A389B"/>
    <w:rsid w:val="00ED6E48"/>
    <w:rsid w:val="00F1123A"/>
    <w:rsid w:val="00FD24A5"/>
    <w:rsid w:val="079431C5"/>
    <w:rsid w:val="14F22E51"/>
    <w:rsid w:val="2DD07C0B"/>
    <w:rsid w:val="2EB91977"/>
    <w:rsid w:val="3D51673B"/>
    <w:rsid w:val="40745D1E"/>
    <w:rsid w:val="49B17C90"/>
    <w:rsid w:val="5DDF7F5F"/>
    <w:rsid w:val="61722F9E"/>
    <w:rsid w:val="693D33D0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2034</Characters>
  <Lines>16</Lines>
  <Paragraphs>4</Paragraphs>
  <TotalTime>41</TotalTime>
  <ScaleCrop>false</ScaleCrop>
  <LinksUpToDate>false</LinksUpToDate>
  <CharactersWithSpaces>2386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WPS_1527845317</cp:lastModifiedBy>
  <dcterms:modified xsi:type="dcterms:W3CDTF">2021-02-26T02:09:10Z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