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0A" w:rsidRDefault="00AE239F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蒙牛乳业</w:t>
      </w: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低温事业部沈阳工厂</w:t>
      </w:r>
      <w:r w:rsidR="008C08C8" w:rsidRPr="008C08C8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Q能120克新品果粒系统升级改造项目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比价公告</w:t>
      </w:r>
    </w:p>
    <w:p w:rsidR="0063760A" w:rsidRDefault="0063760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  <w:r>
        <w:rPr>
          <w:rFonts w:ascii="仿宋_GB2312" w:eastAsia="仿宋_GB2312" w:hAnsi="宋体" w:hint="eastAsia"/>
          <w:sz w:val="28"/>
          <w:szCs w:val="28"/>
          <w:u w:val="single"/>
        </w:rPr>
        <w:t>低温</w:t>
      </w:r>
      <w:r>
        <w:rPr>
          <w:rFonts w:ascii="仿宋_GB2312" w:eastAsia="仿宋_GB2312" w:hAnsi="宋体" w:hint="eastAsia"/>
          <w:sz w:val="28"/>
          <w:szCs w:val="28"/>
        </w:rPr>
        <w:t>事业部就</w:t>
      </w:r>
      <w:r w:rsidR="008C08C8" w:rsidRPr="008C08C8">
        <w:rPr>
          <w:rFonts w:ascii="仿宋_GB2312" w:eastAsia="仿宋_GB2312" w:hAnsi="宋体" w:hint="eastAsia"/>
          <w:sz w:val="28"/>
          <w:szCs w:val="28"/>
          <w:u w:val="single"/>
        </w:rPr>
        <w:t>Q能120克新品果粒系统升级改造项目</w:t>
      </w:r>
      <w:r>
        <w:rPr>
          <w:rFonts w:ascii="仿宋_GB2312" w:eastAsia="仿宋_GB2312" w:hAnsi="宋体" w:hint="eastAsia"/>
          <w:sz w:val="28"/>
          <w:szCs w:val="28"/>
        </w:rPr>
        <w:t>进行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比价, 欢迎符合资格条件的供应商参加。</w:t>
      </w:r>
    </w:p>
    <w:p w:rsidR="0063760A" w:rsidRPr="00DF3C78" w:rsidRDefault="00AE239F" w:rsidP="00DF3C78">
      <w:pPr>
        <w:numPr>
          <w:ilvl w:val="0"/>
          <w:numId w:val="1"/>
        </w:numPr>
        <w:ind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项目编号：</w:t>
      </w:r>
      <w:r w:rsidR="00DF3C78" w:rsidRPr="00DF3C78">
        <w:rPr>
          <w:rFonts w:ascii="仿宋_GB2312" w:eastAsia="仿宋_GB2312" w:hAnsi="宋体"/>
          <w:sz w:val="28"/>
          <w:szCs w:val="28"/>
        </w:rPr>
        <w:t>DWSCSY2021020</w:t>
      </w:r>
    </w:p>
    <w:p w:rsidR="0063760A" w:rsidRDefault="00AE239F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8C08C8" w:rsidRPr="008C08C8">
        <w:rPr>
          <w:rFonts w:ascii="仿宋_GB2312" w:eastAsia="仿宋_GB2312" w:hAnsi="宋体" w:hint="eastAsia"/>
          <w:sz w:val="28"/>
          <w:szCs w:val="28"/>
        </w:rPr>
        <w:t>Q能120克新品果粒系统升级改造项目</w:t>
      </w:r>
    </w:p>
    <w:p w:rsidR="0063760A" w:rsidRDefault="00AE239F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8C08C8" w:rsidRPr="008C08C8" w:rsidRDefault="008C08C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C08C8">
        <w:rPr>
          <w:rFonts w:ascii="仿宋_GB2312" w:eastAsia="仿宋_GB2312" w:hAnsi="宋体" w:hint="eastAsia"/>
          <w:sz w:val="28"/>
          <w:szCs w:val="28"/>
        </w:rPr>
        <w:t>目前沈阳</w:t>
      </w:r>
      <w:proofErr w:type="gramStart"/>
      <w:r w:rsidRPr="008C08C8">
        <w:rPr>
          <w:rFonts w:ascii="仿宋_GB2312" w:eastAsia="仿宋_GB2312" w:hAnsi="宋体" w:hint="eastAsia"/>
          <w:sz w:val="28"/>
          <w:szCs w:val="28"/>
        </w:rPr>
        <w:t>直线机</w:t>
      </w:r>
      <w:proofErr w:type="gramEnd"/>
      <w:r w:rsidRPr="008C08C8">
        <w:rPr>
          <w:rFonts w:ascii="仿宋_GB2312" w:eastAsia="仿宋_GB2312" w:hAnsi="宋体" w:hint="eastAsia"/>
          <w:sz w:val="28"/>
          <w:szCs w:val="28"/>
        </w:rPr>
        <w:t>1L桶1台，设计速度2000瓶/小时；灌装机不具备果粒灌装设施，灌装间无果粒</w:t>
      </w:r>
      <w:proofErr w:type="gramStart"/>
      <w:r w:rsidRPr="008C08C8">
        <w:rPr>
          <w:rFonts w:ascii="仿宋_GB2312" w:eastAsia="仿宋_GB2312" w:hAnsi="宋体" w:hint="eastAsia"/>
          <w:sz w:val="28"/>
          <w:szCs w:val="28"/>
        </w:rPr>
        <w:t>添加站</w:t>
      </w:r>
      <w:proofErr w:type="gramEnd"/>
      <w:r w:rsidRPr="008C08C8">
        <w:rPr>
          <w:rFonts w:ascii="仿宋_GB2312" w:eastAsia="仿宋_GB2312" w:hAnsi="宋体" w:hint="eastAsia"/>
          <w:sz w:val="28"/>
          <w:szCs w:val="28"/>
        </w:rPr>
        <w:t>安装位置，安装与瓶酸果粒站撞车；生产120Q能瓶，设备杀菌、灌装、下盖、拧盖、链条均需要改造；包装无套标机和收缩炉设备，安装位置不够。在瓶酸果粒站安装1套供果粒系统，具备层流罩、果粒缸、安装转子泵，</w:t>
      </w:r>
      <w:proofErr w:type="gramStart"/>
      <w:r w:rsidRPr="008C08C8">
        <w:rPr>
          <w:rFonts w:ascii="仿宋_GB2312" w:eastAsia="仿宋_GB2312" w:hAnsi="宋体" w:hint="eastAsia"/>
          <w:sz w:val="28"/>
          <w:szCs w:val="28"/>
        </w:rPr>
        <w:t>转子泵后安装</w:t>
      </w:r>
      <w:proofErr w:type="gramEnd"/>
      <w:r w:rsidRPr="008C08C8">
        <w:rPr>
          <w:rFonts w:ascii="仿宋_GB2312" w:eastAsia="仿宋_GB2312" w:hAnsi="宋体" w:hint="eastAsia"/>
          <w:sz w:val="28"/>
          <w:szCs w:val="28"/>
        </w:rPr>
        <w:t>阀阵、静态混合器；生产过程具备变频控制果粒灌装量，果粒供料系统预处理联通供料线清洗，最终120Q能mini</w:t>
      </w:r>
      <w:proofErr w:type="gramStart"/>
      <w:r w:rsidRPr="008C08C8">
        <w:rPr>
          <w:rFonts w:ascii="仿宋_GB2312" w:eastAsia="仿宋_GB2312" w:hAnsi="宋体" w:hint="eastAsia"/>
          <w:sz w:val="28"/>
          <w:szCs w:val="28"/>
        </w:rPr>
        <w:t>瓶达到</w:t>
      </w:r>
      <w:proofErr w:type="gramEnd"/>
      <w:r w:rsidRPr="008C08C8">
        <w:rPr>
          <w:rFonts w:ascii="仿宋_GB2312" w:eastAsia="仿宋_GB2312" w:hAnsi="宋体" w:hint="eastAsia"/>
          <w:sz w:val="28"/>
          <w:szCs w:val="28"/>
        </w:rPr>
        <w:t>测试能力</w:t>
      </w:r>
      <w:r>
        <w:rPr>
          <w:rFonts w:ascii="仿宋_GB2312" w:eastAsia="仿宋_GB2312" w:hAnsi="宋体"/>
          <w:sz w:val="28"/>
          <w:szCs w:val="28"/>
        </w:rPr>
        <w:t>。</w:t>
      </w:r>
    </w:p>
    <w:p w:rsidR="0063760A" w:rsidRDefault="00AE239F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63760A" w:rsidRDefault="00AE239F">
      <w:pPr>
        <w:ind w:rightChars="40" w:right="84" w:firstLineChars="202" w:firstLine="566"/>
        <w:rPr>
          <w:rFonts w:ascii="仿宋_GB2312" w:eastAsia="仿宋_GB2312" w:hAnsi="宋体" w:cs="Arial"/>
          <w:sz w:val="30"/>
          <w:szCs w:val="30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="008C08C8">
        <w:rPr>
          <w:rFonts w:ascii="仿宋_GB2312" w:eastAsia="仿宋_GB2312" w:hAnsi="宋体" w:cs="Arial" w:hint="eastAsia"/>
          <w:sz w:val="30"/>
          <w:szCs w:val="30"/>
        </w:rPr>
        <w:t>在报名</w:t>
      </w:r>
      <w:r>
        <w:rPr>
          <w:rFonts w:ascii="仿宋_GB2312" w:eastAsia="仿宋_GB2312" w:hAnsi="宋体" w:cs="Arial" w:hint="eastAsia"/>
          <w:sz w:val="30"/>
          <w:szCs w:val="30"/>
        </w:rPr>
        <w:t>资料中提供应包括年检合格的营业执照、组织机构代码证、税务登记证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（注:以上三项或三证合一营业执照副本）</w:t>
      </w:r>
      <w:r>
        <w:rPr>
          <w:rFonts w:ascii="仿宋_GB2312" w:eastAsia="仿宋_GB2312" w:hAnsi="宋体" w:cs="Arial" w:hint="eastAsia"/>
          <w:sz w:val="30"/>
          <w:szCs w:val="30"/>
        </w:rPr>
        <w:t>、有效的开户行许可证的盖章扫描件以及资质证书、实施许可的提供相关许可证书、法定代表人证明书、法定代表人授权委托书、近三年类似项目业绩表及其他证明材料等</w:t>
      </w:r>
      <w:r>
        <w:rPr>
          <w:rFonts w:ascii="仿宋_GB2312" w:eastAsia="仿宋_GB2312" w:hAnsi="宋体" w:cs="Arial" w:hint="eastAsia"/>
          <w:b/>
          <w:color w:val="FF0000"/>
          <w:sz w:val="30"/>
          <w:szCs w:val="30"/>
        </w:rPr>
        <w:t>相关资料盖章扫描件</w:t>
      </w:r>
      <w:r>
        <w:rPr>
          <w:rFonts w:ascii="仿宋_GB2312" w:eastAsia="仿宋_GB2312" w:hAnsi="宋体" w:cs="Arial" w:hint="eastAsia"/>
          <w:sz w:val="30"/>
          <w:szCs w:val="30"/>
        </w:rPr>
        <w:t>。（业绩以合同扫描件或成交通知书为准）</w:t>
      </w:r>
    </w:p>
    <w:p w:rsidR="0063760A" w:rsidRDefault="00AE239F">
      <w:pPr>
        <w:spacing w:line="360" w:lineRule="auto"/>
        <w:ind w:leftChars="-85" w:left="-178" w:rightChars="40" w:right="84" w:firstLineChars="202" w:firstLine="566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lastRenderedPageBreak/>
        <w:t>2、</w:t>
      </w:r>
      <w:r>
        <w:rPr>
          <w:rFonts w:ascii="仿宋_GB2312" w:eastAsia="仿宋_GB2312" w:hAnsi="宋体" w:cs="Arial" w:hint="eastAsia"/>
          <w:sz w:val="30"/>
          <w:szCs w:val="30"/>
        </w:rPr>
        <w:t>潜在竞价方未被列入“信用中国”官网</w:t>
      </w:r>
      <w:r>
        <w:rPr>
          <w:rFonts w:ascii="仿宋_GB2312" w:eastAsia="仿宋_GB2312" w:hAnsi="宋体" w:cs="Arial" w:hint="eastAsia"/>
          <w:sz w:val="28"/>
          <w:szCs w:val="28"/>
        </w:rPr>
        <w:t>（</w:t>
      </w:r>
      <w:hyperlink w:tgtFrame="_blank" w:history="1">
        <w:r>
          <w:rPr>
            <w:rFonts w:hint="eastAsia"/>
            <w:sz w:val="28"/>
            <w:szCs w:val="28"/>
          </w:rPr>
          <w:t>www.creditchina.gov.cn</w:t>
        </w:r>
        <w:r>
          <w:rPr>
            <w:rFonts w:hint="eastAsia"/>
            <w:sz w:val="28"/>
            <w:szCs w:val="28"/>
          </w:rPr>
          <w:t>）及“国家企业信用信息公示系统”官网（</w:t>
        </w:r>
        <w:r>
          <w:rPr>
            <w:rFonts w:hint="eastAsia"/>
            <w:sz w:val="28"/>
            <w:szCs w:val="28"/>
          </w:rPr>
          <w:t>www.gsxt.gov.cn/index.html</w:t>
        </w:r>
        <w:r>
          <w:rPr>
            <w:rFonts w:hint="eastAsia"/>
            <w:sz w:val="28"/>
            <w:szCs w:val="28"/>
          </w:rPr>
          <w:t>）违法失信企业名单</w:t>
        </w:r>
      </w:hyperlink>
      <w:r>
        <w:rPr>
          <w:rFonts w:ascii="仿宋_GB2312" w:eastAsia="仿宋_GB2312" w:hAnsi="宋体" w:cs="Arial" w:hint="eastAsia"/>
          <w:sz w:val="28"/>
          <w:szCs w:val="28"/>
        </w:rPr>
        <w:t>。</w:t>
      </w:r>
    </w:p>
    <w:p w:rsidR="0063760A" w:rsidRDefault="00AE239F">
      <w:pPr>
        <w:ind w:rightChars="40" w:right="84" w:firstLineChars="202" w:firstLine="566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>
        <w:rPr>
          <w:rFonts w:ascii="仿宋_GB2312" w:eastAsia="仿宋_GB2312" w:hAnsi="宋体" w:cs="Arial" w:hint="eastAsia"/>
          <w:sz w:val="28"/>
          <w:szCs w:val="28"/>
        </w:rPr>
        <w:t>单位法定代表人或投资人为同一人，或者存在控股、投资、管理关系的不同单位，</w:t>
      </w:r>
      <w:r>
        <w:rPr>
          <w:rFonts w:ascii="仿宋" w:eastAsia="仿宋" w:hAnsi="仿宋" w:cs="仿宋" w:hint="eastAsia"/>
          <w:sz w:val="28"/>
          <w:szCs w:val="28"/>
        </w:rPr>
        <w:t>不得参加同一标段或者未划分标段的同一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比价项目；法定代表人参股的企业，只允许一家参与竞争。</w:t>
      </w:r>
    </w:p>
    <w:p w:rsidR="0063760A" w:rsidRDefault="00AE239F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4、本次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</w:t>
      </w:r>
      <w:r>
        <w:rPr>
          <w:rFonts w:ascii="仿宋_GB2312" w:eastAsia="仿宋_GB2312" w:hAnsi="宋体" w:hint="eastAsia"/>
          <w:i/>
          <w:sz w:val="28"/>
          <w:szCs w:val="28"/>
        </w:rPr>
        <w:t>不接受多家单位联合报价</w:t>
      </w:r>
      <w:r>
        <w:rPr>
          <w:rFonts w:ascii="仿宋_GB2312" w:eastAsia="仿宋_GB2312" w:hAnsi="宋体" w:hint="eastAsia"/>
          <w:sz w:val="28"/>
          <w:szCs w:val="28"/>
        </w:rPr>
        <w:t>，不允许分包或转包。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5、</w:t>
      </w:r>
      <w:r>
        <w:rPr>
          <w:rFonts w:ascii="仿宋" w:eastAsia="仿宋" w:hAnsi="仿宋" w:cs="仿宋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63760A" w:rsidRDefault="00AE239F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五、报名须知</w:t>
      </w:r>
    </w:p>
    <w:p w:rsidR="0063760A" w:rsidRDefault="00AE239F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FF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b/>
          <w:color w:val="FF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b/>
          <w:color w:val="FF0000"/>
          <w:sz w:val="28"/>
          <w:szCs w:val="28"/>
        </w:rPr>
        <w:t>按照如下要求提供：</w:t>
      </w:r>
    </w:p>
    <w:p w:rsidR="0063760A" w:rsidRDefault="00AE23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>
        <w:rPr>
          <w:rFonts w:ascii="仿宋" w:eastAsia="仿宋" w:hAnsi="仿宋" w:cs="仿宋" w:hint="eastAsia"/>
          <w:sz w:val="28"/>
          <w:szCs w:val="28"/>
        </w:rPr>
        <w:t>有效的营业执照（副本）、组织机构代码证（副本）、税务登记证（副本）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（注:以上三项或三证合一营业执照副本）</w:t>
      </w:r>
      <w:r>
        <w:rPr>
          <w:rFonts w:ascii="仿宋" w:eastAsia="仿宋" w:hAnsi="仿宋" w:cs="仿宋" w:hint="eastAsia"/>
          <w:sz w:val="28"/>
          <w:szCs w:val="28"/>
        </w:rPr>
        <w:t>，有效的开户行许可证；</w:t>
      </w:r>
    </w:p>
    <w:p w:rsidR="0063760A" w:rsidRDefault="00AE23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能开具</w:t>
      </w:r>
      <w:r>
        <w:rPr>
          <w:rFonts w:ascii="仿宋_GB2312" w:eastAsia="仿宋_GB2312" w:hAnsi="宋体"/>
          <w:sz w:val="28"/>
          <w:szCs w:val="28"/>
          <w:u w:val="single"/>
        </w:rPr>
        <w:t>13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%增值税发票的资格，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提供一般纳税人认定资格证明材料；</w:t>
      </w:r>
    </w:p>
    <w:p w:rsidR="0063760A" w:rsidRDefault="00AE239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3、</w:t>
      </w:r>
      <w:r>
        <w:rPr>
          <w:rFonts w:ascii="仿宋" w:eastAsia="仿宋" w:hAnsi="仿宋" w:cs="仿宋" w:hint="eastAsia"/>
          <w:sz w:val="28"/>
          <w:szCs w:val="28"/>
        </w:rPr>
        <w:t>提供本企业近</w:t>
      </w:r>
      <w:r>
        <w:rPr>
          <w:rFonts w:ascii="仿宋" w:eastAsia="仿宋" w:hAnsi="仿宋" w:cs="仿宋" w:hint="eastAsia"/>
          <w:sz w:val="28"/>
          <w:szCs w:val="28"/>
          <w:u w:val="single"/>
        </w:rPr>
        <w:t>两</w:t>
      </w:r>
      <w:r>
        <w:rPr>
          <w:rFonts w:ascii="仿宋" w:eastAsia="仿宋" w:hAnsi="仿宋" w:cs="仿宋" w:hint="eastAsia"/>
          <w:sz w:val="28"/>
          <w:szCs w:val="28"/>
        </w:rPr>
        <w:t>年财务报表或第三方财务审计报告；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63760A" w:rsidRDefault="00AE239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4、法定代表人证明书或授权委托书原件；（模板见附件</w:t>
      </w:r>
      <w:r>
        <w:rPr>
          <w:rFonts w:ascii="仿宋_GB2312" w:eastAsia="仿宋_GB2312" w:hAnsi="宋体"/>
          <w:color w:val="00000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）</w:t>
      </w:r>
    </w:p>
    <w:p w:rsidR="0063760A" w:rsidRDefault="00AE239F">
      <w:pPr>
        <w:ind w:firstLineChars="200" w:firstLine="560"/>
        <w:rPr>
          <w:rFonts w:ascii="仿宋_GB2312" w:eastAsia="仿宋_GB2312" w:hAnsi="宋体"/>
          <w:b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eastAsia="仿宋_GB2312" w:hAnsi="宋体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另外，需提供授权委托人在本单位近一年社保缴纳的证明文件；</w:t>
      </w:r>
    </w:p>
    <w:p w:rsidR="0063760A" w:rsidRDefault="00AE239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5、企业最近1年任意3个月的依法纳税缴纳证明材料和社保缴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纳证明材料；</w:t>
      </w:r>
    </w:p>
    <w:p w:rsidR="0063760A" w:rsidRDefault="00AE239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6、近</w:t>
      </w:r>
      <w:r w:rsidR="008C08C8"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>两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年（20</w:t>
      </w:r>
      <w:r>
        <w:rPr>
          <w:rFonts w:ascii="仿宋_GB2312" w:eastAsia="仿宋_GB2312" w:hAnsi="宋体"/>
          <w:color w:val="000000"/>
          <w:sz w:val="28"/>
          <w:szCs w:val="28"/>
        </w:rPr>
        <w:t>1</w:t>
      </w:r>
      <w:r w:rsidR="008C08C8">
        <w:rPr>
          <w:rFonts w:ascii="仿宋_GB2312" w:eastAsia="仿宋_GB2312" w:hAnsi="宋体"/>
          <w:color w:val="000000"/>
          <w:sz w:val="28"/>
          <w:szCs w:val="28"/>
        </w:rPr>
        <w:t>9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8C08C8">
        <w:rPr>
          <w:rFonts w:ascii="仿宋_GB2312" w:eastAsia="仿宋_GB2312" w:hAnsi="宋体"/>
          <w:color w:val="000000"/>
          <w:sz w:val="28"/>
          <w:szCs w:val="28"/>
        </w:rPr>
        <w:t>10</w:t>
      </w:r>
      <w:r>
        <w:rPr>
          <w:rFonts w:ascii="仿宋_GB2312" w:eastAsia="仿宋_GB2312" w:hAnsi="宋体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-至今）</w:t>
      </w:r>
      <w:r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>两个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以上类似项目业绩的证明材料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（以合同及订单或验收报告为准）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；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63760A" w:rsidRDefault="00AE239F">
      <w:pPr>
        <w:spacing w:line="500" w:lineRule="exact"/>
        <w:ind w:firstLineChars="202" w:firstLine="566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7、实施许可的提供相关许可证书；</w:t>
      </w:r>
    </w:p>
    <w:p w:rsidR="0063760A" w:rsidRDefault="00AE239F">
      <w:pPr>
        <w:ind w:firstLineChars="202" w:firstLine="566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8、数据保密协议</w:t>
      </w:r>
      <w:r>
        <w:rPr>
          <w:rFonts w:ascii="仿宋_GB2312" w:eastAsia="仿宋_GB2312" w:hAnsi="宋体" w:hint="eastAsia"/>
          <w:i/>
          <w:color w:val="FF0000"/>
          <w:sz w:val="28"/>
          <w:szCs w:val="28"/>
        </w:rPr>
        <w:t>（附件</w:t>
      </w:r>
      <w:r>
        <w:rPr>
          <w:rFonts w:ascii="仿宋_GB2312" w:eastAsia="仿宋_GB2312" w:hAnsi="宋体"/>
          <w:i/>
          <w:color w:val="FF0000"/>
          <w:sz w:val="28"/>
          <w:szCs w:val="28"/>
        </w:rPr>
        <w:t>3</w:t>
      </w:r>
      <w:r>
        <w:rPr>
          <w:rFonts w:ascii="仿宋_GB2312" w:eastAsia="仿宋_GB2312" w:hAnsi="宋体" w:hint="eastAsia"/>
          <w:i/>
          <w:color w:val="FF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；</w:t>
      </w:r>
      <w:r>
        <w:rPr>
          <w:rFonts w:asciiTheme="minorEastAsia" w:eastAsiaTheme="minorEastAsia" w:hAnsiTheme="minorEastAsia" w:cs="仿宋"/>
          <w:b/>
          <w:sz w:val="28"/>
          <w:szCs w:val="28"/>
        </w:rPr>
        <w:t xml:space="preserve"> </w:t>
      </w:r>
    </w:p>
    <w:p w:rsidR="0063760A" w:rsidRDefault="00AE239F">
      <w:pPr>
        <w:spacing w:line="500" w:lineRule="exact"/>
        <w:ind w:firstLineChars="202" w:firstLine="566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9、其他需要提供的相关专业文件材料。</w:t>
      </w:r>
    </w:p>
    <w:p w:rsidR="0063760A" w:rsidRDefault="00AE239F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ascii="仿宋_GB2312" w:eastAsia="仿宋_GB2312" w:hAnsi="宋体" w:hint="eastAsia"/>
          <w:sz w:val="28"/>
          <w:szCs w:val="28"/>
        </w:rPr>
        <w:t>资格预审截止时间前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（如下）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送到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>wangran3@mengniu.cn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电子邮箱进行审查（过期发送不予受理），邮件主题为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，审查合格后方可领取价单文件。</w:t>
      </w:r>
    </w:p>
    <w:p w:rsidR="0063760A" w:rsidRDefault="00AE239F">
      <w:pPr>
        <w:ind w:firstLineChars="202" w:firstLine="566"/>
        <w:rPr>
          <w:rFonts w:ascii="仿宋" w:eastAsia="仿宋" w:hAnsi="仿宋" w:cs="仿宋"/>
          <w:b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以上报名资料需在提交电子版资质文件后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收到资格预审结果通知后</w:t>
      </w:r>
      <w:r>
        <w:rPr>
          <w:rFonts w:ascii="仿宋" w:eastAsia="仿宋" w:hAnsi="仿宋" w:cs="仿宋" w:hint="eastAsia"/>
          <w:sz w:val="28"/>
          <w:szCs w:val="28"/>
        </w:rPr>
        <w:t>，所有文件的复印件并加盖公章邮寄（纸质资料发快递）至报名联系人处，作为资格审查材料（以上内容必须清晰、易辨认，否则将被视为没有提供有效证件）一式两份；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在提供电子版资格预审文件时将快递单据原件扫描件一并提供。</w:t>
      </w:r>
    </w:p>
    <w:p w:rsidR="0063760A" w:rsidRDefault="00AE239F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资料邮寄地址信息：</w:t>
      </w:r>
    </w:p>
    <w:p w:rsidR="0063760A" w:rsidRDefault="00AE239F">
      <w:pPr>
        <w:ind w:firstLineChars="202" w:firstLine="566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/>
          <w:sz w:val="28"/>
          <w:szCs w:val="28"/>
        </w:rPr>
        <w:t>收件地址</w:t>
      </w:r>
      <w:r>
        <w:rPr>
          <w:rFonts w:ascii="仿宋" w:eastAsia="仿宋" w:hAnsi="仿宋" w:cs="仿宋" w:hint="eastAsia"/>
          <w:sz w:val="28"/>
          <w:szCs w:val="28"/>
        </w:rPr>
        <w:t>：辽宁省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沈阳市沈北新区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沈北路1</w:t>
      </w:r>
      <w:r>
        <w:rPr>
          <w:rFonts w:ascii="仿宋" w:eastAsia="仿宋" w:hAnsi="仿宋" w:cs="仿宋"/>
          <w:sz w:val="28"/>
          <w:szCs w:val="28"/>
        </w:rPr>
        <w:t>21号</w:t>
      </w:r>
    </w:p>
    <w:p w:rsidR="0063760A" w:rsidRDefault="00AE239F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收件人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/>
          <w:sz w:val="28"/>
          <w:szCs w:val="28"/>
        </w:rPr>
        <w:t>王冉</w:t>
      </w:r>
    </w:p>
    <w:p w:rsidR="0063760A" w:rsidRDefault="00AE239F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联系电话</w:t>
      </w:r>
      <w:r>
        <w:rPr>
          <w:rFonts w:ascii="仿宋" w:eastAsia="仿宋" w:hAnsi="仿宋" w:cs="仿宋" w:hint="eastAsia"/>
          <w:sz w:val="28"/>
          <w:szCs w:val="28"/>
        </w:rPr>
        <w:t>：0</w:t>
      </w:r>
      <w:r>
        <w:rPr>
          <w:rFonts w:ascii="仿宋" w:eastAsia="仿宋" w:hAnsi="仿宋" w:cs="仿宋"/>
          <w:sz w:val="28"/>
          <w:szCs w:val="28"/>
        </w:rPr>
        <w:t>24-89711183/13372838608</w:t>
      </w:r>
    </w:p>
    <w:p w:rsidR="0063760A" w:rsidRDefault="00AE239F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63760A" w:rsidRDefault="00AE239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9、开标现场需携带以上资格文件原件。</w:t>
      </w:r>
    </w:p>
    <w:p w:rsidR="0063760A" w:rsidRDefault="00AE239F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六、项目时间安排及要求：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/>
          <w:sz w:val="28"/>
          <w:szCs w:val="28"/>
          <w:u w:val="single"/>
        </w:rPr>
        <w:t>202</w:t>
      </w:r>
      <w:r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0D1FB9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D5A0B">
        <w:rPr>
          <w:rFonts w:ascii="仿宋_GB2312" w:eastAsia="仿宋_GB2312" w:hAnsi="宋体"/>
          <w:sz w:val="28"/>
          <w:szCs w:val="28"/>
          <w:u w:val="single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>
        <w:rPr>
          <w:rFonts w:ascii="仿宋_GB2312" w:eastAsia="仿宋_GB2312" w:hAnsi="宋体"/>
          <w:sz w:val="28"/>
          <w:szCs w:val="28"/>
          <w:u w:val="single"/>
        </w:rPr>
        <w:t>202</w:t>
      </w:r>
      <w:r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0D1FB9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D5A0B">
        <w:rPr>
          <w:rFonts w:ascii="仿宋_GB2312" w:eastAsia="仿宋_GB2312" w:hAnsi="宋体"/>
          <w:sz w:val="28"/>
          <w:szCs w:val="28"/>
          <w:u w:val="single"/>
        </w:rPr>
        <w:t>1</w:t>
      </w:r>
      <w:r w:rsidR="00B32167">
        <w:rPr>
          <w:rFonts w:ascii="仿宋_GB2312" w:eastAsia="仿宋_GB2312" w:hAnsi="宋体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/>
          <w:sz w:val="28"/>
          <w:szCs w:val="28"/>
          <w:u w:val="single"/>
        </w:rPr>
        <w:t>17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>
        <w:rPr>
          <w:rFonts w:ascii="仿宋_GB2312" w:eastAsia="仿宋_GB2312" w:hAnsi="宋体"/>
          <w:sz w:val="28"/>
          <w:szCs w:val="28"/>
          <w:u w:val="single"/>
        </w:rPr>
        <w:t>202</w:t>
      </w:r>
      <w:r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8845B6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D5A0B">
        <w:rPr>
          <w:rFonts w:ascii="仿宋_GB2312" w:eastAsia="仿宋_GB2312" w:hAnsi="宋体"/>
          <w:sz w:val="28"/>
          <w:szCs w:val="28"/>
          <w:u w:val="single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/>
          <w:sz w:val="28"/>
          <w:szCs w:val="28"/>
          <w:u w:val="single"/>
        </w:rPr>
        <w:t>202</w:t>
      </w:r>
      <w:r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8845B6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D5A0B">
        <w:rPr>
          <w:rFonts w:ascii="仿宋_GB2312" w:eastAsia="仿宋_GB2312" w:hAnsi="宋体"/>
          <w:sz w:val="28"/>
          <w:szCs w:val="28"/>
          <w:u w:val="single"/>
        </w:rPr>
        <w:t>1</w:t>
      </w:r>
      <w:r w:rsidR="00B32167">
        <w:rPr>
          <w:rFonts w:ascii="仿宋_GB2312" w:eastAsia="仿宋_GB2312" w:hAnsi="宋体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/>
          <w:sz w:val="28"/>
          <w:szCs w:val="28"/>
          <w:u w:val="single"/>
        </w:rPr>
        <w:t>202</w:t>
      </w:r>
      <w:r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435512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32167"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202</w:t>
      </w:r>
      <w:r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435512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  <w:u w:val="single"/>
        </w:rPr>
        <w:t>1</w:t>
      </w:r>
      <w:r w:rsidR="00B32167">
        <w:rPr>
          <w:rFonts w:ascii="仿宋_GB2312" w:eastAsia="仿宋_GB2312" w:hAnsi="宋体"/>
          <w:sz w:val="28"/>
          <w:szCs w:val="28"/>
          <w:u w:val="single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>
        <w:rPr>
          <w:rFonts w:ascii="仿宋_GB2312" w:eastAsia="仿宋_GB2312" w:hAnsi="宋体"/>
          <w:sz w:val="28"/>
          <w:szCs w:val="28"/>
          <w:u w:val="single"/>
        </w:rPr>
        <w:t>202</w:t>
      </w:r>
      <w:r>
        <w:rPr>
          <w:rFonts w:ascii="仿宋_GB2312" w:eastAsia="仿宋_GB2312" w:hAnsi="宋体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435512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435512">
        <w:rPr>
          <w:rFonts w:ascii="仿宋_GB2312" w:eastAsia="仿宋_GB2312" w:hAnsi="宋体"/>
          <w:sz w:val="28"/>
          <w:szCs w:val="28"/>
          <w:u w:val="single"/>
        </w:rPr>
        <w:t>1</w:t>
      </w:r>
      <w:r w:rsidR="00B32167"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/>
          <w:sz w:val="28"/>
          <w:szCs w:val="28"/>
          <w:u w:val="single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时；</w:t>
      </w:r>
      <w:r>
        <w:rPr>
          <w:rFonts w:ascii="仿宋_GB2312" w:eastAsia="仿宋_GB2312" w:hAnsi="宋体"/>
          <w:sz w:val="28"/>
          <w:szCs w:val="28"/>
        </w:rPr>
        <w:t xml:space="preserve"> </w:t>
      </w:r>
    </w:p>
    <w:p w:rsidR="0063760A" w:rsidRDefault="00AE239F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比价地点：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沈阳蒙牛达能乳制品有限公司会议室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</w:p>
    <w:p w:rsidR="0063760A" w:rsidRDefault="00AE239F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63760A" w:rsidRDefault="00AE239F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:rsidR="0063760A" w:rsidRDefault="00AE239F" w:rsidP="00AE239F">
      <w:pPr>
        <w:shd w:val="clear" w:color="auto" w:fill="FFFFFF"/>
        <w:snapToGrid w:val="0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63760A" w:rsidRDefault="00AE239F" w:rsidP="00AE239F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63760A" w:rsidRDefault="00AE239F" w:rsidP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采购招标实施方：沈阳蒙牛达能乳制品有限公司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报名咨询联系人：王冉 /024-89711183</w:t>
      </w:r>
    </w:p>
    <w:p w:rsidR="0063760A" w:rsidRDefault="00AE239F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技术业务咨询：杨诚/</w:t>
      </w:r>
      <w:r>
        <w:rPr>
          <w:rFonts w:ascii="仿宋_GB2312" w:eastAsia="仿宋_GB2312" w:hAnsi="宋体"/>
          <w:sz w:val="28"/>
          <w:szCs w:val="28"/>
        </w:rPr>
        <w:t>15509433459</w:t>
      </w:r>
    </w:p>
    <w:p w:rsidR="0063760A" w:rsidRDefault="00AE239F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63760A" w:rsidRDefault="00AE239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>
        <w:rPr>
          <w:rFonts w:ascii="仿宋_GB2312" w:eastAsia="仿宋_GB2312" w:hAnsi="宋体"/>
          <w:sz w:val="28"/>
          <w:szCs w:val="28"/>
        </w:rPr>
        <w:t xml:space="preserve"> 潘宏              </w:t>
      </w:r>
      <w:r>
        <w:rPr>
          <w:rFonts w:ascii="仿宋_GB2312" w:eastAsia="仿宋_GB2312" w:hAnsi="宋体" w:hint="eastAsia"/>
          <w:sz w:val="28"/>
          <w:szCs w:val="28"/>
        </w:rPr>
        <w:t>联系方式：</w:t>
      </w:r>
      <w:r>
        <w:rPr>
          <w:rFonts w:ascii="仿宋_GB2312" w:eastAsia="仿宋_GB2312" w:hAnsi="宋体"/>
          <w:sz w:val="28"/>
          <w:szCs w:val="28"/>
        </w:rPr>
        <w:t>18686095595</w:t>
      </w:r>
    </w:p>
    <w:p w:rsidR="0063760A" w:rsidRDefault="00AE239F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附件：1.潜在竞价单位报名提供信息表</w:t>
      </w:r>
    </w:p>
    <w:p w:rsidR="0063760A" w:rsidRDefault="00AE239F">
      <w:pPr>
        <w:spacing w:line="360" w:lineRule="auto"/>
        <w:jc w:val="center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/>
          <w:sz w:val="28"/>
          <w:szCs w:val="28"/>
        </w:rPr>
        <w:t xml:space="preserve">      </w:t>
      </w:r>
      <w:r>
        <w:rPr>
          <w:rFonts w:ascii="仿宋_GB2312" w:eastAsia="仿宋_GB2312" w:hAnsi="宋体" w:cs="仿宋" w:hint="eastAsia"/>
          <w:sz w:val="28"/>
          <w:szCs w:val="28"/>
        </w:rPr>
        <w:t>2、法定代表人身份证明书、法定代表人</w:t>
      </w:r>
      <w:r>
        <w:rPr>
          <w:rFonts w:ascii="仿宋_GB2312" w:eastAsia="仿宋_GB2312" w:hAnsi="宋体" w:cs="仿宋"/>
          <w:sz w:val="28"/>
          <w:szCs w:val="28"/>
        </w:rPr>
        <w:t>授权委托书</w:t>
      </w:r>
    </w:p>
    <w:p w:rsidR="00AE239F" w:rsidRDefault="00AE239F" w:rsidP="00AE239F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/>
          <w:sz w:val="28"/>
          <w:szCs w:val="28"/>
        </w:rPr>
        <w:t>3.</w:t>
      </w:r>
      <w:r>
        <w:rPr>
          <w:rFonts w:ascii="仿宋_GB2312" w:eastAsia="仿宋_GB2312" w:hAnsi="宋体" w:cs="仿宋" w:hint="eastAsia"/>
          <w:sz w:val="28"/>
          <w:szCs w:val="28"/>
        </w:rPr>
        <w:t>数据保密协议</w:t>
      </w:r>
    </w:p>
    <w:p w:rsidR="0063760A" w:rsidRDefault="00AE239F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沈阳蒙牛达能乳制品有限公司</w:t>
      </w:r>
    </w:p>
    <w:p w:rsidR="0063760A" w:rsidRPr="00D77CBD" w:rsidRDefault="00AE239F" w:rsidP="00D77CBD">
      <w:pPr>
        <w:wordWrap w:val="0"/>
        <w:ind w:right="1189"/>
        <w:jc w:val="right"/>
      </w:pPr>
      <w:r>
        <w:rPr>
          <w:rFonts w:ascii="仿宋_GB2312" w:eastAsia="仿宋_GB2312" w:hAnsi="宋体"/>
          <w:sz w:val="28"/>
          <w:szCs w:val="28"/>
        </w:rPr>
        <w:t>202</w:t>
      </w:r>
      <w:r>
        <w:rPr>
          <w:rFonts w:ascii="仿宋_GB2312" w:eastAsia="仿宋_GB2312" w:hAnsi="宋体" w:hint="eastAsia"/>
          <w:sz w:val="28"/>
          <w:szCs w:val="28"/>
        </w:rPr>
        <w:t>1年</w:t>
      </w:r>
      <w:r w:rsidR="00D77CBD">
        <w:rPr>
          <w:rFonts w:ascii="仿宋_GB2312" w:eastAsia="仿宋_GB2312" w:hAnsi="宋体"/>
          <w:sz w:val="28"/>
          <w:szCs w:val="28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D652F6"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63760A" w:rsidRDefault="00AE239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8"/>
        </w:rPr>
        <w:t>1：</w:t>
      </w:r>
    </w:p>
    <w:p w:rsidR="0063760A" w:rsidRDefault="00AE239F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63760A" w:rsidRDefault="0063760A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63760A">
        <w:trPr>
          <w:trHeight w:val="663"/>
          <w:jc w:val="center"/>
        </w:trPr>
        <w:tc>
          <w:tcPr>
            <w:tcW w:w="885" w:type="dxa"/>
            <w:vAlign w:val="center"/>
          </w:tcPr>
          <w:p w:rsidR="0063760A" w:rsidRDefault="00AE239F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63760A" w:rsidRDefault="00AE239F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:rsidR="0063760A" w:rsidRDefault="00AE239F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63760A" w:rsidRDefault="00AE239F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63760A" w:rsidRDefault="00AE239F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63760A" w:rsidRDefault="00AE239F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63760A">
        <w:trPr>
          <w:trHeight w:val="627"/>
          <w:jc w:val="center"/>
        </w:trPr>
        <w:tc>
          <w:tcPr>
            <w:tcW w:w="885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3760A">
        <w:trPr>
          <w:trHeight w:val="627"/>
          <w:jc w:val="center"/>
        </w:trPr>
        <w:tc>
          <w:tcPr>
            <w:tcW w:w="885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3760A" w:rsidRDefault="00AE239F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3760A">
        <w:trPr>
          <w:trHeight w:val="627"/>
          <w:jc w:val="center"/>
        </w:trPr>
        <w:tc>
          <w:tcPr>
            <w:tcW w:w="885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3760A">
        <w:trPr>
          <w:trHeight w:val="627"/>
          <w:jc w:val="center"/>
        </w:trPr>
        <w:tc>
          <w:tcPr>
            <w:tcW w:w="885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3760A">
        <w:trPr>
          <w:trHeight w:val="627"/>
          <w:jc w:val="center"/>
        </w:trPr>
        <w:tc>
          <w:tcPr>
            <w:tcW w:w="885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3760A" w:rsidRDefault="0063760A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ind w:right="1469"/>
        <w:jc w:val="right"/>
      </w:pPr>
    </w:p>
    <w:p w:rsidR="0063760A" w:rsidRDefault="00AE239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lastRenderedPageBreak/>
        <w:t>附件2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63760A" w:rsidRDefault="00AE23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法定代表人身份证明书</w:t>
      </w:r>
    </w:p>
    <w:p w:rsidR="0063760A" w:rsidRDefault="00AE239F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单位名称：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 w:rsidR="0063760A" w:rsidRDefault="00AE239F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单位性质：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</w:t>
      </w:r>
      <w:r>
        <w:rPr>
          <w:rFonts w:ascii="宋体" w:hAnsi="宋体" w:cs="宋体"/>
          <w:sz w:val="24"/>
        </w:rPr>
        <w:t xml:space="preserve"> </w:t>
      </w:r>
    </w:p>
    <w:p w:rsidR="0063760A" w:rsidRDefault="00AE239F">
      <w:pPr>
        <w:spacing w:line="500" w:lineRule="exac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地    址：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     </w:t>
      </w:r>
    </w:p>
    <w:p w:rsidR="0063760A" w:rsidRDefault="00AE239F">
      <w:pPr>
        <w:spacing w:line="500" w:lineRule="exac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成立时间：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</w:t>
      </w:r>
    </w:p>
    <w:p w:rsidR="0063760A" w:rsidRDefault="00AE239F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经营期限：</w:t>
      </w:r>
      <w:r>
        <w:rPr>
          <w:rFonts w:ascii="宋体" w:hAnsi="宋体" w:cs="宋体"/>
          <w:sz w:val="24"/>
          <w:u w:val="single"/>
        </w:rPr>
        <w:t xml:space="preserve">                     </w:t>
      </w:r>
    </w:p>
    <w:p w:rsidR="0063760A" w:rsidRDefault="00AE239F">
      <w:pPr>
        <w:spacing w:line="500" w:lineRule="exac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姓    名：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 xml:space="preserve">             性        别：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</w:t>
      </w:r>
    </w:p>
    <w:p w:rsidR="0063760A" w:rsidRDefault="00AE239F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年    龄：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 xml:space="preserve">             职        </w:t>
      </w:r>
      <w:proofErr w:type="gramStart"/>
      <w:r>
        <w:rPr>
          <w:rFonts w:ascii="宋体" w:hAnsi="宋体" w:cs="宋体" w:hint="eastAsia"/>
          <w:sz w:val="24"/>
        </w:rPr>
        <w:t>务</w:t>
      </w:r>
      <w:proofErr w:type="gramEnd"/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 </w:t>
      </w:r>
    </w:p>
    <w:p w:rsidR="0063760A" w:rsidRDefault="00AE239F">
      <w:pPr>
        <w:spacing w:beforeLines="50" w:before="156"/>
        <w:rPr>
          <w:rFonts w:ascii="宋体" w:hAnsi="宋体" w:cs="宋体"/>
          <w:sz w:val="24"/>
          <w:u w:val="single"/>
        </w:rPr>
      </w:pPr>
      <w:r>
        <w:rPr>
          <w:rFonts w:hint="eastAsia"/>
          <w:sz w:val="24"/>
        </w:rPr>
        <w:t>有效身份证号码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/>
          <w:sz w:val="24"/>
        </w:rPr>
        <w:t>，联系电话：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</w:p>
    <w:p w:rsidR="0063760A" w:rsidRDefault="00AE239F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系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       </w:t>
      </w:r>
      <w:r>
        <w:rPr>
          <w:rFonts w:ascii="宋体" w:hAnsi="宋体" w:cs="宋体" w:hint="eastAsia"/>
          <w:sz w:val="24"/>
        </w:rPr>
        <w:t>（投标人名称）的法定代表人。</w:t>
      </w:r>
    </w:p>
    <w:p w:rsidR="0063760A" w:rsidRDefault="00AE239F">
      <w:pPr>
        <w:spacing w:line="500" w:lineRule="exact"/>
        <w:ind w:firstLineChars="700" w:firstLine="1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特此证明。</w:t>
      </w:r>
    </w:p>
    <w:p w:rsidR="0063760A" w:rsidRDefault="00AE239F">
      <w:pPr>
        <w:tabs>
          <w:tab w:val="left" w:pos="720"/>
          <w:tab w:val="left" w:pos="900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附：法定代表人身份证复印件(加盖公章)</w:t>
      </w:r>
    </w:p>
    <w:p w:rsidR="0063760A" w:rsidRDefault="0063760A">
      <w:pPr>
        <w:tabs>
          <w:tab w:val="left" w:pos="8364"/>
        </w:tabs>
        <w:snapToGrid w:val="0"/>
        <w:spacing w:line="360" w:lineRule="auto"/>
        <w:ind w:right="-58"/>
        <w:jc w:val="center"/>
        <w:rPr>
          <w:rFonts w:ascii="宋体" w:hAnsi="宋体"/>
          <w:sz w:val="24"/>
        </w:rPr>
      </w:pPr>
    </w:p>
    <w:tbl>
      <w:tblPr>
        <w:tblW w:w="9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6"/>
      </w:tblGrid>
      <w:tr w:rsidR="0063760A">
        <w:trPr>
          <w:trHeight w:val="5184"/>
          <w:jc w:val="center"/>
        </w:trPr>
        <w:tc>
          <w:tcPr>
            <w:tcW w:w="9226" w:type="dxa"/>
          </w:tcPr>
          <w:p w:rsidR="0063760A" w:rsidRDefault="00AE23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法定代表人身份证复印件（正反面）</w:t>
            </w:r>
          </w:p>
        </w:tc>
      </w:tr>
    </w:tbl>
    <w:p w:rsidR="0063760A" w:rsidRDefault="0063760A">
      <w:pPr>
        <w:tabs>
          <w:tab w:val="left" w:pos="8364"/>
        </w:tabs>
        <w:snapToGrid w:val="0"/>
        <w:spacing w:line="360" w:lineRule="auto"/>
        <w:ind w:right="-58"/>
        <w:rPr>
          <w:rFonts w:ascii="宋体" w:hAnsi="宋体"/>
          <w:sz w:val="24"/>
          <w:u w:val="single"/>
        </w:rPr>
      </w:pPr>
    </w:p>
    <w:p w:rsidR="0063760A" w:rsidRDefault="0063760A">
      <w:pPr>
        <w:spacing w:line="360" w:lineRule="auto"/>
        <w:jc w:val="center"/>
        <w:rPr>
          <w:rFonts w:eastAsia="黑体"/>
          <w:b/>
          <w:sz w:val="28"/>
          <w:szCs w:val="28"/>
        </w:rPr>
      </w:pPr>
    </w:p>
    <w:p w:rsidR="0063760A" w:rsidRDefault="0063760A">
      <w:pPr>
        <w:rPr>
          <w:sz w:val="32"/>
          <w:szCs w:val="32"/>
        </w:rPr>
      </w:pPr>
    </w:p>
    <w:p w:rsidR="0063760A" w:rsidRDefault="00AE23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法定代表人</w:t>
      </w:r>
      <w:r>
        <w:rPr>
          <w:sz w:val="32"/>
          <w:szCs w:val="32"/>
        </w:rPr>
        <w:t>授权委托书</w:t>
      </w:r>
    </w:p>
    <w:p w:rsidR="0063760A" w:rsidRDefault="0063760A">
      <w:pPr>
        <w:jc w:val="center"/>
        <w:rPr>
          <w:rFonts w:ascii="仿宋_GB2312" w:eastAsia="仿宋_GB2312"/>
          <w:color w:val="000000"/>
          <w:sz w:val="16"/>
        </w:rPr>
      </w:pPr>
    </w:p>
    <w:p w:rsidR="0063760A" w:rsidRDefault="00AE239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沈阳</w:t>
      </w:r>
      <w:r>
        <w:rPr>
          <w:rFonts w:ascii="宋体" w:hAnsi="宋体"/>
          <w:szCs w:val="21"/>
          <w:u w:val="single"/>
        </w:rPr>
        <w:t>蒙牛达能乳制品有限公司</w:t>
      </w:r>
      <w:r>
        <w:rPr>
          <w:rFonts w:ascii="宋体" w:hAnsi="宋体"/>
          <w:szCs w:val="21"/>
        </w:rPr>
        <w:t>（</w:t>
      </w:r>
      <w:r>
        <w:rPr>
          <w:rFonts w:ascii="宋体" w:hAnsi="宋体" w:hint="eastAsia"/>
          <w:szCs w:val="21"/>
        </w:rPr>
        <w:t>采购招标实施单位</w:t>
      </w:r>
      <w:r>
        <w:rPr>
          <w:rFonts w:ascii="宋体" w:hAnsi="宋体"/>
          <w:szCs w:val="21"/>
        </w:rPr>
        <w:t>名称）：</w:t>
      </w:r>
    </w:p>
    <w:p w:rsidR="0063760A" w:rsidRDefault="00AE239F">
      <w:pPr>
        <w:spacing w:line="360" w:lineRule="auto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</w:t>
      </w:r>
      <w:r>
        <w:rPr>
          <w:rFonts w:ascii="宋体" w:hAnsi="宋体" w:hint="eastAsia"/>
          <w:color w:val="000000"/>
          <w:szCs w:val="21"/>
        </w:rPr>
        <w:t>（谈判方名称）法定代表人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</w:t>
      </w:r>
      <w:r>
        <w:rPr>
          <w:rFonts w:ascii="宋体" w:hAnsi="宋体" w:hint="eastAsia"/>
          <w:color w:val="000000"/>
          <w:szCs w:val="21"/>
        </w:rPr>
        <w:t>授权（全权代表姓名）为全权代表法定代表人，参加贵方组织的</w:t>
      </w:r>
      <w:r>
        <w:rPr>
          <w:rFonts w:ascii="宋体" w:hAnsi="宋体" w:hint="eastAsia"/>
          <w:color w:val="000000"/>
          <w:szCs w:val="21"/>
          <w:highlight w:val="yellow"/>
          <w:u w:val="single"/>
        </w:rPr>
        <w:t>低温事业部沈阳工厂*****</w:t>
      </w:r>
      <w:r>
        <w:rPr>
          <w:rFonts w:ascii="宋体" w:hAnsi="宋体" w:hint="eastAsia"/>
          <w:color w:val="000000"/>
          <w:szCs w:val="21"/>
          <w:u w:val="single"/>
        </w:rPr>
        <w:t>项目</w:t>
      </w:r>
      <w:r>
        <w:rPr>
          <w:rFonts w:ascii="宋体" w:hAnsi="宋体" w:hint="eastAsia"/>
          <w:color w:val="000000"/>
          <w:szCs w:val="21"/>
        </w:rPr>
        <w:t xml:space="preserve"> 商务谈判会议，全权处理该采购招标项目中的一切事宜。</w:t>
      </w:r>
    </w:p>
    <w:p w:rsidR="0063760A" w:rsidRDefault="00AE239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法定代表人授权委托书有效期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 w:hint="eastAsia"/>
          <w:color w:val="000000"/>
          <w:szCs w:val="21"/>
        </w:rPr>
        <w:t>__年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_月_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_日至_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 w:hint="eastAsia"/>
          <w:color w:val="000000"/>
          <w:szCs w:val="21"/>
        </w:rPr>
        <w:t>_年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_</w:t>
      </w:r>
      <w:r>
        <w:rPr>
          <w:rFonts w:ascii="宋体" w:hAnsi="宋体" w:hint="eastAsia"/>
          <w:color w:val="000000"/>
          <w:szCs w:val="21"/>
        </w:rPr>
        <w:t>日</w:t>
      </w:r>
    </w:p>
    <w:p w:rsidR="0063760A" w:rsidRDefault="00AE239F">
      <w:pPr>
        <w:spacing w:line="360" w:lineRule="auto"/>
        <w:ind w:firstLineChars="200" w:firstLine="420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谈判方公司全称（公章）： 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</w:p>
    <w:p w:rsidR="0063760A" w:rsidRDefault="00AE239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法定代表人签字（日期）：  </w:t>
      </w:r>
      <w:r>
        <w:rPr>
          <w:rFonts w:ascii="宋体" w:hAnsi="宋体" w:hint="eastAsia"/>
          <w:color w:val="D9D9D9"/>
          <w:szCs w:val="21"/>
        </w:rPr>
        <w:t>（手签字）</w:t>
      </w:r>
      <w:r>
        <w:rPr>
          <w:rFonts w:ascii="宋体" w:hAnsi="宋体" w:hint="eastAsia"/>
          <w:color w:val="000000"/>
          <w:szCs w:val="21"/>
        </w:rPr>
        <w:t xml:space="preserve">          </w:t>
      </w:r>
    </w:p>
    <w:p w:rsidR="0063760A" w:rsidRDefault="00AE239F">
      <w:pPr>
        <w:spacing w:line="360" w:lineRule="auto"/>
        <w:ind w:firstLineChars="200" w:firstLine="420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授权委托人姓名：</w:t>
      </w:r>
      <w:r>
        <w:rPr>
          <w:rFonts w:ascii="宋体" w:hAnsi="宋体" w:hint="eastAsia"/>
          <w:color w:val="D9D9D9"/>
          <w:szCs w:val="21"/>
        </w:rPr>
        <w:t>（手签字）</w:t>
      </w:r>
      <w:r>
        <w:rPr>
          <w:rFonts w:ascii="宋体" w:hAnsi="宋体" w:hint="eastAsia"/>
          <w:color w:val="000000"/>
          <w:szCs w:val="21"/>
        </w:rPr>
        <w:t xml:space="preserve">      </w:t>
      </w:r>
    </w:p>
    <w:p w:rsidR="0063760A" w:rsidRDefault="00AE239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身份证号码：</w:t>
      </w:r>
    </w:p>
    <w:p w:rsidR="0063760A" w:rsidRDefault="00AE239F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职务：</w:t>
      </w:r>
    </w:p>
    <w:p w:rsidR="0063760A" w:rsidRDefault="00AE239F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附：</w:t>
      </w:r>
    </w:p>
    <w:tbl>
      <w:tblPr>
        <w:tblW w:w="9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03"/>
      </w:tblGrid>
      <w:tr w:rsidR="0063760A">
        <w:trPr>
          <w:trHeight w:val="4963"/>
          <w:jc w:val="center"/>
        </w:trPr>
        <w:tc>
          <w:tcPr>
            <w:tcW w:w="4536" w:type="dxa"/>
          </w:tcPr>
          <w:p w:rsidR="0063760A" w:rsidRDefault="00AE23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法定代表人身份证复印件（正反面）</w:t>
            </w:r>
          </w:p>
        </w:tc>
        <w:tc>
          <w:tcPr>
            <w:tcW w:w="4803" w:type="dxa"/>
          </w:tcPr>
          <w:p w:rsidR="0063760A" w:rsidRDefault="00AE23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授权委托人身份证复印件（正反面）</w:t>
            </w:r>
          </w:p>
        </w:tc>
      </w:tr>
    </w:tbl>
    <w:p w:rsidR="0063760A" w:rsidRDefault="0063760A">
      <w:pPr>
        <w:rPr>
          <w:rFonts w:ascii="仿宋_GB2312" w:eastAsia="仿宋_GB2312" w:hAnsi="宋体"/>
          <w:sz w:val="28"/>
          <w:szCs w:val="28"/>
        </w:rPr>
      </w:pPr>
    </w:p>
    <w:p w:rsidR="0063760A" w:rsidRDefault="0063760A">
      <w:pPr>
        <w:rPr>
          <w:rFonts w:ascii="仿宋_GB2312" w:eastAsia="仿宋_GB2312" w:hAnsi="宋体"/>
          <w:sz w:val="28"/>
          <w:szCs w:val="28"/>
        </w:rPr>
      </w:pPr>
    </w:p>
    <w:p w:rsidR="00AE239F" w:rsidRDefault="00AE239F">
      <w:pPr>
        <w:rPr>
          <w:rFonts w:ascii="仿宋_GB2312" w:eastAsia="仿宋_GB2312" w:hAnsi="宋体"/>
          <w:sz w:val="28"/>
          <w:szCs w:val="28"/>
        </w:rPr>
      </w:pPr>
    </w:p>
    <w:p w:rsidR="00AE239F" w:rsidRDefault="00AE239F">
      <w:pPr>
        <w:rPr>
          <w:rFonts w:ascii="仿宋_GB2312" w:eastAsia="仿宋_GB2312" w:hAnsi="宋体"/>
          <w:sz w:val="28"/>
          <w:szCs w:val="28"/>
        </w:rPr>
      </w:pPr>
    </w:p>
    <w:p w:rsidR="00AE239F" w:rsidRDefault="00AE239F">
      <w:pPr>
        <w:rPr>
          <w:rFonts w:ascii="仿宋_GB2312" w:eastAsia="仿宋_GB2312" w:hAnsi="宋体"/>
          <w:sz w:val="28"/>
          <w:szCs w:val="28"/>
        </w:rPr>
      </w:pPr>
    </w:p>
    <w:p w:rsidR="0063760A" w:rsidRDefault="00AE239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63760A" w:rsidRDefault="00AE239F">
      <w:pPr>
        <w:widowControl/>
        <w:adjustRightInd w:val="0"/>
        <w:snapToGrid w:val="0"/>
        <w:spacing w:line="360" w:lineRule="auto"/>
        <w:jc w:val="center"/>
        <w:textAlignment w:val="baseline"/>
        <w:rPr>
          <w:rFonts w:ascii="仿宋_GB2312" w:eastAsia="仿宋_GB2312" w:hAnsi="黑体"/>
          <w:b/>
          <w:kern w:val="0"/>
          <w:sz w:val="44"/>
          <w:szCs w:val="44"/>
        </w:rPr>
      </w:pPr>
      <w:r>
        <w:rPr>
          <w:rFonts w:ascii="仿宋_GB2312" w:eastAsia="仿宋_GB2312" w:hAnsi="黑体" w:hint="eastAsia"/>
          <w:b/>
          <w:kern w:val="0"/>
          <w:sz w:val="44"/>
          <w:szCs w:val="44"/>
        </w:rPr>
        <w:t>数据保密协议</w:t>
      </w:r>
    </w:p>
    <w:p w:rsidR="0063760A" w:rsidRDefault="00AE239F">
      <w:pPr>
        <w:spacing w:line="320" w:lineRule="exac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黑体" w:hint="eastAsia"/>
          <w:b/>
          <w:color w:val="000000"/>
          <w:kern w:val="0"/>
          <w:sz w:val="28"/>
          <w:szCs w:val="28"/>
        </w:rPr>
        <w:t xml:space="preserve">甲 </w:t>
      </w:r>
      <w:r>
        <w:rPr>
          <w:rFonts w:ascii="仿宋_GB2312" w:eastAsia="仿宋_GB2312" w:hAnsi="黑体"/>
          <w:b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b/>
          <w:color w:val="000000"/>
          <w:kern w:val="0"/>
          <w:sz w:val="28"/>
          <w:szCs w:val="28"/>
        </w:rPr>
        <w:t>方：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沈阳蒙牛达能乳制品有限公司 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黑体" w:hint="eastAsia"/>
          <w:b/>
          <w:color w:val="000000"/>
          <w:kern w:val="0"/>
          <w:sz w:val="28"/>
          <w:szCs w:val="28"/>
        </w:rPr>
        <w:t>承诺方：</w:t>
      </w:r>
      <w:r>
        <w:rPr>
          <w:rFonts w:ascii="仿宋_GB2312" w:eastAsia="仿宋_GB2312" w:hAnsi="黑体" w:hint="eastAsia"/>
          <w:b/>
          <w:color w:val="000000"/>
          <w:kern w:val="0"/>
          <w:sz w:val="28"/>
          <w:szCs w:val="28"/>
          <w:shd w:val="clear" w:color="auto" w:fill="FFFF00"/>
        </w:rPr>
        <w:t xml:space="preserve"> </w:t>
      </w:r>
      <w:r>
        <w:rPr>
          <w:rFonts w:ascii="仿宋_GB2312" w:eastAsia="仿宋_GB2312" w:hAnsi="黑体"/>
          <w:b/>
          <w:color w:val="000000"/>
          <w:kern w:val="0"/>
          <w:sz w:val="28"/>
          <w:szCs w:val="28"/>
          <w:shd w:val="clear" w:color="auto" w:fill="FFFF00"/>
        </w:rPr>
        <w:t xml:space="preserve">                         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  <w:shd w:val="clear" w:color="auto" w:fill="FFFF00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br/>
        <w:t xml:space="preserve">  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第二条、保密条款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4、除了本协议确定的保密信息应用范围外，承诺方不得在任何时候使用保密信息。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5、本条款项下的义务适用于任何保密信息，或根据双方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事先或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目前协议由甲方提供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给承诺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方的其他专有和/或保密信息。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7、协议确定业务的承诺方员工。如果参与本协议的承诺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方员工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不再继续参与本项目，则应确保立即终止该员工获得对方保密信息和信息源的途径。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第三条、双方的权利与义务  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2" w:firstLine="566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 w:rsidR="0063760A" w:rsidRDefault="00AE239F">
      <w:pPr>
        <w:widowControl/>
        <w:adjustRightInd w:val="0"/>
        <w:snapToGrid w:val="0"/>
        <w:spacing w:line="320" w:lineRule="exact"/>
        <w:ind w:leftChars="270" w:left="568" w:hanging="1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2、承诺方不得向任何单位和个人泄露所掌握的商业秘密事项；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br/>
        <w:t>3、承诺方不得利用所掌握的商业秘密牟取私利；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4、承诺方了解并承认，由于技术服务等原因，承诺方有可能在某些情况下访问甲方数据。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6、承诺方同意并承诺，无论任何原因，服务终止后，承诺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方不可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恢复地删除任何商业秘密，并不留存任何副本。同时，如甲方需要，承诺方保证退回甲方的任何含有商业秘密的文件或资料(如有)。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3、另一方从不受保密限制的第三方获得的信息；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4、未参考保密信息而由另一方独立开发的信息；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第五条、如果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</w:t>
      </w: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第六条、争议解决方式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    【】种方式解决：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 w:rsidR="0063760A" w:rsidRDefault="00AE239F">
      <w:pPr>
        <w:widowControl/>
        <w:adjustRightInd w:val="0"/>
        <w:snapToGrid w:val="0"/>
        <w:spacing w:line="320" w:lineRule="exact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（以下无正文）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63760A" w:rsidRDefault="0063760A">
      <w:pPr>
        <w:widowControl/>
        <w:adjustRightInd w:val="0"/>
        <w:snapToGrid w:val="0"/>
        <w:spacing w:line="27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63760A" w:rsidRDefault="00AE239F">
      <w:pPr>
        <w:widowControl/>
        <w:adjustRightInd w:val="0"/>
        <w:snapToGrid w:val="0"/>
        <w:spacing w:line="27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  <w:highlight w:val="yellow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承诺方：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  <w:highlight w:val="yellow"/>
        </w:rPr>
        <w:t xml:space="preserve">              </w:t>
      </w:r>
      <w:bookmarkStart w:id="0" w:name="_GoBack"/>
      <w:bookmarkEnd w:id="0"/>
    </w:p>
    <w:p w:rsidR="0063760A" w:rsidRDefault="00AE239F">
      <w:pPr>
        <w:widowControl/>
        <w:adjustRightInd w:val="0"/>
        <w:snapToGrid w:val="0"/>
        <w:spacing w:line="27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代表人：</w:t>
      </w:r>
    </w:p>
    <w:p w:rsidR="0063760A" w:rsidRDefault="00AE239F">
      <w:pPr>
        <w:widowControl/>
        <w:adjustRightInd w:val="0"/>
        <w:snapToGrid w:val="0"/>
        <w:spacing w:line="276" w:lineRule="auto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日期：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 xml:space="preserve">      年    月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 xml:space="preserve">   日</w:t>
      </w:r>
    </w:p>
    <w:p w:rsidR="0063760A" w:rsidRDefault="0063760A">
      <w:pPr>
        <w:spacing w:line="320" w:lineRule="exact"/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3760A" w:rsidRDefault="0063760A">
      <w:pPr>
        <w:spacing w:line="320" w:lineRule="exact"/>
        <w:ind w:right="2519"/>
      </w:pPr>
    </w:p>
    <w:sectPr w:rsidR="0063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61E9"/>
    <w:multiLevelType w:val="singleLevel"/>
    <w:tmpl w:val="111461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31"/>
    <w:rsid w:val="000047E0"/>
    <w:rsid w:val="000531E8"/>
    <w:rsid w:val="00094E3E"/>
    <w:rsid w:val="000C596F"/>
    <w:rsid w:val="000D1FB9"/>
    <w:rsid w:val="000F4331"/>
    <w:rsid w:val="000F5D67"/>
    <w:rsid w:val="00111F94"/>
    <w:rsid w:val="00125794"/>
    <w:rsid w:val="00173167"/>
    <w:rsid w:val="001A22EC"/>
    <w:rsid w:val="001B6352"/>
    <w:rsid w:val="001F6826"/>
    <w:rsid w:val="0021010E"/>
    <w:rsid w:val="0024228C"/>
    <w:rsid w:val="00262F95"/>
    <w:rsid w:val="002821FE"/>
    <w:rsid w:val="002A7B8E"/>
    <w:rsid w:val="002E7348"/>
    <w:rsid w:val="00326AF2"/>
    <w:rsid w:val="00334321"/>
    <w:rsid w:val="0038487B"/>
    <w:rsid w:val="00395510"/>
    <w:rsid w:val="003F4823"/>
    <w:rsid w:val="00435512"/>
    <w:rsid w:val="00436B61"/>
    <w:rsid w:val="004631BA"/>
    <w:rsid w:val="004637FD"/>
    <w:rsid w:val="00466791"/>
    <w:rsid w:val="00467241"/>
    <w:rsid w:val="004741A7"/>
    <w:rsid w:val="00487BE7"/>
    <w:rsid w:val="004A3050"/>
    <w:rsid w:val="004B1E3F"/>
    <w:rsid w:val="004E0247"/>
    <w:rsid w:val="004F1C43"/>
    <w:rsid w:val="00522E8D"/>
    <w:rsid w:val="00532412"/>
    <w:rsid w:val="0055598F"/>
    <w:rsid w:val="005831E4"/>
    <w:rsid w:val="00594B9E"/>
    <w:rsid w:val="005C605F"/>
    <w:rsid w:val="005D6697"/>
    <w:rsid w:val="005E40DA"/>
    <w:rsid w:val="005E5BC0"/>
    <w:rsid w:val="005F1CD5"/>
    <w:rsid w:val="00630138"/>
    <w:rsid w:val="0063760A"/>
    <w:rsid w:val="00637669"/>
    <w:rsid w:val="00667FF2"/>
    <w:rsid w:val="00691AE8"/>
    <w:rsid w:val="006B6C3A"/>
    <w:rsid w:val="006C345F"/>
    <w:rsid w:val="006D1DE6"/>
    <w:rsid w:val="006E3AB8"/>
    <w:rsid w:val="00727111"/>
    <w:rsid w:val="007B589E"/>
    <w:rsid w:val="008107ED"/>
    <w:rsid w:val="0082709A"/>
    <w:rsid w:val="0084141B"/>
    <w:rsid w:val="0087042C"/>
    <w:rsid w:val="00873D01"/>
    <w:rsid w:val="008845B6"/>
    <w:rsid w:val="008B1F2C"/>
    <w:rsid w:val="008C08C8"/>
    <w:rsid w:val="008C4BB2"/>
    <w:rsid w:val="008F6173"/>
    <w:rsid w:val="00921658"/>
    <w:rsid w:val="00964DED"/>
    <w:rsid w:val="009B4017"/>
    <w:rsid w:val="009C0E42"/>
    <w:rsid w:val="009C7C32"/>
    <w:rsid w:val="009D5687"/>
    <w:rsid w:val="009F3271"/>
    <w:rsid w:val="00A0237D"/>
    <w:rsid w:val="00A10FEA"/>
    <w:rsid w:val="00A70945"/>
    <w:rsid w:val="00A80959"/>
    <w:rsid w:val="00AB418C"/>
    <w:rsid w:val="00AC49D0"/>
    <w:rsid w:val="00AE239F"/>
    <w:rsid w:val="00B3033E"/>
    <w:rsid w:val="00B30D20"/>
    <w:rsid w:val="00B32167"/>
    <w:rsid w:val="00B40CB7"/>
    <w:rsid w:val="00B9548C"/>
    <w:rsid w:val="00BB598C"/>
    <w:rsid w:val="00BD5A0B"/>
    <w:rsid w:val="00BE668B"/>
    <w:rsid w:val="00C10C09"/>
    <w:rsid w:val="00C23AF0"/>
    <w:rsid w:val="00C24D3C"/>
    <w:rsid w:val="00C64F0A"/>
    <w:rsid w:val="00C73A03"/>
    <w:rsid w:val="00C77584"/>
    <w:rsid w:val="00CA1AFE"/>
    <w:rsid w:val="00CD57F2"/>
    <w:rsid w:val="00D10DA0"/>
    <w:rsid w:val="00D2788F"/>
    <w:rsid w:val="00D652F6"/>
    <w:rsid w:val="00D77CBD"/>
    <w:rsid w:val="00DB39B1"/>
    <w:rsid w:val="00DC0575"/>
    <w:rsid w:val="00DD7C3C"/>
    <w:rsid w:val="00DF3C78"/>
    <w:rsid w:val="00E03B81"/>
    <w:rsid w:val="00E325E3"/>
    <w:rsid w:val="00E35E76"/>
    <w:rsid w:val="00E37CA6"/>
    <w:rsid w:val="00E4329F"/>
    <w:rsid w:val="00E432EC"/>
    <w:rsid w:val="00E71FD1"/>
    <w:rsid w:val="00E83400"/>
    <w:rsid w:val="00E93434"/>
    <w:rsid w:val="00EA389B"/>
    <w:rsid w:val="00EB3447"/>
    <w:rsid w:val="00ED6E48"/>
    <w:rsid w:val="00EF5340"/>
    <w:rsid w:val="00EF5D7C"/>
    <w:rsid w:val="00F1123A"/>
    <w:rsid w:val="00FD1D98"/>
    <w:rsid w:val="00FD1FCB"/>
    <w:rsid w:val="00FD24A5"/>
    <w:rsid w:val="00FF1B8E"/>
    <w:rsid w:val="01D141AE"/>
    <w:rsid w:val="020F3CD5"/>
    <w:rsid w:val="0918766A"/>
    <w:rsid w:val="0B9A52B7"/>
    <w:rsid w:val="0D093CF0"/>
    <w:rsid w:val="0D834B7F"/>
    <w:rsid w:val="1564232C"/>
    <w:rsid w:val="15741E3F"/>
    <w:rsid w:val="1B792EB9"/>
    <w:rsid w:val="1DDA3DFA"/>
    <w:rsid w:val="1EF36E16"/>
    <w:rsid w:val="225B4A9B"/>
    <w:rsid w:val="28E9429E"/>
    <w:rsid w:val="2ED904F4"/>
    <w:rsid w:val="335C639A"/>
    <w:rsid w:val="33E840CF"/>
    <w:rsid w:val="347F49C5"/>
    <w:rsid w:val="34F23248"/>
    <w:rsid w:val="385F71B9"/>
    <w:rsid w:val="3BF972C9"/>
    <w:rsid w:val="3C990B93"/>
    <w:rsid w:val="3CDB609C"/>
    <w:rsid w:val="46FF366B"/>
    <w:rsid w:val="476101D6"/>
    <w:rsid w:val="485B2C35"/>
    <w:rsid w:val="4C597B28"/>
    <w:rsid w:val="4CAF6FE8"/>
    <w:rsid w:val="4E42493D"/>
    <w:rsid w:val="4E7F0138"/>
    <w:rsid w:val="5A1D62B3"/>
    <w:rsid w:val="5AB97928"/>
    <w:rsid w:val="5BF96184"/>
    <w:rsid w:val="5EEA46F5"/>
    <w:rsid w:val="5F64495F"/>
    <w:rsid w:val="6218548D"/>
    <w:rsid w:val="62A1083A"/>
    <w:rsid w:val="65856DF4"/>
    <w:rsid w:val="65A3332A"/>
    <w:rsid w:val="68873050"/>
    <w:rsid w:val="698067CB"/>
    <w:rsid w:val="6C1A3F0D"/>
    <w:rsid w:val="6D5435B7"/>
    <w:rsid w:val="6D8A69B4"/>
    <w:rsid w:val="6DE9099B"/>
    <w:rsid w:val="70933A04"/>
    <w:rsid w:val="70E85FDA"/>
    <w:rsid w:val="72E83AAB"/>
    <w:rsid w:val="73F8480E"/>
    <w:rsid w:val="771D0DC2"/>
    <w:rsid w:val="79D71D10"/>
    <w:rsid w:val="7B04545E"/>
    <w:rsid w:val="7CE973F2"/>
    <w:rsid w:val="7D8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5981B5-5EA5-4668-8190-8DC4CFA4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Windows 用户</cp:lastModifiedBy>
  <cp:revision>6</cp:revision>
  <dcterms:created xsi:type="dcterms:W3CDTF">2021-11-04T01:53:00Z</dcterms:created>
  <dcterms:modified xsi:type="dcterms:W3CDTF">2021-11-04T02:07:00Z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_DocHome">
    <vt:i4>1841397889</vt:i4>
  </property>
</Properties>
</file>