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蒙牛乳业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马鞍山工厂数字化车间报告咨询费项目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第二次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低温 </w:t>
      </w:r>
      <w:r>
        <w:rPr>
          <w:rFonts w:hint="eastAsia" w:ascii="仿宋_GB2312" w:hAnsi="宋体" w:eastAsia="仿宋_GB2312"/>
          <w:sz w:val="28"/>
          <w:szCs w:val="28"/>
        </w:rPr>
        <w:t>事业部就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马鞍山工厂数字化车间报告咨询费项目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进行询比价, 欢迎符合资格条件的供应商参加。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bCs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项目编号：DWSCMA2021044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bCs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项目名称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b/>
          <w:sz w:val="28"/>
          <w:szCs w:val="28"/>
        </w:rPr>
        <w:t>马鞍山工厂数字化车间报告咨询费项目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因发展需要，现需申报省级数字化车间，提供项目咨询服务，制定申报计划，完成委托项目的资料搜集、整理、材料编写、项目申报工作。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80" w:firstLineChars="100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1、供应商须是有能力履行招标内容要求和提供服务的供应商；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280" w:firstLineChars="100"/>
        <w:textAlignment w:val="auto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 w:cs="Arial"/>
          <w:sz w:val="28"/>
          <w:szCs w:val="28"/>
          <w:highlight w:val="none"/>
        </w:rPr>
        <w:t>资质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应</w:t>
      </w:r>
      <w:r>
        <w:rPr>
          <w:rFonts w:hint="eastAsia" w:ascii="仿宋_GB2312" w:hAnsi="宋体" w:eastAsia="仿宋_GB2312" w:cs="Arial"/>
          <w:sz w:val="28"/>
          <w:szCs w:val="28"/>
          <w:highlight w:val="none"/>
        </w:rPr>
        <w:t>包括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年检合格的营业执照、组织机构代码证、税务登记证、资质证书、实施许可的提供相关许可证书、法定代表人证明书、法定代表人授权委托书、近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年类似项目业绩表及其他证明材料等。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300" w:firstLineChars="100"/>
        <w:textAlignment w:val="auto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3、</w:t>
      </w:r>
      <w:r>
        <w:rPr>
          <w:rFonts w:hint="eastAsia" w:ascii="仿宋_GB2312" w:hAnsi="宋体" w:eastAsia="仿宋_GB2312" w:cs="Arial"/>
          <w:sz w:val="30"/>
          <w:szCs w:val="30"/>
        </w:rPr>
        <w:t>竞价人未被列入国家企业信用信息公示系统（</w:t>
      </w:r>
      <w:r>
        <w:fldChar w:fldCharType="begin"/>
      </w:r>
      <w:r>
        <w:instrText xml:space="preserve"> HYPERLINK "http://www.gsxt.gov.cn/index.html%EF%BC%89%E4%B8%A5%E9%87%8D%E8%BF%9D%E6%B3%95%E5%A4%B1%E4%BF%A1%E4%BC%81%E4%B8%9A%E5%90%8D%E5%8D%95" \t "_blank" </w:instrText>
      </w:r>
      <w:r>
        <w:fldChar w:fldCharType="separate"/>
      </w:r>
      <w:r>
        <w:rPr>
          <w:rFonts w:hint="eastAsia" w:ascii="仿宋_GB2312" w:hAnsi="宋体" w:eastAsia="仿宋_GB2312" w:cs="Arial"/>
          <w:sz w:val="30"/>
          <w:szCs w:val="30"/>
        </w:rPr>
        <w:t>http://www.gsxt.gov.cn/index.html）严重违法失信企业名单</w:t>
      </w:r>
      <w:r>
        <w:rPr>
          <w:rFonts w:hint="eastAsia" w:ascii="仿宋_GB2312" w:hAnsi="宋体" w:eastAsia="仿宋_GB2312" w:cs="Arial"/>
          <w:sz w:val="30"/>
          <w:szCs w:val="30"/>
        </w:rPr>
        <w:fldChar w:fldCharType="end"/>
      </w:r>
      <w:r>
        <w:rPr>
          <w:rFonts w:hint="eastAsia" w:ascii="仿宋_GB2312" w:hAnsi="宋体" w:eastAsia="仿宋_GB2312" w:cs="Arial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280" w:firstLineChars="100"/>
        <w:textAlignment w:val="auto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280" w:firstLineChars="100"/>
        <w:textAlignment w:val="auto"/>
        <w:rPr>
          <w:rFonts w:ascii="仿宋_GB2312" w:hAnsi="宋体" w:eastAsia="仿宋_GB2312"/>
          <w:i w:val="0"/>
          <w:i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、本次询比价</w:t>
      </w:r>
      <w:r>
        <w:rPr>
          <w:rFonts w:hint="eastAsia" w:ascii="仿宋_GB2312" w:hAnsi="宋体" w:eastAsia="仿宋_GB2312"/>
          <w:i w:val="0"/>
          <w:iCs/>
          <w:sz w:val="28"/>
          <w:szCs w:val="28"/>
        </w:rPr>
        <w:t>不接受多家单位联合报价，不允许分包或转包。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80" w:firstLineChars="1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jc w:val="left"/>
        <w:textAlignment w:val="auto"/>
        <w:rPr>
          <w:rFonts w:hint="eastAsia" w:eastAsia="仿宋_GB2312"/>
          <w:b/>
          <w:color w:val="FF0000"/>
          <w:kern w:val="0"/>
          <w:sz w:val="28"/>
          <w:szCs w:val="32"/>
        </w:rPr>
      </w:pPr>
      <w:r>
        <w:rPr>
          <w:rFonts w:hint="eastAsia" w:eastAsia="仿宋_GB2312"/>
          <w:b/>
          <w:color w:val="FF0000"/>
          <w:kern w:val="0"/>
          <w:sz w:val="28"/>
          <w:szCs w:val="32"/>
        </w:rPr>
        <w:t>首先，注册成为潜在供应商：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eastAsia="仿宋_GB2312"/>
          <w:color w:val="FF0000"/>
          <w:kern w:val="0"/>
          <w:sz w:val="28"/>
          <w:szCs w:val="32"/>
        </w:rPr>
      </w:pPr>
      <w:r>
        <w:rPr>
          <w:rFonts w:hint="eastAsia" w:eastAsia="仿宋_GB2312"/>
          <w:color w:val="FF0000"/>
          <w:kern w:val="0"/>
          <w:sz w:val="28"/>
          <w:szCs w:val="32"/>
        </w:rPr>
        <w:t>潜在投标人符合资格条件的，请在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蒙牛集团供应链关系管理平台注册成为我们潜在供应商，否则可能会影响后续合作或相关费用往来，注册网址:</w:t>
      </w:r>
      <w:r>
        <w:rPr>
          <w:rFonts w:ascii="仿宋_GB2312" w:hAnsi="宋体" w:eastAsia="仿宋_GB2312"/>
          <w:color w:val="FF0000"/>
          <w:sz w:val="28"/>
          <w:szCs w:val="28"/>
        </w:rPr>
        <w:fldChar w:fldCharType="begin"/>
      </w:r>
      <w:r>
        <w:rPr>
          <w:rStyle w:val="6"/>
          <w:rFonts w:ascii="仿宋_GB2312" w:hAnsi="宋体" w:eastAsia="仿宋_GB2312"/>
          <w:color w:val="FF0000"/>
          <w:sz w:val="28"/>
          <w:szCs w:val="28"/>
        </w:rPr>
        <w:instrText xml:space="preserve"> HYPERLINK "</w:instrText>
      </w:r>
      <w:r>
        <w:rPr>
          <w:rStyle w:val="6"/>
          <w:rFonts w:hint="eastAsia" w:ascii="仿宋_GB2312" w:hAnsi="宋体" w:eastAsia="仿宋_GB2312"/>
          <w:color w:val="FF0000"/>
          <w:sz w:val="28"/>
          <w:szCs w:val="28"/>
        </w:rPr>
        <w:instrText xml:space="preserve">https://srm.mengniu.cn/sap/bc/webdynpro/sap/zregistration</w:instrText>
      </w:r>
      <w:r>
        <w:rPr>
          <w:rStyle w:val="6"/>
          <w:rFonts w:ascii="仿宋_GB2312" w:hAnsi="宋体" w:eastAsia="仿宋_GB2312"/>
          <w:color w:val="FF0000"/>
          <w:sz w:val="28"/>
          <w:szCs w:val="28"/>
        </w:rPr>
        <w:instrText xml:space="preserve">" </w:instrText>
      </w:r>
      <w:r>
        <w:rPr>
          <w:rFonts w:ascii="仿宋_GB2312" w:hAnsi="宋体" w:eastAsia="仿宋_GB2312"/>
          <w:color w:val="FF0000"/>
          <w:sz w:val="28"/>
          <w:szCs w:val="28"/>
        </w:rPr>
        <w:fldChar w:fldCharType="separate"/>
      </w:r>
      <w:r>
        <w:rPr>
          <w:rStyle w:val="6"/>
          <w:rFonts w:hint="eastAsia" w:ascii="仿宋_GB2312" w:hAnsi="宋体" w:eastAsia="仿宋_GB2312"/>
          <w:color w:val="FF0000"/>
          <w:sz w:val="28"/>
          <w:szCs w:val="28"/>
        </w:rPr>
        <w:t>https://srm.mengniu.cn/sap/bc/webdynpro/sap/zregistration</w:t>
      </w:r>
      <w:r>
        <w:rPr>
          <w:rFonts w:ascii="仿宋_GB2312" w:hAnsi="宋体" w:eastAsia="仿宋_GB2312"/>
          <w:color w:val="FF0000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color w:val="FF0000"/>
          <w:sz w:val="28"/>
          <w:szCs w:val="28"/>
        </w:rPr>
        <w:t>,</w:t>
      </w:r>
      <w:r>
        <w:rPr>
          <w:rFonts w:hint="eastAsia" w:eastAsia="仿宋_GB2312"/>
          <w:color w:val="FF0000"/>
          <w:kern w:val="0"/>
          <w:sz w:val="28"/>
          <w:szCs w:val="32"/>
        </w:rPr>
        <w:t>注册有异议的请拨打平台服务电话</w:t>
      </w:r>
      <w:r>
        <w:rPr>
          <w:rFonts w:eastAsia="仿宋_GB2312"/>
          <w:color w:val="FF0000"/>
          <w:kern w:val="0"/>
          <w:sz w:val="28"/>
          <w:szCs w:val="32"/>
        </w:rPr>
        <w:t>4008108111</w:t>
      </w:r>
      <w:r>
        <w:rPr>
          <w:rFonts w:hint="eastAsia" w:eastAsia="仿宋_GB2312"/>
          <w:color w:val="FF0000"/>
          <w:kern w:val="0"/>
          <w:sz w:val="28"/>
          <w:szCs w:val="32"/>
        </w:rPr>
        <w:t>或联系报名联系人。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eastAsia="仿宋_GB2312"/>
          <w:color w:val="FF0000"/>
          <w:kern w:val="0"/>
          <w:sz w:val="28"/>
          <w:szCs w:val="32"/>
        </w:rPr>
      </w:pPr>
      <w:bookmarkStart w:id="0" w:name="_Hlk526849792"/>
      <w:r>
        <w:rPr>
          <w:rFonts w:hint="eastAsia" w:eastAsia="仿宋_GB2312"/>
          <w:color w:val="FF0000"/>
          <w:kern w:val="0"/>
          <w:sz w:val="28"/>
          <w:szCs w:val="32"/>
        </w:rPr>
        <w:t>已注册且拥有蒙牛集团相关代码或主数据可以忽略此项。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其次，提供报名资格文件：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能开具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%增值税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专用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发票的资格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提供本企业近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年财务报表或第三方财务审计报告；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4、法定代表人证明书或授权委托书原件；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hAnsi="宋体" w:eastAsia="仿宋_GB2312"/>
          <w:color w:val="FF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另外，需提供授权委托人在本单位近一年社保缴纳的证明文件；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5、企业最近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1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年任意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3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个月的依法纳税缴纳证明材料和社保缴纳证明材料；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6、近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年（20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年-至今）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至少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</w:rPr>
        <w:t>个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类似项目业绩的证明材料（以合同以及订单或验收报告为准）；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7、</w:t>
      </w: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提供</w:t>
      </w:r>
      <w:r>
        <w:rPr>
          <w:rFonts w:hint="eastAsia" w:ascii="仿宋_GB2312" w:hAnsi="宋体" w:eastAsia="仿宋_GB2312" w:cs="Arial"/>
          <w:sz w:val="28"/>
          <w:szCs w:val="28"/>
        </w:rPr>
        <w:t>近</w:t>
      </w:r>
      <w:r>
        <w:rPr>
          <w:rFonts w:hint="eastAsia" w:ascii="仿宋_GB2312" w:hAnsi="宋体" w:eastAsia="仿宋_GB2312" w:cs="Arial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Arial"/>
          <w:sz w:val="28"/>
          <w:szCs w:val="28"/>
        </w:rPr>
        <w:t>年无违法违规行为，没有处于被责令停业或破产状态，且资产未被重组、接管和冻结</w:t>
      </w:r>
      <w:r>
        <w:rPr>
          <w:rFonts w:hint="eastAsia" w:ascii="仿宋_GB2312" w:hAnsi="宋体" w:eastAsia="仿宋_GB2312" w:cs="Arial"/>
          <w:sz w:val="28"/>
          <w:szCs w:val="28"/>
          <w:lang w:eastAsia="zh-CN"/>
        </w:rPr>
        <w:t>的相关资料或承诺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并加盖公章</w:t>
      </w:r>
      <w:r>
        <w:rPr>
          <w:rFonts w:hint="eastAsia" w:ascii="仿宋_GB2312" w:hAnsi="宋体" w:eastAsia="仿宋_GB2312" w:cs="Arial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jc w:val="left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、其他需要提供的相关专业文件材料。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（如下）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wangzhuqing@mengniu.cn、liyixue@mengniu.cn</w:t>
      </w:r>
      <w:r>
        <w:rPr>
          <w:rFonts w:hint="eastAsia" w:ascii="仿宋_GB2312" w:hAnsi="仿宋" w:eastAsia="仿宋_GB2312"/>
          <w:b/>
          <w:bCs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dingmiaojun@mengniu.cn(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u w:val="single"/>
          <w:lang w:val="en-US" w:eastAsia="zh-CN"/>
        </w:rPr>
        <w:t>3个邮箱必须都发送报名资料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)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收件地址：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安徽省马鞍山市经济技术开发区红旗南路123号，蒙牛高科乳制品(马鞍山)有限公司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收件人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王竹青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电话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18156978975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邮政编码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243000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、开标现场需携带以上资格文件原件。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279" w:leftChars="133" w:firstLine="280" w:firstLineChars="1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22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时；（以发出的询价单为准）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蒙牛高科乳制品（马鞍山）有限公司</w:t>
      </w:r>
      <w:r>
        <w:rPr>
          <w:rFonts w:hint="eastAsia" w:ascii="仿宋_GB2312" w:hAnsi="宋体" w:eastAsia="仿宋_GB2312"/>
          <w:b w:val="0"/>
          <w:bCs/>
          <w:sz w:val="30"/>
          <w:szCs w:val="30"/>
          <w:u w:val="single"/>
          <w:lang w:val="en-US" w:eastAsia="zh-CN"/>
        </w:rPr>
        <w:t>低温共创轩会议室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（安徽省马鞍山市经济技术开发区红旗南路123号低温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  <w:lang w:val="en-US" w:eastAsia="zh-CN"/>
        </w:rPr>
        <w:t>共创轩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以发出的询价单为准）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采购招标实施方案：蒙牛高科乳制品（马鞍山）有限公司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业务咨询联系人：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丁苗君/王竹青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18555052008/18156978975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监 督 人: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潘宏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18686095595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640"/>
        <w:jc w:val="right"/>
        <w:textAlignment w:val="auto"/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蒙牛高科乳制品（马鞍山）有限公司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1189"/>
        <w:jc w:val="right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日</w:t>
      </w: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4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wordWrap w:val="0"/>
        <w:ind w:right="1469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B29DF"/>
    <w:multiLevelType w:val="singleLevel"/>
    <w:tmpl w:val="26FB29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F4331"/>
    <w:rsid w:val="00125794"/>
    <w:rsid w:val="00173167"/>
    <w:rsid w:val="001B6352"/>
    <w:rsid w:val="0021010E"/>
    <w:rsid w:val="0024228C"/>
    <w:rsid w:val="0038487B"/>
    <w:rsid w:val="003F4823"/>
    <w:rsid w:val="004631BA"/>
    <w:rsid w:val="00467241"/>
    <w:rsid w:val="005831E4"/>
    <w:rsid w:val="005D6697"/>
    <w:rsid w:val="00667FF2"/>
    <w:rsid w:val="006B6C3A"/>
    <w:rsid w:val="006C345F"/>
    <w:rsid w:val="00727111"/>
    <w:rsid w:val="008107ED"/>
    <w:rsid w:val="0082709A"/>
    <w:rsid w:val="00964DED"/>
    <w:rsid w:val="009C0E42"/>
    <w:rsid w:val="00AB418C"/>
    <w:rsid w:val="00AC49D0"/>
    <w:rsid w:val="00B3033E"/>
    <w:rsid w:val="00BB598C"/>
    <w:rsid w:val="00C23AF0"/>
    <w:rsid w:val="00DC0575"/>
    <w:rsid w:val="00E03B81"/>
    <w:rsid w:val="00EA389B"/>
    <w:rsid w:val="00ED6E48"/>
    <w:rsid w:val="00F1123A"/>
    <w:rsid w:val="00FD24A5"/>
    <w:rsid w:val="01DB4AC1"/>
    <w:rsid w:val="079431C5"/>
    <w:rsid w:val="093A5B48"/>
    <w:rsid w:val="0C2A2846"/>
    <w:rsid w:val="119D45E3"/>
    <w:rsid w:val="14F22E51"/>
    <w:rsid w:val="157E7D45"/>
    <w:rsid w:val="2DD07C0B"/>
    <w:rsid w:val="2EB91977"/>
    <w:rsid w:val="302F2C4C"/>
    <w:rsid w:val="3B471D44"/>
    <w:rsid w:val="3D51673B"/>
    <w:rsid w:val="40745D1E"/>
    <w:rsid w:val="42E048A6"/>
    <w:rsid w:val="49B17C90"/>
    <w:rsid w:val="52B459B9"/>
    <w:rsid w:val="547818F1"/>
    <w:rsid w:val="5DDF7F5F"/>
    <w:rsid w:val="5EC239D8"/>
    <w:rsid w:val="60227149"/>
    <w:rsid w:val="60883CA5"/>
    <w:rsid w:val="60FF581E"/>
    <w:rsid w:val="61722F9E"/>
    <w:rsid w:val="63DF4897"/>
    <w:rsid w:val="662548CD"/>
    <w:rsid w:val="693D33D0"/>
    <w:rsid w:val="698067CB"/>
    <w:rsid w:val="6990167A"/>
    <w:rsid w:val="6C484ACD"/>
    <w:rsid w:val="6DA1005F"/>
    <w:rsid w:val="70025863"/>
    <w:rsid w:val="761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000FF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2034</Characters>
  <Lines>16</Lines>
  <Paragraphs>4</Paragraphs>
  <TotalTime>0</TotalTime>
  <ScaleCrop>false</ScaleCrop>
  <LinksUpToDate>false</LinksUpToDate>
  <CharactersWithSpaces>2386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WPS_1630549234</cp:lastModifiedBy>
  <dcterms:modified xsi:type="dcterms:W3CDTF">2021-11-10T06:14:27Z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F606D71DBC574F5AA65D587886C74BE4</vt:lpwstr>
  </property>
</Properties>
</file>