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1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EE60B4">
        <w:rPr>
          <w:rFonts w:ascii="宋体" w:hAnsi="宋体" w:cs="宋体" w:hint="eastAsia"/>
          <w:b/>
          <w:bCs/>
          <w:kern w:val="0"/>
          <w:sz w:val="36"/>
          <w:szCs w:val="36"/>
        </w:rPr>
        <w:t>低温事业部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天津工厂</w:t>
      </w:r>
      <w:r w:rsidR="002F5C24">
        <w:rPr>
          <w:rFonts w:ascii="宋体" w:hAnsi="宋体" w:cs="宋体" w:hint="eastAsia"/>
          <w:b/>
          <w:bCs/>
          <w:kern w:val="0"/>
          <w:sz w:val="36"/>
          <w:szCs w:val="36"/>
        </w:rPr>
        <w:t>化学品防爆柜购置</w:t>
      </w:r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86129E" w:rsidRPr="0086129E" w:rsidRDefault="0086129E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2F5C24">
        <w:rPr>
          <w:rFonts w:ascii="仿宋_GB2312" w:eastAsia="仿宋_GB2312" w:hAnsi="宋体" w:hint="eastAsia"/>
          <w:sz w:val="28"/>
          <w:szCs w:val="28"/>
          <w:u w:val="single"/>
        </w:rPr>
        <w:t>化学品防爆柜购置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b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2F5C24" w:rsidRPr="002F5C24">
        <w:rPr>
          <w:rFonts w:ascii="仿宋_GB2312" w:eastAsia="仿宋_GB2312" w:hAnsi="宋体"/>
          <w:sz w:val="28"/>
          <w:szCs w:val="28"/>
        </w:rPr>
        <w:t>MNCGJH-20221228-1042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F5C24">
        <w:rPr>
          <w:rFonts w:ascii="仿宋_GB2312" w:eastAsia="仿宋_GB2312" w:hAnsi="宋体"/>
          <w:sz w:val="28"/>
          <w:szCs w:val="28"/>
        </w:rPr>
        <w:t>天津工厂化学品防爆柜购置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11BA1" w:rsidRDefault="00B63BCE" w:rsidP="0086129E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按照</w:t>
      </w:r>
      <w:r w:rsidR="002F5C24" w:rsidRPr="002F5C24">
        <w:rPr>
          <w:rFonts w:ascii="仿宋_GB2312" w:eastAsia="仿宋_GB2312" w:hAnsi="宋体" w:hint="eastAsia"/>
          <w:sz w:val="28"/>
          <w:szCs w:val="28"/>
        </w:rPr>
        <w:t>建筑设计防火规范GB50016-2014（2018年版）</w:t>
      </w:r>
      <w:r w:rsidRPr="0086129E">
        <w:rPr>
          <w:rFonts w:ascii="仿宋_GB2312" w:eastAsia="仿宋_GB2312" w:hAnsi="宋体" w:hint="eastAsia"/>
          <w:sz w:val="28"/>
          <w:szCs w:val="28"/>
        </w:rPr>
        <w:t>，</w:t>
      </w:r>
      <w:r w:rsidR="00D469B9" w:rsidRPr="00D469B9">
        <w:rPr>
          <w:rFonts w:ascii="仿宋_GB2312" w:eastAsia="仿宋_GB2312" w:hAnsi="宋体" w:hint="eastAsia"/>
          <w:sz w:val="28"/>
          <w:szCs w:val="28"/>
        </w:rPr>
        <w:t>丙类库房存放甲类化学品，存在易燃易爆风险</w:t>
      </w:r>
      <w:r w:rsidR="00D469B9">
        <w:rPr>
          <w:rFonts w:ascii="仿宋_GB2312" w:eastAsia="仿宋_GB2312" w:hAnsi="宋体" w:hint="eastAsia"/>
          <w:sz w:val="28"/>
          <w:szCs w:val="28"/>
        </w:rPr>
        <w:t>，</w:t>
      </w:r>
      <w:r w:rsidR="00D469B9" w:rsidRPr="00D469B9">
        <w:rPr>
          <w:rFonts w:ascii="仿宋_GB2312" w:eastAsia="仿宋_GB2312" w:hAnsi="宋体" w:hint="eastAsia"/>
          <w:sz w:val="28"/>
          <w:szCs w:val="28"/>
        </w:rPr>
        <w:t>购置</w:t>
      </w:r>
      <w:r w:rsidR="00661CBA">
        <w:rPr>
          <w:rFonts w:ascii="仿宋_GB2312" w:eastAsia="仿宋_GB2312" w:hAnsi="宋体" w:hint="eastAsia"/>
          <w:sz w:val="28"/>
          <w:szCs w:val="28"/>
        </w:rPr>
        <w:t>化学品</w:t>
      </w:r>
      <w:bookmarkStart w:id="0" w:name="_GoBack"/>
      <w:bookmarkEnd w:id="0"/>
      <w:r w:rsidR="00D469B9" w:rsidRPr="00D469B9">
        <w:rPr>
          <w:rFonts w:ascii="仿宋_GB2312" w:eastAsia="仿宋_GB2312" w:hAnsi="宋体" w:hint="eastAsia"/>
          <w:sz w:val="28"/>
          <w:szCs w:val="28"/>
        </w:rPr>
        <w:t>防爆</w:t>
      </w:r>
      <w:proofErr w:type="gramStart"/>
      <w:r w:rsidR="00D469B9" w:rsidRPr="00D469B9">
        <w:rPr>
          <w:rFonts w:ascii="仿宋_GB2312" w:eastAsia="仿宋_GB2312" w:hAnsi="宋体" w:hint="eastAsia"/>
          <w:sz w:val="28"/>
          <w:szCs w:val="28"/>
        </w:rPr>
        <w:t>柜进行</w:t>
      </w:r>
      <w:proofErr w:type="gramEnd"/>
      <w:r w:rsidR="00D469B9" w:rsidRPr="00D469B9">
        <w:rPr>
          <w:rFonts w:ascii="仿宋_GB2312" w:eastAsia="仿宋_GB2312" w:hAnsi="宋体" w:hint="eastAsia"/>
          <w:sz w:val="28"/>
          <w:szCs w:val="28"/>
        </w:rPr>
        <w:t>暂存周转</w:t>
      </w:r>
      <w:r w:rsidR="00D469B9">
        <w:rPr>
          <w:rFonts w:ascii="仿宋_GB2312" w:eastAsia="仿宋_GB2312" w:hAnsi="宋体" w:hint="eastAsia"/>
          <w:sz w:val="28"/>
          <w:szCs w:val="28"/>
        </w:rPr>
        <w:t>，并</w:t>
      </w:r>
      <w:r w:rsidR="00D469B9" w:rsidRPr="00D469B9">
        <w:rPr>
          <w:rFonts w:ascii="仿宋_GB2312" w:eastAsia="仿宋_GB2312" w:hAnsi="宋体" w:hint="eastAsia"/>
          <w:sz w:val="28"/>
          <w:szCs w:val="28"/>
        </w:rPr>
        <w:t>安装化学品浓度监控装置</w:t>
      </w:r>
      <w:r w:rsidR="00D469B9">
        <w:rPr>
          <w:rFonts w:ascii="仿宋_GB2312" w:eastAsia="仿宋_GB2312" w:hAnsi="宋体" w:hint="eastAsia"/>
          <w:sz w:val="28"/>
          <w:szCs w:val="28"/>
        </w:rPr>
        <w:t>，</w:t>
      </w:r>
      <w:r w:rsidRPr="0086129E">
        <w:rPr>
          <w:rFonts w:ascii="仿宋_GB2312" w:eastAsia="仿宋_GB2312" w:hAnsi="宋体" w:hint="eastAsia"/>
          <w:sz w:val="28"/>
          <w:szCs w:val="28"/>
        </w:rPr>
        <w:t>特进行采招。</w:t>
      </w:r>
      <w:r w:rsidR="001542E6">
        <w:rPr>
          <w:rFonts w:ascii="仿宋_GB2312" w:eastAsia="仿宋_GB2312" w:hAnsi="宋体" w:hint="eastAsia"/>
          <w:sz w:val="28"/>
          <w:szCs w:val="28"/>
        </w:rPr>
        <w:t>该项目需进行现场实地勘察，</w:t>
      </w:r>
      <w:r w:rsidRPr="0086129E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  <w:r w:rsidRPr="0086129E">
        <w:rPr>
          <w:rFonts w:ascii="仿宋_GB2312" w:eastAsia="仿宋_GB2312" w:hAnsi="宋体"/>
          <w:sz w:val="28"/>
          <w:szCs w:val="28"/>
        </w:rPr>
        <w:br/>
      </w:r>
      <w:r w:rsidR="00F439C5">
        <w:rPr>
          <w:rFonts w:ascii="仿宋" w:eastAsia="仿宋" w:hAnsi="仿宋" w:hint="eastAsia"/>
          <w:sz w:val="32"/>
        </w:rPr>
        <w:t xml:space="preserve">   </w:t>
      </w:r>
      <w:r w:rsidR="00F439C5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1542E6">
        <w:rPr>
          <w:rFonts w:ascii="仿宋_GB2312" w:eastAsia="仿宋_GB2312" w:hAnsi="宋体" w:hint="eastAsia"/>
          <w:sz w:val="28"/>
          <w:szCs w:val="28"/>
        </w:rPr>
        <w:t>有承担改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2、投标人须具有近两年至少一个成功的类似项目业绩（以合同为准）；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9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111BA1" w:rsidRDefault="00F439C5" w:rsidP="00B63BCE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6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D469B9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D469B9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469B9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1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D469B9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D469B9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134C76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34C76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86129E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2022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8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86129E">
        <w:rPr>
          <w:rFonts w:ascii="仿宋_GB2312" w:eastAsia="仿宋_GB2312" w:hAnsi="宋体"/>
          <w:sz w:val="28"/>
          <w:szCs w:val="28"/>
          <w:u w:val="single"/>
        </w:rPr>
        <w:t>17时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86129E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86129E">
        <w:rPr>
          <w:rFonts w:ascii="仿宋_GB2312" w:eastAsia="仿宋_GB2312" w:hAnsi="宋体"/>
          <w:sz w:val="28"/>
          <w:szCs w:val="28"/>
          <w:u w:val="single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86129E">
        <w:rPr>
          <w:rFonts w:ascii="仿宋_GB2312" w:eastAsia="仿宋_GB2312" w:hAnsi="宋体"/>
          <w:sz w:val="28"/>
          <w:szCs w:val="28"/>
          <w:u w:val="single"/>
        </w:rPr>
        <w:t>12</w:t>
      </w:r>
      <w:r w:rsidR="0086129E" w:rsidRPr="0086129E">
        <w:rPr>
          <w:rFonts w:ascii="仿宋_GB2312" w:eastAsia="仿宋_GB2312" w:hAnsi="宋体"/>
          <w:sz w:val="28"/>
          <w:szCs w:val="28"/>
          <w:u w:val="single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 xml:space="preserve">  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 xml:space="preserve"> 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>
        <w:rPr>
          <w:rFonts w:ascii="仿宋_GB2312" w:eastAsia="仿宋_GB2312" w:hAnsi="宋体"/>
          <w:sz w:val="28"/>
          <w:szCs w:val="28"/>
          <w:u w:val="single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 陈宁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薛海燕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15034952008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6129E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86129E">
        <w:rPr>
          <w:rFonts w:ascii="仿宋_GB2312" w:eastAsia="仿宋_GB2312" w:hAnsi="宋体" w:cs="仿宋" w:hint="eastAsia"/>
          <w:sz w:val="28"/>
          <w:szCs w:val="28"/>
        </w:rPr>
        <w:t xml:space="preserve">3. </w:t>
      </w:r>
      <w:r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86129E" w:rsidRDefault="0086129E" w:rsidP="0086129E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</w:p>
    <w:p w:rsidR="00111BA1" w:rsidRDefault="00111BA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11BA1" w:rsidRDefault="00F439C5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</w:t>
      </w:r>
      <w:r w:rsidR="00465829">
        <w:rPr>
          <w:rFonts w:ascii="仿宋_GB2312" w:eastAsia="仿宋_GB2312" w:hAnsi="宋体" w:hint="eastAsia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465829">
        <w:rPr>
          <w:rFonts w:ascii="仿宋_GB2312" w:eastAsia="仿宋_GB2312" w:hAnsi="宋体" w:cs="仿宋" w:hint="eastAsia"/>
          <w:sz w:val="30"/>
          <w:szCs w:val="30"/>
        </w:rPr>
        <w:t>蒙牛乳制品（天津）有限责任公司</w:t>
      </w:r>
    </w:p>
    <w:p w:rsidR="00111BA1" w:rsidRDefault="00BF01E3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F439C5">
        <w:rPr>
          <w:rFonts w:ascii="仿宋_GB2312" w:eastAsia="仿宋_GB2312" w:hAnsi="宋体" w:cs="仿宋" w:hint="eastAsia"/>
          <w:sz w:val="30"/>
          <w:szCs w:val="30"/>
        </w:rPr>
        <w:t xml:space="preserve"> 年  </w:t>
      </w:r>
      <w:r>
        <w:rPr>
          <w:rFonts w:ascii="仿宋_GB2312" w:eastAsia="仿宋_GB2312" w:hAnsi="宋体" w:cs="仿宋" w:hint="eastAsia"/>
          <w:sz w:val="30"/>
          <w:szCs w:val="30"/>
        </w:rPr>
        <w:t>2</w:t>
      </w:r>
      <w:r w:rsidR="00F439C5">
        <w:rPr>
          <w:rFonts w:ascii="仿宋_GB2312" w:eastAsia="仿宋_GB2312" w:hAnsi="宋体" w:cs="仿宋" w:hint="eastAsia"/>
          <w:sz w:val="30"/>
          <w:szCs w:val="30"/>
        </w:rPr>
        <w:t xml:space="preserve"> 月</w:t>
      </w:r>
      <w:r>
        <w:rPr>
          <w:rFonts w:ascii="仿宋_GB2312" w:eastAsia="仿宋_GB2312" w:hAnsi="宋体" w:cs="仿宋" w:hint="eastAsia"/>
          <w:sz w:val="30"/>
          <w:szCs w:val="30"/>
        </w:rPr>
        <w:t>14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111BA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天津市武清区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111BA1" w:rsidRPr="00465829" w:rsidRDefault="00111BA1">
      <w:pPr>
        <w:jc w:val="center"/>
        <w:rPr>
          <w:rFonts w:ascii="仿宋_GB2312" w:eastAsia="仿宋_GB2312" w:hAnsi="宋体" w:cs="仿宋"/>
          <w:i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AF" w:rsidRDefault="009B5BAF" w:rsidP="00B63BCE">
      <w:r>
        <w:separator/>
      </w:r>
    </w:p>
  </w:endnote>
  <w:endnote w:type="continuationSeparator" w:id="0">
    <w:p w:rsidR="009B5BAF" w:rsidRDefault="009B5BAF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AF" w:rsidRDefault="009B5BAF" w:rsidP="00B63BCE">
      <w:r>
        <w:separator/>
      </w:r>
    </w:p>
  </w:footnote>
  <w:footnote w:type="continuationSeparator" w:id="0">
    <w:p w:rsidR="009B5BAF" w:rsidRDefault="009B5BAF" w:rsidP="00B6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559FF"/>
    <w:rsid w:val="000C736B"/>
    <w:rsid w:val="000F4331"/>
    <w:rsid w:val="00106509"/>
    <w:rsid w:val="00111BA1"/>
    <w:rsid w:val="00125794"/>
    <w:rsid w:val="00134C76"/>
    <w:rsid w:val="001542E6"/>
    <w:rsid w:val="00173167"/>
    <w:rsid w:val="00187ABB"/>
    <w:rsid w:val="001B6352"/>
    <w:rsid w:val="0021010E"/>
    <w:rsid w:val="0024228C"/>
    <w:rsid w:val="002F5C24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C38AE"/>
    <w:rsid w:val="005214BF"/>
    <w:rsid w:val="005831E4"/>
    <w:rsid w:val="005D6697"/>
    <w:rsid w:val="005F13D4"/>
    <w:rsid w:val="00661CBA"/>
    <w:rsid w:val="00666EE6"/>
    <w:rsid w:val="00667FF2"/>
    <w:rsid w:val="00671957"/>
    <w:rsid w:val="006850F9"/>
    <w:rsid w:val="006B6C3A"/>
    <w:rsid w:val="006C345F"/>
    <w:rsid w:val="00727111"/>
    <w:rsid w:val="007F1209"/>
    <w:rsid w:val="0080323E"/>
    <w:rsid w:val="008107ED"/>
    <w:rsid w:val="0082709A"/>
    <w:rsid w:val="0086129E"/>
    <w:rsid w:val="00862205"/>
    <w:rsid w:val="00964DED"/>
    <w:rsid w:val="0098500F"/>
    <w:rsid w:val="009A53E0"/>
    <w:rsid w:val="009B5BAF"/>
    <w:rsid w:val="009C0E42"/>
    <w:rsid w:val="009E0A16"/>
    <w:rsid w:val="00A03053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B598C"/>
    <w:rsid w:val="00BF01E3"/>
    <w:rsid w:val="00C23AF0"/>
    <w:rsid w:val="00C42B89"/>
    <w:rsid w:val="00D469B9"/>
    <w:rsid w:val="00D8508C"/>
    <w:rsid w:val="00D85CB5"/>
    <w:rsid w:val="00DC0575"/>
    <w:rsid w:val="00DF41C6"/>
    <w:rsid w:val="00E03B81"/>
    <w:rsid w:val="00E13822"/>
    <w:rsid w:val="00E573F0"/>
    <w:rsid w:val="00EA1469"/>
    <w:rsid w:val="00EA389B"/>
    <w:rsid w:val="00ED6E48"/>
    <w:rsid w:val="00EE60B4"/>
    <w:rsid w:val="00F1123A"/>
    <w:rsid w:val="00F439C5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C3ECC-0F0F-4A17-8F49-CE618014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14</cp:revision>
  <cp:lastPrinted>2022-08-21T01:15:00Z</cp:lastPrinted>
  <dcterms:created xsi:type="dcterms:W3CDTF">2017-11-28T14:37:00Z</dcterms:created>
  <dcterms:modified xsi:type="dcterms:W3CDTF">2023-02-13T07:26:00Z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