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F7" w:rsidRDefault="00FA7F7C">
      <w:pPr>
        <w:pStyle w:val="a7"/>
        <w:spacing w:line="400" w:lineRule="exact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bookmarkStart w:id="0" w:name="_Hlk91668228"/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蒙牛乳业低温事业部</w:t>
      </w:r>
      <w:bookmarkEnd w:id="0"/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阿慕乐小箱装大箱采购项目</w:t>
      </w:r>
    </w:p>
    <w:p w:rsidR="001463F7" w:rsidRDefault="00FA7F7C">
      <w:pPr>
        <w:pStyle w:val="a7"/>
        <w:spacing w:line="400" w:lineRule="exact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竞争性谈判信息公告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蒙牛乳制品（焦作）有限公司就阿慕乐小箱装大箱采购项目进行竞争性谈判, 欢迎符合资格条件的供应商参加。</w:t>
      </w:r>
    </w:p>
    <w:p w:rsidR="001463F7" w:rsidRDefault="00FA7F7C">
      <w:pPr>
        <w:spacing w:line="360" w:lineRule="auto"/>
        <w:ind w:firstLineChars="200" w:firstLine="56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一、项目编号：</w:t>
      </w:r>
      <w:r>
        <w:rPr>
          <w:rFonts w:ascii="仿宋" w:eastAsia="仿宋" w:hAnsi="仿宋" w:cs="仿宋" w:hint="eastAsia"/>
          <w:sz w:val="28"/>
          <w:szCs w:val="28"/>
        </w:rPr>
        <w:t>M</w:t>
      </w:r>
      <w:r>
        <w:rPr>
          <w:rFonts w:ascii="仿宋" w:eastAsia="仿宋" w:hAnsi="仿宋" w:cs="仿宋"/>
          <w:sz w:val="28"/>
          <w:szCs w:val="28"/>
        </w:rPr>
        <w:t>NCGJH-20230301-0047</w:t>
      </w:r>
    </w:p>
    <w:p w:rsidR="001463F7" w:rsidRDefault="00FA7F7C">
      <w:pPr>
        <w:spacing w:line="360" w:lineRule="auto"/>
        <w:ind w:firstLineChars="200" w:firstLine="56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二、项目名称：</w:t>
      </w:r>
      <w:r>
        <w:rPr>
          <w:rFonts w:ascii="仿宋" w:eastAsia="仿宋" w:hAnsi="仿宋" w:cs="仿宋" w:hint="eastAsia"/>
          <w:sz w:val="28"/>
          <w:szCs w:val="28"/>
        </w:rPr>
        <w:t>阿慕乐小箱装大箱采购项目</w:t>
      </w:r>
    </w:p>
    <w:p w:rsidR="001463F7" w:rsidRDefault="00FA7F7C">
      <w:pPr>
        <w:spacing w:line="360" w:lineRule="auto"/>
        <w:ind w:firstLineChars="200" w:firstLine="561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三、项目概况：</w:t>
      </w:r>
    </w:p>
    <w:p w:rsidR="001463F7" w:rsidRDefault="00FA7F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目前低温焦作工厂阿慕乐生产线小箱装大箱为人工装箱</w:t>
      </w:r>
      <w:r w:rsidR="00100928">
        <w:rPr>
          <w:rFonts w:ascii="仿宋" w:eastAsia="仿宋" w:hAnsi="仿宋" w:cs="仿宋" w:hint="eastAsia"/>
          <w:sz w:val="28"/>
          <w:szCs w:val="28"/>
        </w:rPr>
        <w:t>，生产过程中员工劳动强度较大，人工成本较高，为了降低员工劳动强</w:t>
      </w:r>
      <w:r w:rsidR="00100928">
        <w:rPr>
          <w:rFonts w:ascii="仿宋" w:eastAsia="仿宋" w:hAnsi="仿宋" w:cs="仿宋"/>
          <w:sz w:val="28"/>
          <w:szCs w:val="28"/>
        </w:rPr>
        <w:t>度</w:t>
      </w:r>
      <w:r>
        <w:rPr>
          <w:rFonts w:ascii="仿宋" w:eastAsia="仿宋" w:hAnsi="仿宋" w:cs="仿宋" w:hint="eastAsia"/>
          <w:sz w:val="28"/>
          <w:szCs w:val="28"/>
        </w:rPr>
        <w:t>，实现自</w:t>
      </w:r>
      <w:bookmarkStart w:id="1" w:name="_GoBack"/>
      <w:bookmarkEnd w:id="1"/>
      <w:r>
        <w:rPr>
          <w:rFonts w:ascii="仿宋" w:eastAsia="仿宋" w:hAnsi="仿宋" w:cs="仿宋" w:hint="eastAsia"/>
          <w:sz w:val="28"/>
          <w:szCs w:val="28"/>
        </w:rPr>
        <w:t>动化。</w:t>
      </w:r>
    </w:p>
    <w:p w:rsidR="001463F7" w:rsidRDefault="00FA7F7C">
      <w:pPr>
        <w:ind w:firstLineChars="200" w:firstLine="601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四、资格要求：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1.竞谈方须在中华人民共和国境内注册并具有独立法人资格；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</w:t>
      </w:r>
      <w:r w:rsidRPr="005F19D6">
        <w:rPr>
          <w:rFonts w:ascii="仿宋" w:eastAsia="仿宋" w:hAnsi="仿宋" w:cs="仿宋" w:hint="eastAsia"/>
          <w:bCs/>
          <w:sz w:val="28"/>
          <w:szCs w:val="28"/>
        </w:rPr>
        <w:t>.竞谈方20</w:t>
      </w:r>
      <w:r w:rsidRPr="005F19D6">
        <w:rPr>
          <w:rFonts w:ascii="仿宋" w:eastAsia="仿宋" w:hAnsi="仿宋" w:cs="仿宋"/>
          <w:bCs/>
          <w:sz w:val="28"/>
          <w:szCs w:val="28"/>
        </w:rPr>
        <w:t>20</w:t>
      </w:r>
      <w:r w:rsidRPr="005F19D6">
        <w:rPr>
          <w:rFonts w:ascii="仿宋" w:eastAsia="仿宋" w:hAnsi="仿宋" w:cs="仿宋" w:hint="eastAsia"/>
          <w:bCs/>
          <w:sz w:val="28"/>
          <w:szCs w:val="28"/>
        </w:rPr>
        <w:t>年1月1日以来（以合同签订时间为准）须具有至少2个</w:t>
      </w:r>
      <w:r w:rsidRPr="005F19D6">
        <w:rPr>
          <w:rFonts w:ascii="仿宋" w:eastAsia="仿宋" w:hAnsi="仿宋" w:cs="仿宋"/>
          <w:bCs/>
          <w:sz w:val="28"/>
          <w:szCs w:val="28"/>
        </w:rPr>
        <w:t>机械手装箱应用的</w:t>
      </w:r>
      <w:r w:rsidRPr="005F19D6">
        <w:rPr>
          <w:rFonts w:ascii="仿宋" w:eastAsia="仿宋" w:hAnsi="仿宋" w:cs="仿宋" w:hint="eastAsia"/>
          <w:bCs/>
          <w:sz w:val="28"/>
          <w:szCs w:val="28"/>
        </w:rPr>
        <w:t>相关类似业绩（提供业绩合同扫描件或影印件）；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.竞谈方须提供自202</w:t>
      </w: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月1日以来任意三个月的依法纳税证明材料和社保缴纳证明材料；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.竞谈方须具备一般纳税人资格，能开具增值税专用发票（提供相关证明材料）；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.竞谈方近三年须具有良好的商业信誉和财务状况，提供近三年财务报表或第三方财务审计报告（成立时间不满3年的，提供自成立以来的财务报告）；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.竞谈方未在国家企业信用信息公示系统（http://www.gsxt.gov.cn/）中被列入严重违法失信企业名单（提供截图）；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lastRenderedPageBreak/>
        <w:t>7</w:t>
      </w:r>
      <w:r>
        <w:rPr>
          <w:rFonts w:ascii="仿宋" w:eastAsia="仿宋" w:hAnsi="仿宋" w:cs="仿宋" w:hint="eastAsia"/>
          <w:bCs/>
          <w:sz w:val="28"/>
          <w:szCs w:val="28"/>
        </w:rPr>
        <w:t>.与采购人存在利害关系可能影响采购招标公正性的法人、其他组织或者个人，不得参加投标；单位负责人为同一人或者存在控股、管理关系的不同单位，不得参加同一标段投标或者未划分标段的同一招标项目竞谈；存在以上情况的，在通过资格预审的情况下，允许最先报名的竞谈人参与竞谈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8</w:t>
      </w:r>
      <w:r>
        <w:rPr>
          <w:rFonts w:ascii="仿宋" w:eastAsia="仿宋" w:hAnsi="仿宋" w:cs="仿宋" w:hint="eastAsia"/>
          <w:bCs/>
          <w:sz w:val="28"/>
          <w:szCs w:val="28"/>
        </w:rPr>
        <w:t>.本次竞谈不接受多家单位联合报价，不允许分包或转包；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9</w:t>
      </w:r>
      <w:r>
        <w:rPr>
          <w:rFonts w:ascii="仿宋" w:eastAsia="仿宋" w:hAnsi="仿宋" w:cs="仿宋" w:hint="eastAsia"/>
          <w:bCs/>
          <w:sz w:val="28"/>
          <w:szCs w:val="28"/>
        </w:rPr>
        <w:t>.不接受中粮及蒙牛供应商黑名单（以蒙牛集团采购执行管理部下发的黑名单为准）的企业参与竞争。</w:t>
      </w:r>
    </w:p>
    <w:p w:rsidR="001463F7" w:rsidRDefault="00FA7F7C">
      <w:pPr>
        <w:spacing w:line="500" w:lineRule="exact"/>
        <w:ind w:firstLineChars="200" w:firstLine="601"/>
        <w:jc w:val="left"/>
        <w:rPr>
          <w:rFonts w:ascii="仿宋_GB2312" w:eastAsia="仿宋_GB2312" w:hAnsi="宋体"/>
          <w:b/>
          <w:i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五、报名须知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报名资格文件的组成及顺序按照如下要求提供：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1.营业执照副本、税务登记证副本、组织机构代码证副本（多证合一提供营业执照副本）复印件并加盖公章；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2.法定代表人授权委托书（法定代表人报名，请提供法定代表人身份证明书及身份证原件的扫描件；授权委托人报名，请提供授权委托书和身份证原件的扫描件）及授权委托人</w:t>
      </w:r>
      <w:r>
        <w:rPr>
          <w:rFonts w:ascii="仿宋" w:eastAsia="仿宋" w:hAnsi="仿宋" w:cs="仿宋" w:hint="eastAsia"/>
          <w:bCs/>
          <w:sz w:val="28"/>
          <w:szCs w:val="28"/>
        </w:rPr>
        <w:t>202</w:t>
      </w: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月1日以来任意三个月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在本单位的社保证明材料；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3.开户许可证或基本存款账户编号复印件并加盖公章；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4.本谈判公告第四条资格要求中相关资料复印件并加盖公章；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5.数据保密协议签名并加盖公章；</w:t>
      </w:r>
    </w:p>
    <w:p w:rsidR="001463F7" w:rsidRDefault="00FA7F7C">
      <w:pPr>
        <w:pStyle w:val="a3"/>
        <w:spacing w:line="360" w:lineRule="auto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6.潜在竞谈单位报名信息表。</w:t>
      </w:r>
    </w:p>
    <w:p w:rsidR="001463F7" w:rsidRDefault="00FA7F7C">
      <w:pPr>
        <w:spacing w:line="360" w:lineRule="auto"/>
        <w:ind w:firstLineChars="202" w:firstLine="565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以上各类证书、证明材料应为原件的扫描件加盖公章，并按以上“组成及顺序”合并在一份PDF格式文件中在报名截止时间前提交到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zhangweiwei3@mengniu.cn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电子邮箱进行审查，（过期发送不予受理），邮件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主题为“单位名称+项目名称，邮件内容写清楚报名单位的联系人和联系电话”，审查合格后方可购买谈判文件。（本次审查仅作为发放谈判文件依据，凡领取谈判文件的竞谈方，其具体资格要求符合情况以评审委员会判定为准）。</w:t>
      </w:r>
    </w:p>
    <w:p w:rsidR="001463F7" w:rsidRDefault="00FA7F7C">
      <w:pPr>
        <w:ind w:firstLineChars="202" w:firstLine="565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以上报名资料需在提交电子版资质文件同时，所有文件的复印件并加盖公章邮寄（纸质资料发快递）至报名联系人处，（资料邮寄地址：河南省焦作市城乡一体化示范区神州路东段3188号，张炜炜，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15838950248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）。作为资格审查材料（以上内容必须清晰、易辨认，否则将被视为没有提供有效证件）一式两份；在提供电子版资格预审文件时将快递单据原件扫描件一并提供。</w:t>
      </w:r>
    </w:p>
    <w:p w:rsidR="001463F7" w:rsidRDefault="00FA7F7C">
      <w:pPr>
        <w:spacing w:line="360" w:lineRule="auto"/>
        <w:ind w:firstLineChars="202" w:firstLine="565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资料提供不全或者未按时间要求提报的将被拒绝接收，所提供的资质业绩文件中如有虚假情况，一经发现将被取消谈判资格。</w:t>
      </w:r>
    </w:p>
    <w:p w:rsidR="001463F7" w:rsidRDefault="00FA7F7C">
      <w:pPr>
        <w:ind w:firstLineChars="200" w:firstLine="601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六、项目时间安排及要求：</w:t>
      </w:r>
    </w:p>
    <w:p w:rsidR="001463F7" w:rsidRDefault="00FA7F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1、报名时间：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F19D6">
        <w:rPr>
          <w:rFonts w:ascii="仿宋" w:eastAsia="仿宋" w:hAnsi="仿宋"/>
          <w:sz w:val="28"/>
          <w:szCs w:val="28"/>
          <w:u w:val="single"/>
        </w:rPr>
        <w:t>08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F19D6">
        <w:rPr>
          <w:rFonts w:ascii="仿宋" w:eastAsia="仿宋" w:hAnsi="仿宋"/>
          <w:sz w:val="28"/>
          <w:szCs w:val="28"/>
          <w:u w:val="single"/>
        </w:rPr>
        <w:t>10</w:t>
      </w:r>
      <w:r>
        <w:rPr>
          <w:rFonts w:ascii="仿宋" w:eastAsia="仿宋" w:hAnsi="仿宋" w:hint="eastAsia"/>
          <w:sz w:val="28"/>
          <w:szCs w:val="28"/>
        </w:rPr>
        <w:t>日；</w:t>
      </w:r>
    </w:p>
    <w:p w:rsidR="001463F7" w:rsidRDefault="00FA7F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2、资格预审时间：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F19D6">
        <w:rPr>
          <w:rFonts w:ascii="仿宋" w:eastAsia="仿宋" w:hAnsi="仿宋"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F19D6">
        <w:rPr>
          <w:rFonts w:ascii="仿宋" w:eastAsia="仿宋" w:hAnsi="仿宋"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日；</w:t>
      </w:r>
    </w:p>
    <w:p w:rsidR="001463F7" w:rsidRDefault="00FA7F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3、谈判文件发售时间：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03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F19D6">
        <w:rPr>
          <w:rFonts w:ascii="仿宋" w:eastAsia="仿宋" w:hAnsi="仿宋"/>
          <w:sz w:val="28"/>
          <w:szCs w:val="28"/>
          <w:u w:val="single"/>
        </w:rPr>
        <w:t>15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F19D6">
        <w:rPr>
          <w:rFonts w:ascii="仿宋" w:eastAsia="仿宋" w:hAnsi="仿宋"/>
          <w:sz w:val="28"/>
          <w:szCs w:val="28"/>
          <w:u w:val="single"/>
        </w:rPr>
        <w:t>17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日发售谈判文件，谈判文件每套售价：人民币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200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元，售后不退（</w:t>
      </w:r>
      <w:r>
        <w:rPr>
          <w:rFonts w:ascii="仿宋" w:eastAsia="仿宋" w:hAnsi="仿宋" w:cs="仿宋" w:hint="eastAsia"/>
          <w:sz w:val="28"/>
          <w:szCs w:val="28"/>
        </w:rPr>
        <w:t>汇款后将回执扫描后发联系人邮箱主题栏里写清楚项目名称）；</w:t>
      </w:r>
    </w:p>
    <w:p w:rsidR="001463F7" w:rsidRDefault="00FA7F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具体打款信息如下：</w:t>
      </w:r>
    </w:p>
    <w:p w:rsidR="001463F7" w:rsidRDefault="00FA7F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收款单位：蒙牛乳制品（焦作）有限公司</w:t>
      </w:r>
    </w:p>
    <w:p w:rsidR="001463F7" w:rsidRDefault="00FA7F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纳税人识别号：91410800090433001Q</w:t>
      </w:r>
    </w:p>
    <w:p w:rsidR="001463F7" w:rsidRDefault="00FA7F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 户 行：中国农业银行股份有限公司焦作广电花园分理处</w:t>
      </w:r>
    </w:p>
    <w:p w:rsidR="001463F7" w:rsidRDefault="00FA7F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银行联号：103501006052</w:t>
      </w:r>
    </w:p>
    <w:p w:rsidR="001463F7" w:rsidRDefault="00FA7F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银行帐号：16330501040003202</w:t>
      </w:r>
    </w:p>
    <w:p w:rsidR="001463F7" w:rsidRDefault="00FA7F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4、谈判时间：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>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</w:t>
      </w:r>
      <w:r w:rsidR="005F19D6">
        <w:rPr>
          <w:rFonts w:ascii="仿宋" w:eastAsia="仿宋" w:hAnsi="仿宋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09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30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sz w:val="28"/>
          <w:szCs w:val="28"/>
        </w:rPr>
        <w:t>以发出的谈判文件为准）；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5.竞谈文件于谈判会现场密封递交。</w:t>
      </w:r>
    </w:p>
    <w:p w:rsidR="001463F7" w:rsidRDefault="00FA7F7C">
      <w:pPr>
        <w:widowControl/>
        <w:spacing w:line="360" w:lineRule="auto"/>
        <w:ind w:firstLineChars="200" w:firstLine="561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七、谈判地点：</w:t>
      </w:r>
      <w:r>
        <w:rPr>
          <w:rFonts w:ascii="仿宋" w:eastAsia="仿宋" w:hAnsi="仿宋" w:cs="仿宋" w:hint="eastAsia"/>
          <w:bCs/>
          <w:sz w:val="28"/>
          <w:szCs w:val="28"/>
        </w:rPr>
        <w:t>河南省焦作市城乡一体化示范区神州路东段3188号               （以发出的谈判文件为准）</w:t>
      </w:r>
    </w:p>
    <w:p w:rsidR="001463F7" w:rsidRDefault="00FA7F7C">
      <w:pPr>
        <w:ind w:firstLineChars="200" w:firstLine="601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八、发布媒体：</w:t>
      </w:r>
    </w:p>
    <w:p w:rsidR="001463F7" w:rsidRDefault="00FA7F7C">
      <w:pPr>
        <w:shd w:val="clear" w:color="auto" w:fill="FFFFFF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蒙牛官网（http://www.mengniu.com.cn）</w:t>
      </w:r>
    </w:p>
    <w:p w:rsidR="001463F7" w:rsidRDefault="00FA7F7C">
      <w:pPr>
        <w:shd w:val="clear" w:color="auto" w:fill="FFFFFF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蒙牛内部OA平台</w:t>
      </w:r>
    </w:p>
    <w:p w:rsidR="001463F7" w:rsidRDefault="00FA7F7C">
      <w:pPr>
        <w:ind w:firstLineChars="200" w:firstLine="601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九、采购招标实施方及联系方式：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采购单位：</w:t>
      </w:r>
      <w:r>
        <w:rPr>
          <w:rFonts w:ascii="仿宋" w:eastAsia="仿宋" w:hAnsi="仿宋" w:cs="仿宋" w:hint="eastAsia"/>
          <w:sz w:val="28"/>
          <w:szCs w:val="28"/>
        </w:rPr>
        <w:t>蒙牛乳制品（焦作）有限公司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业务咨询联系人：</w:t>
      </w:r>
      <w:r>
        <w:rPr>
          <w:rFonts w:ascii="仿宋" w:eastAsia="仿宋" w:hAnsi="仿宋" w:cs="仿宋" w:hint="eastAsia"/>
          <w:sz w:val="28"/>
          <w:szCs w:val="28"/>
        </w:rPr>
        <w:t>张炜炜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联系方式：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5838950248</w:t>
      </w:r>
    </w:p>
    <w:p w:rsidR="001463F7" w:rsidRDefault="00FA7F7C">
      <w:pPr>
        <w:ind w:firstLineChars="200" w:firstLine="601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十、监督单位及联系方式：</w:t>
      </w:r>
    </w:p>
    <w:p w:rsidR="001463F7" w:rsidRDefault="00FA7F7C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监督单位：内蒙古蒙牛乳业（集团）股份有限公司招投标管理部</w:t>
      </w:r>
    </w:p>
    <w:p w:rsidR="001463F7" w:rsidRDefault="00FA7F7C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监 督 人:</w:t>
      </w:r>
      <w:r>
        <w:rPr>
          <w:rFonts w:ascii="仿宋_GB2312" w:eastAsia="仿宋_GB2312" w:hAnsi="宋体"/>
          <w:sz w:val="30"/>
          <w:szCs w:val="30"/>
        </w:rPr>
        <w:t xml:space="preserve"> 潘宏                       </w:t>
      </w:r>
    </w:p>
    <w:p w:rsidR="001463F7" w:rsidRDefault="00FA7F7C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联系方式：</w:t>
      </w:r>
      <w:r>
        <w:rPr>
          <w:rFonts w:ascii="仿宋_GB2312" w:eastAsia="仿宋_GB2312" w:hAnsi="宋体"/>
          <w:sz w:val="30"/>
          <w:szCs w:val="30"/>
        </w:rPr>
        <w:t>18686095595</w:t>
      </w:r>
    </w:p>
    <w:p w:rsidR="001463F7" w:rsidRDefault="001463F7">
      <w:pPr>
        <w:ind w:right="640" w:firstLineChars="202" w:firstLine="606"/>
        <w:jc w:val="left"/>
        <w:rPr>
          <w:rFonts w:ascii="仿宋_GB2312" w:eastAsia="仿宋_GB2312" w:hAnsi="宋体" w:cs="仿宋"/>
          <w:sz w:val="30"/>
          <w:szCs w:val="30"/>
        </w:rPr>
      </w:pPr>
    </w:p>
    <w:p w:rsidR="001463F7" w:rsidRDefault="00FA7F7C">
      <w:pPr>
        <w:ind w:right="640" w:firstLineChars="202" w:firstLine="606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附件：1.潜在竞谈单位所报标段信息表</w:t>
      </w:r>
    </w:p>
    <w:p w:rsidR="001463F7" w:rsidRDefault="00FA7F7C">
      <w:pPr>
        <w:ind w:firstLineChars="200" w:firstLine="600"/>
        <w:rPr>
          <w:rFonts w:asciiTheme="minorEastAsia" w:eastAsiaTheme="minorEastAsia" w:hAnsiTheme="minorEastAsia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    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1463F7" w:rsidRDefault="00FA7F7C">
      <w:pPr>
        <w:spacing w:line="360" w:lineRule="auto"/>
        <w:ind w:right="509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>
        <w:rPr>
          <w:rFonts w:ascii="仿宋" w:eastAsia="仿宋" w:hAnsi="仿宋" w:cs="仿宋" w:hint="eastAsia"/>
          <w:sz w:val="28"/>
          <w:szCs w:val="28"/>
        </w:rPr>
        <w:t>蒙牛乳制品（焦作）有限公司</w:t>
      </w:r>
    </w:p>
    <w:p w:rsidR="001463F7" w:rsidRDefault="00FA7F7C">
      <w:pPr>
        <w:wordWrap w:val="0"/>
        <w:ind w:right="509"/>
        <w:jc w:val="right"/>
        <w:rPr>
          <w:rFonts w:ascii="华文仿宋" w:eastAsia="华文仿宋" w:hAnsi="华文仿宋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</w:t>
      </w:r>
      <w:r>
        <w:rPr>
          <w:rFonts w:ascii="华文仿宋" w:eastAsia="华文仿宋" w:hAnsi="华文仿宋" w:hint="eastAsia"/>
          <w:sz w:val="30"/>
          <w:szCs w:val="30"/>
        </w:rPr>
        <w:t xml:space="preserve">   </w:t>
      </w:r>
      <w:r>
        <w:rPr>
          <w:rFonts w:ascii="华文仿宋" w:eastAsia="华文仿宋" w:hAnsi="华文仿宋"/>
          <w:sz w:val="30"/>
          <w:szCs w:val="30"/>
        </w:rPr>
        <w:t>2023</w:t>
      </w:r>
      <w:r>
        <w:rPr>
          <w:rFonts w:ascii="华文仿宋" w:eastAsia="华文仿宋" w:hAnsi="华文仿宋" w:hint="eastAsia"/>
          <w:sz w:val="30"/>
          <w:szCs w:val="30"/>
        </w:rPr>
        <w:t xml:space="preserve"> 年  </w:t>
      </w:r>
      <w:r>
        <w:rPr>
          <w:rFonts w:ascii="华文仿宋" w:eastAsia="华文仿宋" w:hAnsi="华文仿宋"/>
          <w:sz w:val="30"/>
          <w:szCs w:val="30"/>
        </w:rPr>
        <w:t>0</w:t>
      </w:r>
      <w:r w:rsidR="005F19D6">
        <w:rPr>
          <w:rFonts w:ascii="华文仿宋" w:eastAsia="华文仿宋" w:hAnsi="华文仿宋"/>
          <w:sz w:val="30"/>
          <w:szCs w:val="30"/>
        </w:rPr>
        <w:t>3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 w:rsidR="005F19D6">
        <w:rPr>
          <w:rFonts w:ascii="华文仿宋" w:eastAsia="华文仿宋" w:hAnsi="华文仿宋"/>
          <w:sz w:val="30"/>
          <w:szCs w:val="30"/>
        </w:rPr>
        <w:t>07</w:t>
      </w:r>
      <w:r>
        <w:rPr>
          <w:rFonts w:ascii="华文仿宋" w:eastAsia="华文仿宋" w:hAnsi="华文仿宋" w:hint="eastAsia"/>
          <w:sz w:val="30"/>
          <w:szCs w:val="30"/>
        </w:rPr>
        <w:t xml:space="preserve"> 日</w:t>
      </w:r>
    </w:p>
    <w:p w:rsidR="001463F7" w:rsidRDefault="00FA7F7C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lastRenderedPageBreak/>
        <w:t>附件1：</w:t>
      </w:r>
    </w:p>
    <w:p w:rsidR="001463F7" w:rsidRDefault="00FA7F7C">
      <w:pPr>
        <w:spacing w:line="360" w:lineRule="auto"/>
        <w:jc w:val="center"/>
        <w:rPr>
          <w:rFonts w:ascii="宋体" w:hAnsi="宋体" w:cs="仿宋"/>
          <w:b/>
          <w:szCs w:val="21"/>
        </w:rPr>
      </w:pPr>
      <w:r>
        <w:rPr>
          <w:rFonts w:ascii="宋体" w:hAnsi="宋体" w:cs="仿宋" w:hint="eastAsia"/>
          <w:b/>
          <w:szCs w:val="21"/>
        </w:rPr>
        <w:t>潜在竞谈单位报名信息表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189"/>
        <w:gridCol w:w="1237"/>
        <w:gridCol w:w="1307"/>
        <w:gridCol w:w="1457"/>
        <w:gridCol w:w="1578"/>
      </w:tblGrid>
      <w:tr w:rsidR="001463F7">
        <w:trPr>
          <w:trHeight w:val="663"/>
          <w:jc w:val="center"/>
        </w:trPr>
        <w:tc>
          <w:tcPr>
            <w:tcW w:w="754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189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潜在竞谈单位名称</w:t>
            </w:r>
          </w:p>
        </w:tc>
        <w:tc>
          <w:tcPr>
            <w:tcW w:w="1237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307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457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578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463F7">
        <w:trPr>
          <w:trHeight w:val="627"/>
          <w:jc w:val="center"/>
        </w:trPr>
        <w:tc>
          <w:tcPr>
            <w:tcW w:w="754" w:type="dxa"/>
            <w:vAlign w:val="center"/>
          </w:tcPr>
          <w:p w:rsidR="001463F7" w:rsidRDefault="001463F7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189" w:type="dxa"/>
            <w:vAlign w:val="center"/>
          </w:tcPr>
          <w:p w:rsidR="001463F7" w:rsidRDefault="001463F7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/</w:t>
            </w:r>
          </w:p>
        </w:tc>
        <w:tc>
          <w:tcPr>
            <w:tcW w:w="1307" w:type="dxa"/>
            <w:vAlign w:val="center"/>
          </w:tcPr>
          <w:p w:rsidR="001463F7" w:rsidRDefault="001463F7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1463F7" w:rsidRDefault="001463F7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1463F7" w:rsidRDefault="001463F7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</w:tr>
    </w:tbl>
    <w:p w:rsidR="001463F7" w:rsidRDefault="001463F7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1463F7" w:rsidRDefault="00FA7F7C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2</w:t>
      </w:r>
      <w:r>
        <w:rPr>
          <w:rFonts w:ascii="宋体" w:hAnsi="宋体" w:cs="仿宋" w:hint="eastAsia"/>
          <w:sz w:val="24"/>
        </w:rPr>
        <w:t>：</w:t>
      </w:r>
    </w:p>
    <w:p w:rsidR="001463F7" w:rsidRDefault="00FA7F7C">
      <w:pPr>
        <w:jc w:val="center"/>
        <w:rPr>
          <w:rFonts w:ascii="宋体" w:hAnsi="宋体"/>
          <w:b/>
          <w:kern w:val="0"/>
          <w:sz w:val="36"/>
          <w:szCs w:val="36"/>
        </w:rPr>
      </w:pPr>
      <w:bookmarkStart w:id="2" w:name="_Hlk50222086"/>
      <w:r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1463F7" w:rsidRDefault="001463F7">
      <w:pPr>
        <w:spacing w:line="360" w:lineRule="auto"/>
        <w:jc w:val="center"/>
        <w:rPr>
          <w:rFonts w:eastAsia="黑体"/>
          <w:b/>
          <w:szCs w:val="21"/>
        </w:rPr>
      </w:pPr>
    </w:p>
    <w:p w:rsidR="001463F7" w:rsidRDefault="00FA7F7C">
      <w:pPr>
        <w:spacing w:line="360" w:lineRule="auto"/>
        <w:ind w:firstLineChars="262" w:firstLine="628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竞谈方名称：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1463F7" w:rsidRDefault="00FA7F7C">
      <w:pPr>
        <w:spacing w:line="360" w:lineRule="auto"/>
        <w:ind w:firstLineChars="262" w:firstLine="628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1463F7" w:rsidRDefault="00FA7F7C">
      <w:pPr>
        <w:spacing w:line="360" w:lineRule="auto"/>
        <w:ind w:firstLineChars="262" w:firstLine="628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1463F7" w:rsidRDefault="00FA7F7C">
      <w:pPr>
        <w:spacing w:line="360" w:lineRule="auto"/>
        <w:ind w:firstLineChars="262" w:firstLine="628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日</w:t>
      </w:r>
    </w:p>
    <w:p w:rsidR="001463F7" w:rsidRDefault="00FA7F7C">
      <w:pPr>
        <w:spacing w:line="360" w:lineRule="auto"/>
        <w:ind w:firstLineChars="262" w:firstLine="628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1463F7" w:rsidRDefault="00FA7F7C">
      <w:pPr>
        <w:spacing w:line="360" w:lineRule="auto"/>
        <w:ind w:firstLineChars="262" w:firstLine="628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 性别：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4"/>
        </w:rPr>
        <w:t>，</w:t>
      </w:r>
    </w:p>
    <w:p w:rsidR="001463F7" w:rsidRDefault="00FA7F7C">
      <w:pPr>
        <w:spacing w:line="360" w:lineRule="auto"/>
        <w:ind w:firstLineChars="262" w:firstLine="628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 xml:space="preserve"> 系</w:t>
      </w:r>
      <w:r>
        <w:rPr>
          <w:rFonts w:ascii="宋体" w:hAnsi="宋体" w:hint="eastAsia"/>
          <w:sz w:val="24"/>
          <w:u w:val="single"/>
        </w:rPr>
        <w:t xml:space="preserve">       （竞谈方单位名称）     </w:t>
      </w:r>
      <w:r>
        <w:rPr>
          <w:rFonts w:ascii="宋体" w:hAnsi="宋体" w:hint="eastAsia"/>
          <w:color w:val="000000"/>
          <w:sz w:val="24"/>
        </w:rPr>
        <w:t>的法定代表人。</w:t>
      </w:r>
    </w:p>
    <w:p w:rsidR="001463F7" w:rsidRDefault="00FA7F7C">
      <w:pPr>
        <w:spacing w:line="360" w:lineRule="auto"/>
        <w:ind w:firstLineChars="262" w:firstLine="628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1463F7" w:rsidRDefault="001463F7">
      <w:pPr>
        <w:spacing w:line="360" w:lineRule="auto"/>
        <w:rPr>
          <w:rFonts w:ascii="宋体" w:hAnsi="宋体"/>
          <w:sz w:val="24"/>
        </w:rPr>
      </w:pPr>
    </w:p>
    <w:p w:rsidR="001463F7" w:rsidRDefault="001463F7">
      <w:pPr>
        <w:spacing w:line="360" w:lineRule="auto"/>
        <w:rPr>
          <w:rFonts w:ascii="宋体" w:hAnsi="宋体"/>
          <w:sz w:val="24"/>
        </w:rPr>
      </w:pPr>
    </w:p>
    <w:p w:rsidR="001463F7" w:rsidRDefault="001463F7">
      <w:pPr>
        <w:spacing w:line="360" w:lineRule="auto"/>
        <w:rPr>
          <w:rFonts w:ascii="宋体" w:hAnsi="宋体"/>
          <w:sz w:val="24"/>
        </w:rPr>
      </w:pPr>
    </w:p>
    <w:p w:rsidR="001463F7" w:rsidRDefault="001463F7">
      <w:pPr>
        <w:spacing w:line="360" w:lineRule="auto"/>
        <w:rPr>
          <w:rFonts w:ascii="宋体" w:hAnsi="宋体"/>
          <w:sz w:val="24"/>
        </w:rPr>
      </w:pPr>
    </w:p>
    <w:p w:rsidR="001463F7" w:rsidRDefault="001463F7">
      <w:pPr>
        <w:spacing w:line="360" w:lineRule="auto"/>
        <w:rPr>
          <w:rFonts w:ascii="宋体" w:hAnsi="宋体"/>
          <w:sz w:val="24"/>
        </w:rPr>
      </w:pPr>
    </w:p>
    <w:p w:rsidR="001463F7" w:rsidRDefault="001463F7">
      <w:pPr>
        <w:spacing w:line="360" w:lineRule="auto"/>
        <w:rPr>
          <w:rFonts w:ascii="宋体" w:hAnsi="宋体"/>
          <w:sz w:val="24"/>
        </w:rPr>
      </w:pPr>
    </w:p>
    <w:p w:rsidR="001463F7" w:rsidRDefault="00FA7F7C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竞谈方：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（盖公章）</w:t>
      </w:r>
    </w:p>
    <w:p w:rsidR="001463F7" w:rsidRDefault="001463F7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1463F7" w:rsidRDefault="001463F7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1463F7" w:rsidRDefault="00FA7F7C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</w:t>
      </w:r>
    </w:p>
    <w:p w:rsidR="001463F7" w:rsidRDefault="001463F7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1463F7" w:rsidRDefault="00FA7F7C">
      <w:pPr>
        <w:widowControl/>
        <w:jc w:val="center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  <w:br w:type="page"/>
      </w:r>
      <w:r>
        <w:rPr>
          <w:rFonts w:ascii="宋体" w:hAnsi="宋体" w:hint="eastAsia"/>
          <w:b/>
          <w:kern w:val="0"/>
          <w:sz w:val="36"/>
          <w:szCs w:val="36"/>
        </w:rPr>
        <w:lastRenderedPageBreak/>
        <w:t>法定代表人授权委托书</w:t>
      </w:r>
      <w:bookmarkEnd w:id="2"/>
    </w:p>
    <w:p w:rsidR="001463F7" w:rsidRDefault="001463F7">
      <w:pPr>
        <w:jc w:val="center"/>
        <w:rPr>
          <w:rFonts w:ascii="宋体" w:hAnsi="宋体"/>
          <w:color w:val="000000"/>
          <w:sz w:val="16"/>
        </w:rPr>
      </w:pPr>
    </w:p>
    <w:p w:rsidR="001463F7" w:rsidRDefault="00FA7F7C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  <w:u w:val="single"/>
        </w:rPr>
        <w:t>（项目单位名称）</w:t>
      </w:r>
    </w:p>
    <w:p w:rsidR="001463F7" w:rsidRDefault="00FA7F7C">
      <w:pPr>
        <w:spacing w:beforeLines="100" w:before="312"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>
        <w:rPr>
          <w:rFonts w:ascii="宋体" w:hAnsi="宋体" w:hint="eastAsia"/>
          <w:color w:val="000000"/>
          <w:sz w:val="24"/>
        </w:rPr>
        <w:t>法定代表人</w:t>
      </w:r>
      <w:r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>
        <w:rPr>
          <w:rFonts w:ascii="宋体" w:hAnsi="宋体" w:hint="eastAsia"/>
          <w:color w:val="000000"/>
          <w:sz w:val="24"/>
        </w:rPr>
        <w:t>授权</w:t>
      </w:r>
      <w:r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>
        <w:rPr>
          <w:rFonts w:ascii="宋体" w:hAnsi="宋体" w:hint="eastAsia"/>
          <w:color w:val="000000"/>
          <w:sz w:val="24"/>
        </w:rPr>
        <w:t>为全权代表法定代表人，参加贵方组织的</w:t>
      </w:r>
      <w:r>
        <w:rPr>
          <w:rFonts w:ascii="宋体" w:hAnsi="宋体" w:hint="eastAsia"/>
          <w:color w:val="000000"/>
          <w:sz w:val="24"/>
          <w:u w:val="single"/>
        </w:rPr>
        <w:t xml:space="preserve">   （项目名称）    </w:t>
      </w:r>
      <w:r>
        <w:rPr>
          <w:rFonts w:ascii="宋体" w:hAnsi="宋体" w:hint="eastAsia"/>
          <w:color w:val="000000"/>
          <w:sz w:val="24"/>
        </w:rPr>
        <w:t>项目竞争性谈判会议，全权处理谈判活动中的一切事宜。</w:t>
      </w:r>
    </w:p>
    <w:p w:rsidR="001463F7" w:rsidRDefault="00FA7F7C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1463F7" w:rsidRDefault="00FA7F7C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竞谈方单位全称（公章）：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1463F7" w:rsidRDefault="00FA7F7C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法定代表人签字（或盖章）：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1463F7" w:rsidRDefault="00FA7F7C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授权委托人姓名：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1463F7" w:rsidRDefault="00FA7F7C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1463F7" w:rsidRDefault="00FA7F7C">
      <w:pPr>
        <w:spacing w:line="700" w:lineRule="exact"/>
        <w:ind w:firstLineChars="200" w:firstLine="48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1463F7" w:rsidRDefault="00FA7F7C">
      <w:pPr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5"/>
        <w:gridCol w:w="4545"/>
      </w:tblGrid>
      <w:tr w:rsidR="001463F7">
        <w:trPr>
          <w:trHeight w:val="15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F7" w:rsidRDefault="00FA7F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法定代表人身份证复印件</w:t>
            </w:r>
          </w:p>
          <w:p w:rsidR="001463F7" w:rsidRDefault="00FA7F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F7" w:rsidRDefault="00FA7F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授权委托人身份证复印件</w:t>
            </w:r>
          </w:p>
          <w:p w:rsidR="001463F7" w:rsidRDefault="00FA7F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  <w:tr w:rsidR="001463F7">
        <w:trPr>
          <w:trHeight w:val="1502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F7" w:rsidRDefault="00FA7F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授权委托人在本单位的社保证明材料</w:t>
            </w:r>
          </w:p>
          <w:p w:rsidR="001463F7" w:rsidRDefault="00FA7F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</w:tbl>
    <w:p w:rsidR="001463F7" w:rsidRDefault="001463F7">
      <w:pPr>
        <w:rPr>
          <w:rFonts w:ascii="宋体" w:hAnsi="宋体"/>
          <w:b/>
          <w:bCs/>
          <w:color w:val="000000"/>
          <w:sz w:val="32"/>
        </w:rPr>
      </w:pPr>
    </w:p>
    <w:p w:rsidR="001463F7" w:rsidRDefault="001463F7">
      <w:pPr>
        <w:rPr>
          <w:rFonts w:ascii="宋体" w:hAnsi="宋体"/>
          <w:b/>
          <w:bCs/>
          <w:color w:val="000000"/>
          <w:sz w:val="32"/>
        </w:rPr>
      </w:pPr>
    </w:p>
    <w:p w:rsidR="001463F7" w:rsidRDefault="001463F7">
      <w:pPr>
        <w:spacing w:line="460" w:lineRule="exact"/>
        <w:rPr>
          <w:rFonts w:ascii="宋体" w:hAnsi="宋体"/>
          <w:sz w:val="24"/>
        </w:rPr>
      </w:pPr>
    </w:p>
    <w:p w:rsidR="001463F7" w:rsidRDefault="00FA7F7C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:rsidR="001463F7" w:rsidRDefault="00FA7F7C">
      <w:pPr>
        <w:spacing w:line="46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数据保密协议</w:t>
      </w:r>
    </w:p>
    <w:p w:rsidR="001463F7" w:rsidRDefault="001463F7">
      <w:pPr>
        <w:spacing w:line="460" w:lineRule="exact"/>
        <w:jc w:val="center"/>
        <w:rPr>
          <w:rFonts w:ascii="宋体" w:hAnsi="宋体" w:cs="仿宋"/>
          <w:b/>
          <w:sz w:val="24"/>
        </w:rPr>
      </w:pPr>
    </w:p>
    <w:p w:rsidR="001463F7" w:rsidRDefault="00FA7F7C">
      <w:pPr>
        <w:adjustRightInd w:val="0"/>
        <w:snapToGrid w:val="0"/>
        <w:spacing w:line="360" w:lineRule="auto"/>
        <w:ind w:leftChars="228" w:left="479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甲方：</w:t>
      </w:r>
      <w:r>
        <w:rPr>
          <w:rFonts w:ascii="宋体" w:hAnsi="宋体" w:hint="eastAsia"/>
          <w:sz w:val="24"/>
        </w:rPr>
        <w:t>蒙牛乳制品（焦作）有限公司</w:t>
      </w:r>
    </w:p>
    <w:p w:rsidR="001463F7" w:rsidRDefault="00FA7F7C">
      <w:pPr>
        <w:adjustRightInd w:val="0"/>
        <w:snapToGrid w:val="0"/>
        <w:spacing w:line="360" w:lineRule="auto"/>
        <w:ind w:leftChars="228" w:left="479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1463F7" w:rsidRDefault="00FA7F7C">
      <w:pPr>
        <w:adjustRightInd w:val="0"/>
        <w:snapToGrid w:val="0"/>
        <w:spacing w:line="360" w:lineRule="auto"/>
        <w:ind w:leftChars="228" w:left="479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第一条 保密的定义、内容和范围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3.包括但不限于以直接、间接、口头或书面等形式提供商业秘密的行为均属泄密。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第二条 保密条款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3.承诺方不得向第三方提供保密信息或由保密信息衍生的信息；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4.除了本协议确定的保密信息应用范围外，承诺方不得在任何时候使用保密信息。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5.本条款项下的义务适用于任何保密信息，或根据双方事先或目前协议由甲方提供给承诺方的其他专有和/或保密信息。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6.本协议终止后，承诺方应立即自费将保密信息物归原主，并归还所有含保密信息的文件或媒体及其复制件或摘要。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7.协议确定业务的承诺方员工。如果参与本协议的承诺方员工不再继续参与本项目，则应确保立即终止该员工获得对方保密信息和信息源的途径。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第三条 双方的权利与义务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1.承诺方应自觉维护甲方的利益，严格遵守本委托方的保密规定；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2.承诺方不得向任何单位和个人泄露所掌握的商业秘密事项；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3.承诺方不得利用所掌握的商业秘密牟取私利；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4.承诺方了解并承认，由于技术服务等原因，承诺方有可能在某些情况下访问甲方数据。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5.承诺方同意并承诺，对所有保密信息予以严格保密，在未得到甲方事先许可的情况下不得披露给任何第三人；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第四条 本《协议》项下的保密义务不适用于如下信息：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1.由于承诺方以外其他渠道被他人获知的信息，这些渠道并不受保密义务的限制；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2.由于法律的适用、法院或其他国家有权机关的要求而披露的信息。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3.另一方从不受保密限制的第三方获得的信息；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4.未参考保密信息而由另一方独立开发的信息；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第六条 争议解决方式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本协议适用中华人民共和国法律，因本协议引起或与本协议有关的任何争议，应由双方友好协商解决，协商不成的，双方同意选择第【一】种方式解决：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1.向呼和浩特仲裁委员会申请仲裁。因仲裁产生的包括但不限于仲裁费、律师费、调查费、差旅费等，由败诉一方承担。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2.向甲方所在地有管辖权的人民法院提起诉讼。因诉讼产生的包括但不限于诉讼费、律师费、调查费、差旅费等，由败诉一方承担。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第七条 此协议自签字盖章之日起生效。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（以下无正文）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</w:pPr>
      <w:r>
        <w:rPr>
          <w:rFonts w:ascii="宋体" w:hAnsi="宋体" w:hint="eastAsia"/>
          <w:color w:val="000000"/>
          <w:kern w:val="0"/>
          <w:sz w:val="24"/>
        </w:rPr>
        <w:t>日期：</w:t>
      </w:r>
    </w:p>
    <w:sectPr w:rsidR="001463F7">
      <w:pgSz w:w="11906" w:h="16838"/>
      <w:pgMar w:top="1440" w:right="991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1E" w:rsidRDefault="0081771E" w:rsidP="005F19D6">
      <w:r>
        <w:separator/>
      </w:r>
    </w:p>
  </w:endnote>
  <w:endnote w:type="continuationSeparator" w:id="0">
    <w:p w:rsidR="0081771E" w:rsidRDefault="0081771E" w:rsidP="005F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1E" w:rsidRDefault="0081771E" w:rsidP="005F19D6">
      <w:r>
        <w:separator/>
      </w:r>
    </w:p>
  </w:footnote>
  <w:footnote w:type="continuationSeparator" w:id="0">
    <w:p w:rsidR="0081771E" w:rsidRDefault="0081771E" w:rsidP="005F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A1"/>
    <w:rsid w:val="00040744"/>
    <w:rsid w:val="00080551"/>
    <w:rsid w:val="000814A0"/>
    <w:rsid w:val="000F2E0F"/>
    <w:rsid w:val="000F3AE9"/>
    <w:rsid w:val="00100928"/>
    <w:rsid w:val="00146358"/>
    <w:rsid w:val="001463F7"/>
    <w:rsid w:val="00153F73"/>
    <w:rsid w:val="00193ADD"/>
    <w:rsid w:val="001A03FA"/>
    <w:rsid w:val="001B0DD4"/>
    <w:rsid w:val="001F00E8"/>
    <w:rsid w:val="001F6A41"/>
    <w:rsid w:val="00222DA1"/>
    <w:rsid w:val="00224EE3"/>
    <w:rsid w:val="00262594"/>
    <w:rsid w:val="002B60A1"/>
    <w:rsid w:val="002C32F1"/>
    <w:rsid w:val="002C35BD"/>
    <w:rsid w:val="002C68EC"/>
    <w:rsid w:val="003078E2"/>
    <w:rsid w:val="00343CA2"/>
    <w:rsid w:val="00350D65"/>
    <w:rsid w:val="003706F4"/>
    <w:rsid w:val="003E1FEB"/>
    <w:rsid w:val="00433476"/>
    <w:rsid w:val="00434050"/>
    <w:rsid w:val="004D3ABF"/>
    <w:rsid w:val="00504FC2"/>
    <w:rsid w:val="0052535B"/>
    <w:rsid w:val="00525508"/>
    <w:rsid w:val="005258FA"/>
    <w:rsid w:val="00537D61"/>
    <w:rsid w:val="0055156D"/>
    <w:rsid w:val="00560565"/>
    <w:rsid w:val="005829BD"/>
    <w:rsid w:val="00582DCB"/>
    <w:rsid w:val="00590CB8"/>
    <w:rsid w:val="005A01C3"/>
    <w:rsid w:val="005C06DB"/>
    <w:rsid w:val="005C23CB"/>
    <w:rsid w:val="005F19D6"/>
    <w:rsid w:val="0061759D"/>
    <w:rsid w:val="00635211"/>
    <w:rsid w:val="006B493B"/>
    <w:rsid w:val="006E0EB4"/>
    <w:rsid w:val="006E3BBD"/>
    <w:rsid w:val="0071652C"/>
    <w:rsid w:val="0075545D"/>
    <w:rsid w:val="0077309A"/>
    <w:rsid w:val="00776C95"/>
    <w:rsid w:val="00795FD5"/>
    <w:rsid w:val="007F46E7"/>
    <w:rsid w:val="007F6B1C"/>
    <w:rsid w:val="007F6E68"/>
    <w:rsid w:val="0081771E"/>
    <w:rsid w:val="0083035A"/>
    <w:rsid w:val="008D5360"/>
    <w:rsid w:val="009576B5"/>
    <w:rsid w:val="00964DED"/>
    <w:rsid w:val="0098478F"/>
    <w:rsid w:val="009B29A3"/>
    <w:rsid w:val="00A13E06"/>
    <w:rsid w:val="00AA46FF"/>
    <w:rsid w:val="00AE2811"/>
    <w:rsid w:val="00AF23AE"/>
    <w:rsid w:val="00AF4203"/>
    <w:rsid w:val="00B036A4"/>
    <w:rsid w:val="00B14FFC"/>
    <w:rsid w:val="00B62398"/>
    <w:rsid w:val="00B765BA"/>
    <w:rsid w:val="00BA2172"/>
    <w:rsid w:val="00BD5E29"/>
    <w:rsid w:val="00C503C6"/>
    <w:rsid w:val="00C731D6"/>
    <w:rsid w:val="00C74CAA"/>
    <w:rsid w:val="00C7598F"/>
    <w:rsid w:val="00CB03B6"/>
    <w:rsid w:val="00CC23B1"/>
    <w:rsid w:val="00CD2455"/>
    <w:rsid w:val="00CD6D20"/>
    <w:rsid w:val="00D059C8"/>
    <w:rsid w:val="00D34260"/>
    <w:rsid w:val="00D3553D"/>
    <w:rsid w:val="00D61436"/>
    <w:rsid w:val="00D830DF"/>
    <w:rsid w:val="00D8544F"/>
    <w:rsid w:val="00DB31B5"/>
    <w:rsid w:val="00E14B98"/>
    <w:rsid w:val="00E8505F"/>
    <w:rsid w:val="00EB75AC"/>
    <w:rsid w:val="00ED18C7"/>
    <w:rsid w:val="00EF0E25"/>
    <w:rsid w:val="00F2347F"/>
    <w:rsid w:val="00F24CFF"/>
    <w:rsid w:val="00F428E1"/>
    <w:rsid w:val="00F74DD0"/>
    <w:rsid w:val="00F95612"/>
    <w:rsid w:val="00FA7F7C"/>
    <w:rsid w:val="00FE2D94"/>
    <w:rsid w:val="5FAD37A1"/>
    <w:rsid w:val="6A05798A"/>
    <w:rsid w:val="7B7DB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3E396C0-7976-4D9B-95A0-0FF2CD61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qFormat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9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3</cp:revision>
  <dcterms:created xsi:type="dcterms:W3CDTF">2018-03-21T10:08:00Z</dcterms:created>
  <dcterms:modified xsi:type="dcterms:W3CDTF">2023-03-07T02:45:00Z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