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BA1" w:rsidRDefault="00F439C5" w:rsidP="0086129E">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sidR="00EE60B4">
        <w:rPr>
          <w:rFonts w:ascii="宋体" w:hAnsi="宋体" w:cs="宋体" w:hint="eastAsia"/>
          <w:b/>
          <w:bCs/>
          <w:kern w:val="0"/>
          <w:sz w:val="36"/>
          <w:szCs w:val="36"/>
        </w:rPr>
        <w:t>低温事业部</w:t>
      </w:r>
      <w:r w:rsidR="005D3417" w:rsidRPr="00D7510C">
        <w:rPr>
          <w:rFonts w:ascii="宋体" w:hAnsi="宋体" w:cs="宋体" w:hint="eastAsia"/>
          <w:b/>
          <w:bCs/>
          <w:kern w:val="0"/>
          <w:sz w:val="36"/>
          <w:szCs w:val="36"/>
          <w:u w:val="single"/>
        </w:rPr>
        <w:t>天津工厂实验室废气排放及VOC净化环保装置</w:t>
      </w:r>
      <w:r w:rsidRPr="00D7510C">
        <w:rPr>
          <w:rFonts w:ascii="宋体" w:hAnsi="宋体" w:cs="宋体" w:hint="eastAsia"/>
          <w:b/>
          <w:bCs/>
          <w:kern w:val="0"/>
          <w:sz w:val="36"/>
          <w:szCs w:val="36"/>
          <w:u w:val="single"/>
        </w:rPr>
        <w:t>项目</w:t>
      </w:r>
      <w:proofErr w:type="gramStart"/>
      <w:r w:rsidRPr="00B63BCE">
        <w:rPr>
          <w:rFonts w:ascii="宋体" w:hAnsi="宋体" w:cs="宋体" w:hint="eastAsia"/>
          <w:b/>
          <w:bCs/>
          <w:kern w:val="0"/>
          <w:sz w:val="36"/>
          <w:szCs w:val="36"/>
        </w:rPr>
        <w:t>询</w:t>
      </w:r>
      <w:proofErr w:type="gramEnd"/>
      <w:r w:rsidRPr="00B63BCE">
        <w:rPr>
          <w:rFonts w:ascii="宋体" w:hAnsi="宋体" w:cs="宋体" w:hint="eastAsia"/>
          <w:b/>
          <w:bCs/>
          <w:kern w:val="0"/>
          <w:sz w:val="36"/>
          <w:szCs w:val="36"/>
        </w:rPr>
        <w:t>比价信息公告</w:t>
      </w:r>
    </w:p>
    <w:p w:rsidR="0086129E" w:rsidRPr="0086129E" w:rsidRDefault="0086129E" w:rsidP="0086129E">
      <w:pPr>
        <w:widowControl/>
        <w:shd w:val="clear" w:color="auto" w:fill="FFFFFF"/>
        <w:snapToGrid w:val="0"/>
        <w:jc w:val="center"/>
        <w:rPr>
          <w:rFonts w:ascii="宋体" w:hAnsi="宋体" w:cs="宋体"/>
          <w:b/>
          <w:bCs/>
          <w:kern w:val="0"/>
          <w:sz w:val="36"/>
          <w:szCs w:val="36"/>
        </w:rPr>
      </w:pPr>
    </w:p>
    <w:p w:rsidR="00111BA1" w:rsidRDefault="00F439C5">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w:t>
      </w:r>
      <w:r w:rsidR="00B63BCE" w:rsidRPr="00B63BCE">
        <w:rPr>
          <w:rFonts w:ascii="仿宋_GB2312" w:eastAsia="仿宋_GB2312" w:hAnsi="宋体" w:hint="eastAsia"/>
          <w:sz w:val="28"/>
          <w:szCs w:val="28"/>
        </w:rPr>
        <w:t>低温</w:t>
      </w:r>
      <w:r w:rsidRPr="00B63BCE">
        <w:rPr>
          <w:rFonts w:ascii="仿宋_GB2312" w:eastAsia="仿宋_GB2312" w:hAnsi="宋体" w:hint="eastAsia"/>
          <w:sz w:val="28"/>
          <w:szCs w:val="28"/>
        </w:rPr>
        <w:t>事业部</w:t>
      </w:r>
      <w:r w:rsidR="00B63BCE" w:rsidRPr="00B63BCE">
        <w:rPr>
          <w:rFonts w:ascii="仿宋_GB2312" w:eastAsia="仿宋_GB2312" w:hAnsi="宋体" w:hint="eastAsia"/>
          <w:sz w:val="28"/>
          <w:szCs w:val="28"/>
        </w:rPr>
        <w:t>天津工厂</w:t>
      </w:r>
      <w:r>
        <w:rPr>
          <w:rFonts w:ascii="仿宋_GB2312" w:eastAsia="仿宋_GB2312" w:hAnsi="宋体" w:hint="eastAsia"/>
          <w:sz w:val="28"/>
          <w:szCs w:val="28"/>
        </w:rPr>
        <w:t>就</w:t>
      </w:r>
      <w:r>
        <w:rPr>
          <w:rFonts w:ascii="仿宋_GB2312" w:eastAsia="仿宋_GB2312" w:hAnsi="宋体"/>
          <w:sz w:val="28"/>
          <w:szCs w:val="28"/>
          <w:u w:val="single"/>
        </w:rPr>
        <w:t xml:space="preserve">     </w:t>
      </w:r>
      <w:r w:rsidR="00E230D9">
        <w:rPr>
          <w:rFonts w:ascii="仿宋_GB2312" w:eastAsia="仿宋_GB2312" w:hAnsi="宋体" w:hint="eastAsia"/>
          <w:sz w:val="28"/>
          <w:szCs w:val="28"/>
          <w:u w:val="single"/>
        </w:rPr>
        <w:t>防雷检测</w:t>
      </w:r>
      <w:r>
        <w:rPr>
          <w:rFonts w:ascii="仿宋_GB2312" w:eastAsia="仿宋_GB2312" w:hAnsi="宋体" w:hint="eastAsia"/>
          <w:sz w:val="28"/>
          <w:szCs w:val="28"/>
        </w:rPr>
        <w:t>项目进行</w:t>
      </w:r>
      <w:proofErr w:type="gramStart"/>
      <w:r>
        <w:rPr>
          <w:rFonts w:ascii="仿宋_GB2312" w:eastAsia="仿宋_GB2312" w:hAnsi="宋体" w:hint="eastAsia"/>
          <w:sz w:val="28"/>
          <w:szCs w:val="28"/>
        </w:rPr>
        <w:t>询</w:t>
      </w:r>
      <w:proofErr w:type="gramEnd"/>
      <w:r>
        <w:rPr>
          <w:rFonts w:ascii="仿宋_GB2312" w:eastAsia="仿宋_GB2312" w:hAnsi="宋体" w:hint="eastAsia"/>
          <w:sz w:val="28"/>
          <w:szCs w:val="28"/>
        </w:rPr>
        <w:t>比价, 欢迎符合资格条件的供应商参加。</w:t>
      </w:r>
    </w:p>
    <w:p w:rsidR="00E230D9" w:rsidRPr="00E230D9" w:rsidRDefault="00F439C5" w:rsidP="00E230D9">
      <w:pPr>
        <w:pStyle w:val="a8"/>
        <w:numPr>
          <w:ilvl w:val="0"/>
          <w:numId w:val="1"/>
        </w:numPr>
        <w:ind w:firstLineChars="0"/>
        <w:rPr>
          <w:rFonts w:ascii="仿宋_GB2312" w:eastAsia="仿宋_GB2312" w:hAnsi="宋体"/>
          <w:sz w:val="28"/>
          <w:szCs w:val="28"/>
        </w:rPr>
      </w:pPr>
      <w:r w:rsidRPr="00E230D9">
        <w:rPr>
          <w:rFonts w:ascii="仿宋_GB2312" w:eastAsia="仿宋_GB2312" w:hAnsi="宋体" w:hint="eastAsia"/>
          <w:b/>
          <w:sz w:val="28"/>
          <w:szCs w:val="28"/>
        </w:rPr>
        <w:t>项目编号：</w:t>
      </w:r>
      <w:r w:rsidR="002F5C24" w:rsidRPr="00E230D9">
        <w:rPr>
          <w:rFonts w:ascii="仿宋_GB2312" w:eastAsia="仿宋_GB2312" w:hAnsi="宋体"/>
          <w:sz w:val="28"/>
          <w:szCs w:val="28"/>
        </w:rPr>
        <w:t>MNCGJH-20</w:t>
      </w:r>
      <w:r w:rsidR="00E230D9" w:rsidRPr="00E230D9">
        <w:rPr>
          <w:rFonts w:ascii="仿宋_GB2312" w:eastAsia="仿宋_GB2312" w:hAnsi="宋体" w:hint="eastAsia"/>
          <w:sz w:val="28"/>
          <w:szCs w:val="28"/>
        </w:rPr>
        <w:t>23022</w:t>
      </w:r>
      <w:r w:rsidR="00F03291">
        <w:rPr>
          <w:rFonts w:ascii="仿宋_GB2312" w:eastAsia="仿宋_GB2312" w:hAnsi="宋体" w:hint="eastAsia"/>
          <w:sz w:val="28"/>
          <w:szCs w:val="28"/>
        </w:rPr>
        <w:t>8</w:t>
      </w:r>
      <w:r w:rsidR="002F5C24" w:rsidRPr="00E230D9">
        <w:rPr>
          <w:rFonts w:ascii="仿宋_GB2312" w:eastAsia="仿宋_GB2312" w:hAnsi="宋体"/>
          <w:sz w:val="28"/>
          <w:szCs w:val="28"/>
        </w:rPr>
        <w:t>-</w:t>
      </w:r>
      <w:r w:rsidR="00E230D9" w:rsidRPr="00E230D9">
        <w:rPr>
          <w:rFonts w:ascii="仿宋_GB2312" w:eastAsia="仿宋_GB2312" w:hAnsi="宋体" w:hint="eastAsia"/>
          <w:sz w:val="28"/>
          <w:szCs w:val="28"/>
        </w:rPr>
        <w:t>0</w:t>
      </w:r>
      <w:r w:rsidR="00F03291">
        <w:rPr>
          <w:rFonts w:ascii="仿宋_GB2312" w:eastAsia="仿宋_GB2312" w:hAnsi="宋体" w:hint="eastAsia"/>
          <w:sz w:val="28"/>
          <w:szCs w:val="28"/>
        </w:rPr>
        <w:t>108</w:t>
      </w:r>
    </w:p>
    <w:p w:rsidR="00111BA1" w:rsidRDefault="00F439C5" w:rsidP="00D7510C">
      <w:pPr>
        <w:ind w:leftChars="200" w:left="420"/>
        <w:rPr>
          <w:rFonts w:ascii="仿宋_GB2312" w:eastAsia="仿宋_GB2312" w:hAnsi="宋体"/>
          <w:b/>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002F5C24">
        <w:rPr>
          <w:rFonts w:ascii="仿宋_GB2312" w:eastAsia="仿宋_GB2312" w:hAnsi="宋体"/>
          <w:sz w:val="28"/>
          <w:szCs w:val="28"/>
        </w:rPr>
        <w:t>天津工厂</w:t>
      </w:r>
      <w:r w:rsidR="00D7510C" w:rsidRPr="00D7510C">
        <w:rPr>
          <w:rFonts w:ascii="仿宋_GB2312" w:eastAsia="仿宋_GB2312" w:hAnsi="宋体" w:hint="eastAsia"/>
          <w:sz w:val="28"/>
          <w:szCs w:val="28"/>
        </w:rPr>
        <w:t>实验室废气排放及VOC净化环保装置项目</w:t>
      </w:r>
      <w:r w:rsidR="00D7510C">
        <w:rPr>
          <w:rFonts w:ascii="仿宋_GB2312" w:eastAsia="仿宋_GB2312" w:hAnsi="宋体" w:hint="eastAsia"/>
          <w:sz w:val="28"/>
          <w:szCs w:val="28"/>
        </w:rPr>
        <w:t xml:space="preserve">  </w:t>
      </w:r>
      <w:r w:rsidR="00D7510C">
        <w:rPr>
          <w:rFonts w:ascii="仿宋_GB2312" w:eastAsia="仿宋_GB2312" w:hAnsi="宋体"/>
          <w:sz w:val="28"/>
          <w:szCs w:val="28"/>
        </w:rPr>
        <w:br/>
      </w:r>
      <w:r>
        <w:rPr>
          <w:rFonts w:ascii="仿宋_GB2312" w:eastAsia="仿宋_GB2312" w:hAnsi="宋体" w:hint="eastAsia"/>
          <w:b/>
          <w:sz w:val="28"/>
          <w:szCs w:val="28"/>
        </w:rPr>
        <w:t>三、项目概况：</w:t>
      </w:r>
    </w:p>
    <w:p w:rsidR="00D7510C" w:rsidRPr="00D7510C" w:rsidRDefault="00D7510C" w:rsidP="00D7510C">
      <w:pPr>
        <w:ind w:firstLineChars="200" w:firstLine="560"/>
        <w:rPr>
          <w:rFonts w:ascii="仿宋_GB2312" w:eastAsia="仿宋_GB2312" w:hAnsi="宋体"/>
          <w:sz w:val="28"/>
          <w:szCs w:val="28"/>
        </w:rPr>
      </w:pPr>
      <w:r w:rsidRPr="00321484">
        <w:rPr>
          <w:rFonts w:ascii="仿宋_GB2312" w:eastAsia="仿宋_GB2312" w:hAnsi="宋体"/>
          <w:sz w:val="28"/>
          <w:szCs w:val="28"/>
        </w:rPr>
        <w:t>依据《工业企业挥发性有机物排放控制标准》（DB12/524-2020）表1中其他行业限值要求。实验室需要配备3套净化系统需配套仪器排风系统（包含废气处理、风机、变频控制系统等），同时根据需求需对实验</w:t>
      </w:r>
      <w:proofErr w:type="gramStart"/>
      <w:r w:rsidRPr="00321484">
        <w:rPr>
          <w:rFonts w:ascii="仿宋_GB2312" w:eastAsia="仿宋_GB2312" w:hAnsi="宋体"/>
          <w:sz w:val="28"/>
          <w:szCs w:val="28"/>
        </w:rPr>
        <w:t>室内部排风罩</w:t>
      </w:r>
      <w:proofErr w:type="gramEnd"/>
      <w:r w:rsidRPr="00321484">
        <w:rPr>
          <w:rFonts w:ascii="仿宋_GB2312" w:eastAsia="仿宋_GB2312" w:hAnsi="宋体"/>
          <w:sz w:val="28"/>
          <w:szCs w:val="28"/>
        </w:rPr>
        <w:t>进行换新，本次废气处理方案为实验室整体废气处理。实验室在使用中产生有机和无机两种废气，两种废气混合排放。为了达到国家环保要求及排放标准，安装有机废气过滤器和无机气体处理器。</w:t>
      </w:r>
      <w:r w:rsidR="00F82CD5">
        <w:rPr>
          <w:rFonts w:ascii="仿宋_GB2312" w:eastAsia="仿宋_GB2312" w:hAnsi="宋体" w:hint="eastAsia"/>
          <w:sz w:val="28"/>
          <w:szCs w:val="28"/>
        </w:rPr>
        <w:t>该项目需进行现场实地勘察，</w:t>
      </w:r>
      <w:r w:rsidR="00F82CD5" w:rsidRPr="0086129E">
        <w:rPr>
          <w:rFonts w:ascii="仿宋_GB2312" w:eastAsia="仿宋_GB2312" w:hAnsi="宋体" w:hint="eastAsia"/>
          <w:sz w:val="28"/>
          <w:szCs w:val="28"/>
        </w:rPr>
        <w:t>欢迎符合资格条件的供应商参加。</w:t>
      </w:r>
      <w:bookmarkStart w:id="0" w:name="_GoBack"/>
      <w:bookmarkEnd w:id="0"/>
    </w:p>
    <w:p w:rsidR="00111BA1" w:rsidRDefault="00F439C5" w:rsidP="00D7510C">
      <w:pPr>
        <w:ind w:firstLineChars="100" w:firstLine="281"/>
        <w:rPr>
          <w:rFonts w:ascii="仿宋_GB2312" w:eastAsia="仿宋_GB2312" w:hAnsi="宋体"/>
          <w:b/>
          <w:sz w:val="28"/>
          <w:szCs w:val="28"/>
        </w:rPr>
      </w:pPr>
      <w:r>
        <w:rPr>
          <w:rFonts w:ascii="仿宋_GB2312" w:eastAsia="仿宋_GB2312" w:hAnsi="宋体" w:hint="eastAsia"/>
          <w:b/>
          <w:sz w:val="28"/>
          <w:szCs w:val="28"/>
        </w:rPr>
        <w:t>四、资格要求：</w:t>
      </w:r>
    </w:p>
    <w:p w:rsidR="00111BA1" w:rsidRPr="0061243C" w:rsidRDefault="00F439C5" w:rsidP="00D7510C">
      <w:pPr>
        <w:ind w:firstLineChars="100" w:firstLine="280"/>
        <w:rPr>
          <w:rFonts w:ascii="仿宋_GB2312" w:eastAsia="仿宋_GB2312" w:hAnsi="宋体"/>
          <w:sz w:val="28"/>
          <w:szCs w:val="28"/>
        </w:rPr>
      </w:pPr>
      <w:r>
        <w:rPr>
          <w:rFonts w:ascii="仿宋_GB2312" w:eastAsia="仿宋_GB2312" w:hAnsi="宋体" w:hint="eastAsia"/>
          <w:sz w:val="28"/>
          <w:szCs w:val="28"/>
        </w:rPr>
        <w:t>1、投标人应具备独立的法人资格，</w:t>
      </w:r>
      <w:r w:rsidR="00D469B9">
        <w:rPr>
          <w:rFonts w:ascii="仿宋_GB2312" w:eastAsia="仿宋_GB2312" w:hAnsi="宋体" w:hint="eastAsia"/>
          <w:sz w:val="28"/>
          <w:szCs w:val="28"/>
        </w:rPr>
        <w:t>依法取得营业执照</w:t>
      </w:r>
      <w:r>
        <w:rPr>
          <w:rFonts w:ascii="仿宋_GB2312" w:eastAsia="仿宋_GB2312" w:hAnsi="宋体" w:hint="eastAsia"/>
          <w:sz w:val="28"/>
          <w:szCs w:val="28"/>
        </w:rPr>
        <w:t>，</w:t>
      </w:r>
      <w:r w:rsidR="00270A50">
        <w:rPr>
          <w:rFonts w:ascii="仿宋_GB2312" w:eastAsia="仿宋_GB2312" w:hAnsi="宋体" w:hint="eastAsia"/>
          <w:sz w:val="28"/>
          <w:szCs w:val="28"/>
        </w:rPr>
        <w:t>有承担该</w:t>
      </w:r>
      <w:r w:rsidR="00D469B9">
        <w:rPr>
          <w:rFonts w:ascii="仿宋_GB2312" w:eastAsia="仿宋_GB2312" w:hAnsi="宋体" w:hint="eastAsia"/>
          <w:sz w:val="28"/>
          <w:szCs w:val="28"/>
        </w:rPr>
        <w:t>项目相关资质，</w:t>
      </w:r>
      <w:r>
        <w:rPr>
          <w:rFonts w:ascii="仿宋_GB2312" w:eastAsia="仿宋_GB2312" w:hAnsi="宋体" w:hint="eastAsia"/>
          <w:sz w:val="28"/>
          <w:szCs w:val="28"/>
        </w:rPr>
        <w:t>能承担相应的责任，</w:t>
      </w:r>
      <w:r w:rsidRPr="0061243C">
        <w:rPr>
          <w:rFonts w:ascii="仿宋_GB2312" w:eastAsia="仿宋_GB2312" w:hAnsi="宋体" w:hint="eastAsia"/>
          <w:sz w:val="28"/>
          <w:szCs w:val="28"/>
        </w:rPr>
        <w:t>参加投标人员必须是企业法定代表人或授权代表人；</w:t>
      </w:r>
    </w:p>
    <w:p w:rsidR="00111BA1" w:rsidRDefault="00F439C5">
      <w:pPr>
        <w:ind w:firstLine="640"/>
        <w:rPr>
          <w:rFonts w:ascii="仿宋_GB2312" w:eastAsia="仿宋_GB2312" w:hAnsi="宋体"/>
          <w:sz w:val="28"/>
          <w:szCs w:val="28"/>
        </w:rPr>
      </w:pPr>
      <w:r w:rsidRPr="0061243C">
        <w:rPr>
          <w:rFonts w:ascii="仿宋_GB2312" w:eastAsia="仿宋_GB2312" w:hAnsi="宋体" w:hint="eastAsia"/>
          <w:sz w:val="28"/>
          <w:szCs w:val="28"/>
        </w:rPr>
        <w:t>2、投标人须具有近两年至少一个成功的</w:t>
      </w:r>
      <w:r>
        <w:rPr>
          <w:rFonts w:ascii="仿宋_GB2312" w:eastAsia="仿宋_GB2312" w:hAnsi="宋体" w:hint="eastAsia"/>
          <w:sz w:val="28"/>
          <w:szCs w:val="28"/>
        </w:rPr>
        <w:t>类似项目业绩（以合同为准）；</w:t>
      </w:r>
    </w:p>
    <w:p w:rsidR="00111BA1" w:rsidRDefault="00F439C5">
      <w:pPr>
        <w:ind w:firstLine="640"/>
        <w:rPr>
          <w:rFonts w:ascii="仿宋_GB2312" w:eastAsia="仿宋_GB2312" w:hAnsi="宋体"/>
          <w:sz w:val="28"/>
          <w:szCs w:val="28"/>
        </w:rPr>
      </w:pPr>
      <w:r>
        <w:rPr>
          <w:rFonts w:ascii="仿宋_GB2312" w:eastAsia="仿宋_GB2312" w:hAnsi="宋体" w:hint="eastAsia"/>
          <w:sz w:val="28"/>
          <w:szCs w:val="28"/>
        </w:rPr>
        <w:lastRenderedPageBreak/>
        <w:t>3、投标人须具有良好的商业信誉和财务状况；</w:t>
      </w:r>
    </w:p>
    <w:p w:rsidR="00111BA1" w:rsidRDefault="00F439C5">
      <w:pPr>
        <w:ind w:firstLine="640"/>
        <w:rPr>
          <w:rFonts w:ascii="仿宋_GB2312" w:eastAsia="仿宋_GB2312" w:hAnsi="宋体"/>
          <w:sz w:val="28"/>
          <w:szCs w:val="28"/>
        </w:rPr>
      </w:pPr>
      <w:r>
        <w:rPr>
          <w:rFonts w:ascii="仿宋_GB2312" w:eastAsia="仿宋_GB2312" w:hAnsi="宋体" w:hint="eastAsia"/>
          <w:sz w:val="28"/>
          <w:szCs w:val="28"/>
        </w:rPr>
        <w:t>4、投标人近三年无违法违规行为，没有处于被责令停业或破产状态，且资产未被重组、接管和冻结；</w:t>
      </w:r>
    </w:p>
    <w:p w:rsidR="00111BA1" w:rsidRDefault="00F439C5">
      <w:pPr>
        <w:ind w:firstLine="640"/>
        <w:rPr>
          <w:rFonts w:ascii="仿宋_GB2312" w:eastAsia="仿宋_GB2312" w:hAnsi="宋体"/>
          <w:sz w:val="28"/>
          <w:szCs w:val="28"/>
        </w:rPr>
      </w:pPr>
      <w:r>
        <w:rPr>
          <w:rFonts w:ascii="仿宋_GB2312" w:eastAsia="仿宋_GB2312" w:hAnsi="宋体" w:hint="eastAsia"/>
          <w:sz w:val="28"/>
          <w:szCs w:val="28"/>
        </w:rPr>
        <w:t>5、法定代表人为同一个的两个及两个以上法人，母公司、全资子公司及其控股公司，只能有一家参加本项目投标；</w:t>
      </w:r>
    </w:p>
    <w:p w:rsidR="00111BA1" w:rsidRDefault="00F439C5">
      <w:pPr>
        <w:ind w:firstLine="640"/>
        <w:rPr>
          <w:rFonts w:ascii="仿宋_GB2312" w:eastAsia="仿宋_GB2312" w:hAnsi="宋体"/>
          <w:sz w:val="28"/>
          <w:szCs w:val="28"/>
        </w:rPr>
      </w:pPr>
      <w:r>
        <w:rPr>
          <w:rFonts w:ascii="仿宋_GB2312" w:eastAsia="仿宋_GB2312" w:hAnsi="宋体" w:hint="eastAsia"/>
          <w:sz w:val="28"/>
          <w:szCs w:val="28"/>
        </w:rPr>
        <w:t>6、法定代表人参股的企业，只允许一家参与投标；</w:t>
      </w:r>
    </w:p>
    <w:p w:rsidR="00111BA1" w:rsidRPr="00B63BCE" w:rsidRDefault="00F439C5" w:rsidP="00B63BCE">
      <w:pPr>
        <w:ind w:firstLine="640"/>
        <w:rPr>
          <w:rFonts w:ascii="仿宋_GB2312" w:eastAsia="仿宋_GB2312" w:hAnsi="宋体"/>
          <w:sz w:val="28"/>
          <w:szCs w:val="28"/>
        </w:rPr>
      </w:pPr>
      <w:r>
        <w:rPr>
          <w:rFonts w:ascii="仿宋_GB2312" w:eastAsia="仿宋_GB2312" w:hAnsi="宋体" w:hint="eastAsia"/>
          <w:sz w:val="28"/>
          <w:szCs w:val="28"/>
        </w:rPr>
        <w:t>7</w:t>
      </w:r>
      <w:r w:rsidR="00B63BCE">
        <w:rPr>
          <w:rFonts w:ascii="仿宋_GB2312" w:eastAsia="仿宋_GB2312" w:hAnsi="宋体" w:hint="eastAsia"/>
          <w:sz w:val="28"/>
          <w:szCs w:val="28"/>
        </w:rPr>
        <w:t>、本项目不接受联合体投标，不接受转包、分包。</w:t>
      </w:r>
    </w:p>
    <w:p w:rsidR="00111BA1" w:rsidRDefault="00B63BCE" w:rsidP="001542E6">
      <w:pPr>
        <w:adjustRightInd w:val="0"/>
        <w:snapToGrid w:val="0"/>
        <w:ind w:leftChars="-85" w:left="-178" w:rightChars="40" w:right="84" w:firstLineChars="302" w:firstLine="846"/>
        <w:rPr>
          <w:rFonts w:ascii="仿宋_GB2312" w:eastAsia="仿宋_GB2312" w:hAnsi="宋体" w:cs="Arial"/>
          <w:sz w:val="28"/>
          <w:szCs w:val="28"/>
        </w:rPr>
      </w:pPr>
      <w:r w:rsidRPr="00B63BCE">
        <w:rPr>
          <w:rFonts w:ascii="仿宋_GB2312" w:eastAsia="仿宋_GB2312" w:hAnsi="宋体" w:hint="eastAsia"/>
          <w:sz w:val="28"/>
          <w:szCs w:val="28"/>
        </w:rPr>
        <w:t>8</w:t>
      </w:r>
      <w:r w:rsidR="00F439C5" w:rsidRPr="00B63BCE">
        <w:rPr>
          <w:rFonts w:ascii="仿宋_GB2312" w:eastAsia="仿宋_GB2312" w:hAnsi="宋体" w:hint="eastAsia"/>
          <w:sz w:val="28"/>
          <w:szCs w:val="28"/>
        </w:rPr>
        <w:t>、竞价人未被列入国家企业信用信息公示系统（</w:t>
      </w:r>
      <w:hyperlink r:id="rId10" w:tgtFrame="_blank" w:history="1">
        <w:r w:rsidR="00F439C5" w:rsidRPr="00B63BCE">
          <w:rPr>
            <w:rFonts w:ascii="仿宋_GB2312" w:eastAsia="仿宋_GB2312" w:hAnsi="宋体" w:hint="eastAsia"/>
            <w:sz w:val="28"/>
            <w:szCs w:val="28"/>
          </w:rPr>
          <w:t>http://www.gsxt.gov.cn/index.html）严重违法失信企业名单</w:t>
        </w:r>
      </w:hyperlink>
      <w:r w:rsidR="00F439C5">
        <w:rPr>
          <w:rFonts w:ascii="仿宋_GB2312" w:eastAsia="仿宋_GB2312" w:hAnsi="宋体" w:cs="Arial" w:hint="eastAsia"/>
          <w:sz w:val="30"/>
          <w:szCs w:val="30"/>
        </w:rPr>
        <w:t>。</w:t>
      </w:r>
    </w:p>
    <w:p w:rsidR="00111BA1" w:rsidRDefault="00B63BCE">
      <w:pPr>
        <w:pStyle w:val="a5"/>
        <w:spacing w:before="0" w:beforeAutospacing="0" w:after="0" w:afterAutospacing="0"/>
        <w:ind w:firstLine="560"/>
        <w:rPr>
          <w:rFonts w:ascii="仿宋_GB2312" w:eastAsia="仿宋_GB2312" w:cs="Arial"/>
          <w:sz w:val="30"/>
          <w:szCs w:val="30"/>
        </w:rPr>
      </w:pPr>
      <w:r>
        <w:rPr>
          <w:rFonts w:ascii="仿宋_GB2312" w:eastAsia="仿宋_GB2312" w:hint="eastAsia"/>
          <w:sz w:val="28"/>
          <w:szCs w:val="28"/>
        </w:rPr>
        <w:t>9</w:t>
      </w:r>
      <w:r w:rsidR="00F439C5">
        <w:rPr>
          <w:rFonts w:ascii="仿宋_GB2312" w:eastAsia="仿宋_GB2312"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111BA1" w:rsidRDefault="00B63BCE" w:rsidP="00B63BCE">
      <w:pPr>
        <w:ind w:rightChars="40" w:right="84" w:firstLineChars="202" w:firstLine="566"/>
        <w:rPr>
          <w:rFonts w:ascii="仿宋_GB2312" w:eastAsia="仿宋_GB2312" w:hAnsi="宋体"/>
          <w:sz w:val="28"/>
          <w:szCs w:val="28"/>
        </w:rPr>
      </w:pPr>
      <w:r>
        <w:rPr>
          <w:rFonts w:ascii="仿宋_GB2312" w:eastAsia="仿宋_GB2312" w:hAnsi="宋体" w:hint="eastAsia"/>
          <w:sz w:val="28"/>
          <w:szCs w:val="28"/>
        </w:rPr>
        <w:t>10</w:t>
      </w:r>
      <w:r w:rsidR="00F439C5">
        <w:rPr>
          <w:rFonts w:ascii="仿宋_GB2312" w:eastAsia="仿宋_GB2312" w:hAnsi="宋体" w:hint="eastAsia"/>
          <w:sz w:val="28"/>
          <w:szCs w:val="28"/>
        </w:rPr>
        <w:t>、</w:t>
      </w:r>
      <w:r w:rsidR="00F439C5">
        <w:rPr>
          <w:rFonts w:ascii="仿宋_GB2312" w:eastAsia="仿宋_GB2312" w:hAnsi="宋体" w:cs="宋体" w:hint="eastAsia"/>
          <w:kern w:val="0"/>
          <w:sz w:val="28"/>
          <w:szCs w:val="28"/>
        </w:rPr>
        <w:t>本次</w:t>
      </w:r>
      <w:proofErr w:type="gramStart"/>
      <w:r w:rsidR="00F439C5">
        <w:rPr>
          <w:rFonts w:ascii="仿宋_GB2312" w:eastAsia="仿宋_GB2312" w:hAnsi="宋体" w:cs="宋体" w:hint="eastAsia"/>
          <w:kern w:val="0"/>
          <w:sz w:val="28"/>
          <w:szCs w:val="28"/>
        </w:rPr>
        <w:t>询</w:t>
      </w:r>
      <w:proofErr w:type="gramEnd"/>
      <w:r w:rsidR="00F439C5">
        <w:rPr>
          <w:rFonts w:ascii="仿宋_GB2312" w:eastAsia="仿宋_GB2312" w:hAnsi="宋体" w:cs="宋体" w:hint="eastAsia"/>
          <w:kern w:val="0"/>
          <w:sz w:val="28"/>
          <w:szCs w:val="28"/>
        </w:rPr>
        <w:t>比价不接受多家单位联合报价，不允许分包或转包。</w:t>
      </w:r>
    </w:p>
    <w:p w:rsidR="00111BA1" w:rsidRDefault="00B63BCE">
      <w:pPr>
        <w:ind w:firstLineChars="200" w:firstLine="560"/>
        <w:rPr>
          <w:rFonts w:ascii="仿宋" w:eastAsia="仿宋" w:hAnsi="仿宋" w:cs="仿宋"/>
          <w:sz w:val="28"/>
          <w:szCs w:val="28"/>
        </w:rPr>
      </w:pPr>
      <w:r>
        <w:rPr>
          <w:rFonts w:ascii="仿宋_GB2312" w:eastAsia="仿宋_GB2312" w:hAnsi="宋体" w:hint="eastAsia"/>
          <w:sz w:val="28"/>
          <w:szCs w:val="28"/>
        </w:rPr>
        <w:t>11</w:t>
      </w:r>
      <w:r w:rsidR="00F439C5">
        <w:rPr>
          <w:rFonts w:ascii="仿宋_GB2312" w:eastAsia="仿宋_GB2312" w:hAnsi="宋体"/>
          <w:sz w:val="28"/>
          <w:szCs w:val="28"/>
        </w:rPr>
        <w:t>、</w:t>
      </w:r>
      <w:r w:rsidR="00F439C5">
        <w:rPr>
          <w:rFonts w:ascii="仿宋" w:eastAsia="仿宋" w:hAnsi="仿宋" w:cs="仿宋" w:hint="eastAsia"/>
          <w:sz w:val="28"/>
          <w:szCs w:val="28"/>
        </w:rPr>
        <w:t>不接受中粮及蒙牛供应商黑</w:t>
      </w:r>
      <w:r w:rsidR="00002DED">
        <w:rPr>
          <w:rFonts w:ascii="仿宋" w:eastAsia="仿宋" w:hAnsi="仿宋" w:cs="仿宋" w:hint="eastAsia"/>
          <w:sz w:val="28"/>
          <w:szCs w:val="28"/>
        </w:rPr>
        <w:t>名单（以蒙牛集团采购执行管理部下发的黑名单为准）的企业参与竞争。</w:t>
      </w:r>
    </w:p>
    <w:p w:rsidR="00111BA1" w:rsidRDefault="00F439C5" w:rsidP="00002DED">
      <w:pPr>
        <w:spacing w:line="500" w:lineRule="exact"/>
        <w:ind w:firstLineChars="200" w:firstLine="562"/>
        <w:jc w:val="left"/>
        <w:rPr>
          <w:rFonts w:ascii="仿宋_GB2312" w:eastAsia="仿宋_GB2312" w:hAnsi="宋体"/>
          <w:b/>
          <w:i/>
          <w:color w:val="FF0000"/>
          <w:sz w:val="28"/>
          <w:szCs w:val="28"/>
        </w:rPr>
      </w:pPr>
      <w:r>
        <w:rPr>
          <w:rFonts w:ascii="仿宋_GB2312" w:eastAsia="仿宋_GB2312" w:hAnsi="宋体" w:hint="eastAsia"/>
          <w:b/>
          <w:color w:val="000000"/>
          <w:sz w:val="28"/>
          <w:szCs w:val="28"/>
        </w:rPr>
        <w:t>五、报名须知</w:t>
      </w:r>
    </w:p>
    <w:p w:rsidR="00111BA1" w:rsidRDefault="00F439C5">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rsidR="00111BA1" w:rsidRPr="00B63BCE" w:rsidRDefault="00F439C5" w:rsidP="00B63BCE">
      <w:pPr>
        <w:ind w:firstLineChars="200" w:firstLine="560"/>
        <w:rPr>
          <w:rFonts w:ascii="仿宋" w:eastAsia="仿宋" w:hAnsi="仿宋" w:cs="仿宋"/>
          <w:sz w:val="28"/>
          <w:szCs w:val="28"/>
        </w:rPr>
      </w:pPr>
      <w:r w:rsidRPr="00B63BCE">
        <w:rPr>
          <w:rFonts w:ascii="仿宋_GB2312" w:eastAsia="仿宋_GB2312" w:hAnsi="宋体" w:hint="eastAsia"/>
          <w:sz w:val="28"/>
          <w:szCs w:val="28"/>
        </w:rPr>
        <w:t>1、</w:t>
      </w:r>
      <w:r w:rsidRPr="00B63BCE">
        <w:rPr>
          <w:rFonts w:ascii="仿宋" w:eastAsia="仿宋" w:hAnsi="仿宋" w:cs="仿宋" w:hint="eastAsia"/>
          <w:sz w:val="28"/>
          <w:szCs w:val="28"/>
        </w:rPr>
        <w:t>有效的营业执照（副本）、有效的开户行许可证；</w:t>
      </w:r>
    </w:p>
    <w:p w:rsidR="00111BA1" w:rsidRDefault="00F439C5">
      <w:pPr>
        <w:ind w:firstLineChars="200" w:firstLine="560"/>
        <w:rPr>
          <w:rFonts w:ascii="仿宋" w:eastAsia="仿宋" w:hAnsi="仿宋" w:cs="仿宋"/>
          <w:sz w:val="28"/>
          <w:szCs w:val="28"/>
        </w:rPr>
      </w:pPr>
      <w:r>
        <w:rPr>
          <w:rFonts w:ascii="仿宋_GB2312" w:eastAsia="仿宋_GB2312" w:hAnsi="宋体"/>
          <w:color w:val="000000"/>
          <w:sz w:val="28"/>
          <w:szCs w:val="28"/>
        </w:rPr>
        <w:t>2、</w:t>
      </w:r>
      <w:r>
        <w:rPr>
          <w:rFonts w:ascii="仿宋_GB2312" w:eastAsia="仿宋_GB2312" w:hAnsi="宋体" w:hint="eastAsia"/>
          <w:color w:val="000000"/>
          <w:sz w:val="28"/>
          <w:szCs w:val="28"/>
        </w:rPr>
        <w:t>能开具</w:t>
      </w:r>
      <w:r>
        <w:rPr>
          <w:rFonts w:ascii="仿宋_GB2312" w:eastAsia="仿宋_GB2312" w:hAnsi="宋体" w:hint="eastAsia"/>
          <w:sz w:val="28"/>
          <w:szCs w:val="28"/>
          <w:u w:val="single"/>
        </w:rPr>
        <w:t xml:space="preserve"> </w:t>
      </w:r>
      <w:r w:rsidR="00BE5037">
        <w:rPr>
          <w:rFonts w:ascii="仿宋_GB2312" w:eastAsia="仿宋_GB2312" w:hAnsi="宋体" w:hint="eastAsia"/>
          <w:sz w:val="28"/>
          <w:szCs w:val="28"/>
          <w:u w:val="single"/>
        </w:rPr>
        <w:t xml:space="preserve"> </w:t>
      </w:r>
      <w:r w:rsidR="00F03291">
        <w:rPr>
          <w:rFonts w:ascii="仿宋_GB2312" w:eastAsia="仿宋_GB2312" w:hAnsi="宋体" w:hint="eastAsia"/>
          <w:sz w:val="28"/>
          <w:szCs w:val="28"/>
          <w:u w:val="single"/>
        </w:rPr>
        <w:t>13</w:t>
      </w:r>
      <w:r>
        <w:rPr>
          <w:rFonts w:ascii="仿宋_GB2312" w:eastAsia="仿宋_GB2312" w:hAnsi="宋体" w:hint="eastAsia"/>
          <w:sz w:val="28"/>
          <w:szCs w:val="28"/>
          <w:u w:val="single"/>
        </w:rPr>
        <w:t xml:space="preserve">  </w:t>
      </w:r>
      <w:r>
        <w:rPr>
          <w:rFonts w:ascii="仿宋_GB2312" w:eastAsia="仿宋_GB2312" w:hAnsi="宋体" w:hint="eastAsia"/>
          <w:color w:val="000000"/>
          <w:sz w:val="28"/>
          <w:szCs w:val="28"/>
        </w:rPr>
        <w:t>%增值税专用发票的资格，</w:t>
      </w:r>
      <w:r>
        <w:rPr>
          <w:rFonts w:ascii="仿宋" w:eastAsia="仿宋" w:hAnsi="仿宋" w:cs="仿宋" w:hint="eastAsia"/>
          <w:sz w:val="28"/>
          <w:szCs w:val="28"/>
        </w:rPr>
        <w:t>提供一般纳税人认定资格证明材料；</w:t>
      </w:r>
      <w:r>
        <w:rPr>
          <w:rFonts w:ascii="仿宋" w:eastAsia="仿宋" w:hAnsi="仿宋" w:cs="仿宋"/>
          <w:sz w:val="28"/>
          <w:szCs w:val="28"/>
        </w:rPr>
        <w:t xml:space="preserve"> </w:t>
      </w:r>
    </w:p>
    <w:p w:rsidR="00111BA1" w:rsidRDefault="00F439C5">
      <w:pPr>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提供本企业近</w:t>
      </w:r>
      <w:r>
        <w:rPr>
          <w:rFonts w:ascii="仿宋" w:eastAsia="仿宋" w:hAnsi="仿宋" w:cs="仿宋" w:hint="eastAsia"/>
          <w:sz w:val="28"/>
          <w:szCs w:val="28"/>
          <w:u w:val="single"/>
        </w:rPr>
        <w:t xml:space="preserve"> 三</w:t>
      </w:r>
      <w:r>
        <w:rPr>
          <w:rFonts w:ascii="仿宋" w:eastAsia="仿宋" w:hAnsi="仿宋" w:cs="仿宋"/>
          <w:sz w:val="28"/>
          <w:szCs w:val="28"/>
          <w:u w:val="single"/>
        </w:rPr>
        <w:t xml:space="preserve"> </w:t>
      </w:r>
      <w:r>
        <w:rPr>
          <w:rFonts w:ascii="仿宋" w:eastAsia="仿宋" w:hAnsi="仿宋" w:cs="仿宋" w:hint="eastAsia"/>
          <w:sz w:val="28"/>
          <w:szCs w:val="28"/>
        </w:rPr>
        <w:t>年财务报表或第三方财务审计报告；</w:t>
      </w:r>
      <w:r>
        <w:rPr>
          <w:rFonts w:ascii="仿宋" w:eastAsia="仿宋" w:hAnsi="仿宋" w:cs="仿宋"/>
          <w:sz w:val="28"/>
          <w:szCs w:val="28"/>
        </w:rPr>
        <w:t xml:space="preserve"> </w:t>
      </w:r>
    </w:p>
    <w:p w:rsidR="00111BA1" w:rsidRDefault="00F439C5">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4、法定代表人证明书或授权委托书原件；</w:t>
      </w:r>
    </w:p>
    <w:p w:rsidR="00111BA1" w:rsidRDefault="00F439C5">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备注：如果法定代表人报名，请附法定代表人身份证明书（或证明）及身份证原件，如果授权委托人报名，请附授权委托书原件及身份证原件</w:t>
      </w:r>
      <w:r>
        <w:rPr>
          <w:rFonts w:ascii="仿宋_GB2312" w:eastAsia="仿宋_GB2312" w:hAnsi="宋体"/>
          <w:color w:val="000000"/>
          <w:sz w:val="28"/>
          <w:szCs w:val="28"/>
        </w:rPr>
        <w:t>，</w:t>
      </w:r>
      <w:r>
        <w:rPr>
          <w:rFonts w:ascii="仿宋" w:eastAsia="仿宋" w:hAnsi="仿宋" w:cs="仿宋" w:hint="eastAsia"/>
          <w:sz w:val="28"/>
          <w:szCs w:val="28"/>
        </w:rPr>
        <w:t>另外，需提供授权委托人在本单位近</w:t>
      </w:r>
      <w:r>
        <w:rPr>
          <w:rFonts w:ascii="仿宋" w:eastAsia="仿宋" w:hAnsi="仿宋" w:cs="仿宋" w:hint="eastAsia"/>
          <w:color w:val="FF0000"/>
          <w:sz w:val="28"/>
          <w:szCs w:val="28"/>
        </w:rPr>
        <w:t>一年</w:t>
      </w:r>
      <w:r>
        <w:rPr>
          <w:rFonts w:ascii="仿宋" w:eastAsia="仿宋" w:hAnsi="仿宋" w:cs="仿宋" w:hint="eastAsia"/>
          <w:sz w:val="28"/>
          <w:szCs w:val="28"/>
        </w:rPr>
        <w:t>社保缴纳的证明文件；</w:t>
      </w:r>
    </w:p>
    <w:p w:rsidR="00111BA1" w:rsidRDefault="00F439C5">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5、企业最近1年任意3个月的依法纳税缴纳证明材料和社保缴纳证明材料；</w:t>
      </w:r>
    </w:p>
    <w:p w:rsidR="00111BA1" w:rsidRDefault="00F439C5">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6、近</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u w:val="single"/>
        </w:rPr>
        <w:t>2</w:t>
      </w:r>
      <w:r w:rsidR="001542E6">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color w:val="000000"/>
          <w:sz w:val="28"/>
          <w:szCs w:val="28"/>
        </w:rPr>
        <w:t>年（202</w:t>
      </w:r>
      <w:r w:rsidR="00D469B9">
        <w:rPr>
          <w:rFonts w:ascii="仿宋_GB2312" w:eastAsia="仿宋_GB2312" w:hAnsi="宋体" w:hint="eastAsia"/>
          <w:color w:val="000000"/>
          <w:sz w:val="28"/>
          <w:szCs w:val="28"/>
        </w:rPr>
        <w:t>1</w:t>
      </w:r>
      <w:r>
        <w:rPr>
          <w:rFonts w:ascii="仿宋_GB2312" w:eastAsia="仿宋_GB2312" w:hAnsi="宋体" w:hint="eastAsia"/>
          <w:color w:val="000000"/>
          <w:sz w:val="28"/>
          <w:szCs w:val="28"/>
        </w:rPr>
        <w:t>年-至今）</w:t>
      </w:r>
      <w:r>
        <w:rPr>
          <w:rFonts w:ascii="仿宋_GB2312" w:eastAsia="仿宋_GB2312" w:hAnsi="宋体" w:hint="eastAsia"/>
          <w:color w:val="000000"/>
          <w:sz w:val="28"/>
          <w:szCs w:val="28"/>
          <w:u w:val="single"/>
        </w:rPr>
        <w:t xml:space="preserve"> </w:t>
      </w:r>
      <w:r>
        <w:rPr>
          <w:rFonts w:ascii="仿宋_GB2312" w:eastAsia="仿宋_GB2312" w:hAnsi="宋体"/>
          <w:color w:val="000000"/>
          <w:sz w:val="28"/>
          <w:szCs w:val="28"/>
          <w:u w:val="single"/>
        </w:rPr>
        <w:t xml:space="preserve"> </w:t>
      </w:r>
      <w:r>
        <w:rPr>
          <w:rFonts w:ascii="仿宋_GB2312" w:eastAsia="仿宋_GB2312" w:hAnsi="宋体" w:hint="eastAsia"/>
          <w:color w:val="000000"/>
          <w:sz w:val="28"/>
          <w:szCs w:val="28"/>
          <w:u w:val="single"/>
        </w:rPr>
        <w:t>1</w:t>
      </w:r>
      <w:r>
        <w:rPr>
          <w:rFonts w:ascii="仿宋_GB2312" w:eastAsia="仿宋_GB2312" w:hAnsi="宋体"/>
          <w:color w:val="000000"/>
          <w:sz w:val="28"/>
          <w:szCs w:val="28"/>
          <w:u w:val="single"/>
        </w:rPr>
        <w:t xml:space="preserve"> </w:t>
      </w:r>
      <w:proofErr w:type="gramStart"/>
      <w:r w:rsidRPr="001542E6">
        <w:rPr>
          <w:rFonts w:ascii="仿宋_GB2312" w:eastAsia="仿宋_GB2312" w:hAnsi="宋体" w:hint="eastAsia"/>
          <w:color w:val="000000"/>
          <w:sz w:val="28"/>
          <w:szCs w:val="28"/>
        </w:rPr>
        <w:t>个</w:t>
      </w:r>
      <w:proofErr w:type="gramEnd"/>
      <w:r w:rsidRPr="001542E6">
        <w:rPr>
          <w:rFonts w:ascii="仿宋_GB2312" w:eastAsia="仿宋_GB2312" w:hAnsi="宋体" w:hint="eastAsia"/>
          <w:color w:val="000000"/>
          <w:sz w:val="28"/>
          <w:szCs w:val="28"/>
        </w:rPr>
        <w:t>及</w:t>
      </w:r>
      <w:r>
        <w:rPr>
          <w:rFonts w:ascii="仿宋_GB2312" w:eastAsia="仿宋_GB2312" w:hAnsi="宋体" w:hint="eastAsia"/>
          <w:color w:val="000000"/>
          <w:sz w:val="28"/>
          <w:szCs w:val="28"/>
        </w:rPr>
        <w:t>以上类似项目业绩的证明材料（以合同以及订单或验收报告为准）；</w:t>
      </w:r>
      <w:r>
        <w:rPr>
          <w:rFonts w:ascii="仿宋_GB2312" w:eastAsia="仿宋_GB2312" w:hAnsi="宋体"/>
          <w:color w:val="000000"/>
          <w:sz w:val="28"/>
          <w:szCs w:val="28"/>
        </w:rPr>
        <w:t xml:space="preserve"> </w:t>
      </w:r>
    </w:p>
    <w:p w:rsidR="00111BA1" w:rsidRPr="00465829" w:rsidRDefault="000C736B" w:rsidP="00B63BCE">
      <w:pPr>
        <w:ind w:firstLineChars="202" w:firstLine="566"/>
        <w:rPr>
          <w:rFonts w:ascii="仿宋_GB2312" w:eastAsia="仿宋_GB2312" w:hAnsi="宋体"/>
          <w:color w:val="000000"/>
          <w:sz w:val="28"/>
          <w:szCs w:val="28"/>
        </w:rPr>
      </w:pPr>
      <w:r>
        <w:rPr>
          <w:rFonts w:ascii="仿宋_GB2312" w:eastAsia="仿宋_GB2312" w:hAnsi="宋体" w:hint="eastAsia"/>
          <w:sz w:val="28"/>
          <w:szCs w:val="28"/>
        </w:rPr>
        <w:t>7</w:t>
      </w:r>
      <w:r w:rsidR="00F439C5" w:rsidRPr="00465829">
        <w:rPr>
          <w:rFonts w:ascii="仿宋_GB2312" w:eastAsia="仿宋_GB2312" w:hAnsi="宋体" w:hint="eastAsia"/>
          <w:sz w:val="28"/>
          <w:szCs w:val="28"/>
        </w:rPr>
        <w:t>、数据保密协议</w:t>
      </w:r>
      <w:r w:rsidR="00F439C5" w:rsidRPr="00465829">
        <w:rPr>
          <w:rFonts w:ascii="仿宋_GB2312" w:eastAsia="仿宋_GB2312" w:hAnsi="宋体" w:hint="eastAsia"/>
          <w:color w:val="000000"/>
          <w:sz w:val="28"/>
          <w:szCs w:val="28"/>
        </w:rPr>
        <w:t>（附件2）；</w:t>
      </w:r>
      <w:r w:rsidR="00F439C5" w:rsidRPr="00465829">
        <w:rPr>
          <w:rFonts w:ascii="仿宋_GB2312" w:eastAsia="仿宋_GB2312" w:hAnsi="宋体"/>
          <w:color w:val="000000"/>
          <w:sz w:val="28"/>
          <w:szCs w:val="28"/>
        </w:rPr>
        <w:t xml:space="preserve"> </w:t>
      </w:r>
    </w:p>
    <w:p w:rsidR="00111BA1" w:rsidRDefault="000C736B" w:rsidP="00B63BCE">
      <w:pPr>
        <w:spacing w:line="500" w:lineRule="exact"/>
        <w:ind w:firstLineChars="202" w:firstLine="566"/>
        <w:jc w:val="left"/>
        <w:rPr>
          <w:rFonts w:ascii="仿宋_GB2312" w:eastAsia="仿宋_GB2312" w:hAnsi="宋体"/>
          <w:color w:val="FF0000"/>
          <w:sz w:val="28"/>
          <w:szCs w:val="28"/>
        </w:rPr>
      </w:pPr>
      <w:r>
        <w:rPr>
          <w:rFonts w:ascii="仿宋_GB2312" w:eastAsia="仿宋_GB2312" w:hAnsi="宋体" w:hint="eastAsia"/>
          <w:sz w:val="28"/>
          <w:szCs w:val="28"/>
        </w:rPr>
        <w:t>8</w:t>
      </w:r>
      <w:r w:rsidR="00F439C5">
        <w:rPr>
          <w:rFonts w:ascii="仿宋_GB2312" w:eastAsia="仿宋_GB2312" w:hAnsi="宋体" w:hint="eastAsia"/>
          <w:sz w:val="28"/>
          <w:szCs w:val="28"/>
        </w:rPr>
        <w:t>、其他需要提供的相关专业文件材料。</w:t>
      </w:r>
    </w:p>
    <w:p w:rsidR="00111BA1" w:rsidRDefault="00F439C5" w:rsidP="00B63BCE">
      <w:pPr>
        <w:ind w:firstLineChars="202" w:firstLine="566"/>
        <w:rPr>
          <w:rFonts w:ascii="仿宋_GB2312" w:eastAsia="仿宋_GB2312" w:hAnsi="宋体"/>
          <w:color w:val="000000"/>
          <w:sz w:val="28"/>
          <w:szCs w:val="28"/>
        </w:rPr>
      </w:pPr>
      <w:r>
        <w:rPr>
          <w:rFonts w:ascii="仿宋_GB2312" w:eastAsia="仿宋_GB2312" w:hAnsi="宋体" w:hint="eastAsia"/>
          <w:color w:val="000000"/>
          <w:sz w:val="28"/>
          <w:szCs w:val="28"/>
        </w:rPr>
        <w:t>以上各类证书、证明材料应为原件的扫描件加盖公章，并按以上“组成及顺序”合并在一份PDF格式文件中，于</w:t>
      </w:r>
      <w:r>
        <w:rPr>
          <w:rFonts w:ascii="仿宋_GB2312" w:eastAsia="仿宋_GB2312" w:hAnsi="宋体" w:hint="eastAsia"/>
          <w:sz w:val="28"/>
          <w:szCs w:val="28"/>
        </w:rPr>
        <w:t>资格预审截止时间前</w:t>
      </w:r>
      <w:r w:rsidRPr="00465829">
        <w:rPr>
          <w:rFonts w:ascii="仿宋_GB2312" w:eastAsia="仿宋_GB2312" w:hAnsi="宋体" w:hint="eastAsia"/>
          <w:sz w:val="28"/>
          <w:szCs w:val="28"/>
        </w:rPr>
        <w:t>（如下）</w:t>
      </w:r>
      <w:r>
        <w:rPr>
          <w:rFonts w:ascii="仿宋_GB2312" w:eastAsia="仿宋_GB2312" w:hAnsi="宋体" w:hint="eastAsia"/>
          <w:color w:val="000000"/>
          <w:sz w:val="28"/>
          <w:szCs w:val="28"/>
        </w:rPr>
        <w:t>送到</w:t>
      </w:r>
      <w:r>
        <w:rPr>
          <w:rFonts w:ascii="仿宋_GB2312" w:eastAsia="仿宋_GB2312" w:hAnsi="宋体" w:hint="eastAsia"/>
          <w:color w:val="000000"/>
          <w:sz w:val="28"/>
          <w:szCs w:val="28"/>
          <w:u w:val="single"/>
        </w:rPr>
        <w:t xml:space="preserve"> chenning1@mengniu.cn</w:t>
      </w:r>
      <w:r>
        <w:rPr>
          <w:rFonts w:ascii="仿宋_GB2312" w:eastAsia="仿宋_GB2312" w:hAnsi="宋体" w:hint="eastAsia"/>
          <w:color w:val="000000"/>
          <w:sz w:val="28"/>
          <w:szCs w:val="28"/>
        </w:rPr>
        <w:t>电子邮箱进行审查（过期发送不予受理），邮件主题为</w:t>
      </w:r>
      <w:r>
        <w:rPr>
          <w:rFonts w:ascii="仿宋" w:eastAsia="仿宋" w:hAnsi="仿宋" w:cs="仿宋" w:hint="eastAsia"/>
          <w:b/>
          <w:bCs/>
          <w:sz w:val="28"/>
          <w:szCs w:val="28"/>
        </w:rPr>
        <w:t>“单位名称+项目名称，邮件内容写清楚报名单位的联系人和联系电话”</w:t>
      </w:r>
      <w:r>
        <w:rPr>
          <w:rFonts w:ascii="仿宋_GB2312" w:eastAsia="仿宋_GB2312" w:hAnsi="宋体" w:hint="eastAsia"/>
          <w:color w:val="000000"/>
          <w:sz w:val="28"/>
          <w:szCs w:val="28"/>
        </w:rPr>
        <w:t>，审查合格后方可领取</w:t>
      </w:r>
      <w:r w:rsidR="001542E6">
        <w:rPr>
          <w:rFonts w:ascii="仿宋_GB2312" w:eastAsia="仿宋_GB2312" w:hAnsi="宋体" w:hint="eastAsia"/>
          <w:color w:val="000000"/>
          <w:sz w:val="28"/>
          <w:szCs w:val="28"/>
        </w:rPr>
        <w:t>询</w:t>
      </w:r>
      <w:r>
        <w:rPr>
          <w:rFonts w:ascii="仿宋_GB2312" w:eastAsia="仿宋_GB2312" w:hAnsi="宋体" w:hint="eastAsia"/>
          <w:color w:val="000000"/>
          <w:sz w:val="28"/>
          <w:szCs w:val="28"/>
        </w:rPr>
        <w:t>价单文件。</w:t>
      </w:r>
    </w:p>
    <w:p w:rsidR="00111BA1" w:rsidRDefault="00F439C5" w:rsidP="00B63BCE">
      <w:pPr>
        <w:ind w:firstLineChars="202" w:firstLine="566"/>
        <w:rPr>
          <w:rFonts w:ascii="仿宋" w:eastAsia="仿宋" w:hAnsi="仿宋" w:cs="仿宋"/>
          <w:sz w:val="28"/>
          <w:szCs w:val="28"/>
        </w:rPr>
      </w:pPr>
      <w:r>
        <w:rPr>
          <w:rFonts w:ascii="仿宋" w:eastAsia="仿宋" w:hAnsi="仿宋" w:cs="仿宋" w:hint="eastAsia"/>
          <w:sz w:val="28"/>
          <w:szCs w:val="28"/>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rsidR="00111BA1" w:rsidRDefault="00F439C5" w:rsidP="00B63BCE">
      <w:pPr>
        <w:ind w:firstLineChars="202" w:firstLine="566"/>
        <w:rPr>
          <w:rFonts w:ascii="仿宋" w:eastAsia="仿宋" w:hAnsi="仿宋" w:cs="仿宋"/>
          <w:sz w:val="28"/>
          <w:szCs w:val="28"/>
        </w:rPr>
      </w:pPr>
      <w:r>
        <w:rPr>
          <w:rFonts w:ascii="仿宋" w:eastAsia="仿宋" w:hAnsi="仿宋" w:cs="仿宋" w:hint="eastAsia"/>
          <w:sz w:val="28"/>
          <w:szCs w:val="28"/>
        </w:rPr>
        <w:t>资料邮寄地址信息：</w:t>
      </w:r>
      <w:r>
        <w:rPr>
          <w:rFonts w:ascii="仿宋" w:eastAsia="仿宋" w:hAnsi="仿宋" w:cs="仿宋" w:hint="eastAsia"/>
          <w:sz w:val="28"/>
          <w:szCs w:val="28"/>
          <w:u w:val="single"/>
        </w:rPr>
        <w:t>名称：蒙牛乳制品（天津）有限责任公司地址：天津市武清区民丰道11号  联系人：陈宁 电话：</w:t>
      </w:r>
      <w:r w:rsidR="001542E6">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3403169876 </w:t>
      </w:r>
      <w:r>
        <w:rPr>
          <w:rFonts w:ascii="仿宋" w:eastAsia="仿宋" w:hAnsi="仿宋" w:cs="仿宋"/>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sz w:val="28"/>
          <w:szCs w:val="28"/>
          <w:u w:val="single"/>
        </w:rPr>
        <w:t xml:space="preserve">         </w:t>
      </w:r>
    </w:p>
    <w:p w:rsidR="00111BA1" w:rsidRDefault="00F439C5" w:rsidP="00B63BCE">
      <w:pPr>
        <w:ind w:firstLineChars="202" w:firstLine="566"/>
        <w:rPr>
          <w:rFonts w:ascii="仿宋_GB2312" w:eastAsia="仿宋_GB2312" w:hAnsi="宋体"/>
          <w:color w:val="000000"/>
          <w:sz w:val="28"/>
          <w:szCs w:val="28"/>
        </w:rPr>
      </w:pPr>
      <w:r>
        <w:rPr>
          <w:rFonts w:ascii="仿宋" w:eastAsia="仿宋" w:hAnsi="仿宋" w:cs="仿宋" w:hint="eastAsia"/>
          <w:sz w:val="28"/>
          <w:szCs w:val="28"/>
        </w:rPr>
        <w:lastRenderedPageBreak/>
        <w:t>资料提供不全或者未按时间要求提报的将被拒绝接收，所提供的资质业绩文件中如有虚假情况，一经发现将被取消竞争资格。</w:t>
      </w:r>
    </w:p>
    <w:p w:rsidR="00111BA1" w:rsidRDefault="00F439C5" w:rsidP="00B63BCE">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111BA1" w:rsidRPr="00270A50" w:rsidRDefault="00F439C5" w:rsidP="00E230D9">
      <w:pPr>
        <w:ind w:leftChars="100" w:left="210" w:firstLineChars="100" w:firstLine="280"/>
        <w:rPr>
          <w:rFonts w:ascii="仿宋_GB2312" w:eastAsia="仿宋_GB2312" w:hAnsi="宋体"/>
          <w:sz w:val="28"/>
          <w:szCs w:val="28"/>
        </w:rPr>
      </w:pPr>
      <w:r w:rsidRPr="00270A50">
        <w:rPr>
          <w:rFonts w:ascii="仿宋_GB2312" w:eastAsia="仿宋_GB2312" w:hAnsi="宋体" w:hint="eastAsia"/>
          <w:sz w:val="28"/>
          <w:szCs w:val="28"/>
        </w:rPr>
        <w:t>1、报名时间：</w:t>
      </w:r>
      <w:r w:rsidRPr="00270A50">
        <w:rPr>
          <w:rFonts w:ascii="仿宋_GB2312" w:eastAsia="仿宋_GB2312" w:hAnsi="宋体" w:hint="eastAsia"/>
          <w:sz w:val="28"/>
          <w:szCs w:val="28"/>
          <w:u w:val="single"/>
        </w:rPr>
        <w:t xml:space="preserve"> 202</w:t>
      </w:r>
      <w:r w:rsidR="00D469B9" w:rsidRPr="00270A50">
        <w:rPr>
          <w:rFonts w:ascii="仿宋_GB2312" w:eastAsia="仿宋_GB2312" w:hAnsi="宋体" w:hint="eastAsia"/>
          <w:sz w:val="28"/>
          <w:szCs w:val="28"/>
          <w:u w:val="single"/>
        </w:rPr>
        <w:t>3</w:t>
      </w:r>
      <w:r w:rsidRPr="00270A50">
        <w:rPr>
          <w:rFonts w:ascii="仿宋_GB2312" w:eastAsia="仿宋_GB2312" w:hAnsi="宋体" w:hint="eastAsia"/>
          <w:sz w:val="28"/>
          <w:szCs w:val="28"/>
          <w:u w:val="single"/>
        </w:rPr>
        <w:t xml:space="preserve"> </w:t>
      </w:r>
      <w:r w:rsidRPr="00270A50">
        <w:rPr>
          <w:rFonts w:ascii="仿宋_GB2312" w:eastAsia="仿宋_GB2312" w:hAnsi="宋体" w:hint="eastAsia"/>
          <w:sz w:val="28"/>
          <w:szCs w:val="28"/>
        </w:rPr>
        <w:t>年</w:t>
      </w:r>
      <w:r w:rsidRPr="00270A50">
        <w:rPr>
          <w:rFonts w:ascii="仿宋_GB2312" w:eastAsia="仿宋_GB2312" w:hAnsi="宋体" w:hint="eastAsia"/>
          <w:sz w:val="28"/>
          <w:szCs w:val="28"/>
          <w:u w:val="single"/>
        </w:rPr>
        <w:t xml:space="preserve"> </w:t>
      </w:r>
      <w:r w:rsidR="00C61155">
        <w:rPr>
          <w:rFonts w:ascii="仿宋_GB2312" w:eastAsia="仿宋_GB2312" w:hAnsi="宋体" w:hint="eastAsia"/>
          <w:sz w:val="28"/>
          <w:szCs w:val="28"/>
          <w:u w:val="single"/>
        </w:rPr>
        <w:t>3</w:t>
      </w:r>
      <w:r w:rsidRPr="00270A50">
        <w:rPr>
          <w:rFonts w:ascii="仿宋_GB2312" w:eastAsia="仿宋_GB2312" w:hAnsi="宋体" w:hint="eastAsia"/>
          <w:sz w:val="28"/>
          <w:szCs w:val="28"/>
          <w:u w:val="single"/>
        </w:rPr>
        <w:t xml:space="preserve"> </w:t>
      </w:r>
      <w:r w:rsidRPr="00270A50">
        <w:rPr>
          <w:rFonts w:ascii="仿宋_GB2312" w:eastAsia="仿宋_GB2312" w:hAnsi="宋体" w:hint="eastAsia"/>
          <w:sz w:val="28"/>
          <w:szCs w:val="28"/>
        </w:rPr>
        <w:t>月</w:t>
      </w:r>
      <w:r w:rsidRPr="00270A50">
        <w:rPr>
          <w:rFonts w:ascii="仿宋_GB2312" w:eastAsia="仿宋_GB2312" w:hAnsi="宋体" w:hint="eastAsia"/>
          <w:sz w:val="28"/>
          <w:szCs w:val="28"/>
          <w:u w:val="single"/>
        </w:rPr>
        <w:t xml:space="preserve"> </w:t>
      </w:r>
      <w:r w:rsidR="00BE5037">
        <w:rPr>
          <w:rFonts w:ascii="仿宋_GB2312" w:eastAsia="仿宋_GB2312" w:hAnsi="宋体" w:hint="eastAsia"/>
          <w:sz w:val="28"/>
          <w:szCs w:val="28"/>
          <w:u w:val="single"/>
        </w:rPr>
        <w:t xml:space="preserve"> </w:t>
      </w:r>
      <w:r w:rsidR="00F03291">
        <w:rPr>
          <w:rFonts w:ascii="仿宋_GB2312" w:eastAsia="仿宋_GB2312" w:hAnsi="宋体" w:hint="eastAsia"/>
          <w:sz w:val="28"/>
          <w:szCs w:val="28"/>
          <w:u w:val="single"/>
        </w:rPr>
        <w:t>9</w:t>
      </w:r>
      <w:r w:rsidR="00296911">
        <w:rPr>
          <w:rFonts w:ascii="仿宋_GB2312" w:eastAsia="仿宋_GB2312" w:hAnsi="宋体" w:hint="eastAsia"/>
          <w:sz w:val="28"/>
          <w:szCs w:val="28"/>
          <w:u w:val="single"/>
        </w:rPr>
        <w:t xml:space="preserve"> </w:t>
      </w:r>
      <w:r w:rsidR="00BE5037">
        <w:rPr>
          <w:rFonts w:ascii="仿宋_GB2312" w:eastAsia="仿宋_GB2312" w:hAnsi="宋体" w:hint="eastAsia"/>
          <w:sz w:val="28"/>
          <w:szCs w:val="28"/>
          <w:u w:val="single"/>
        </w:rPr>
        <w:t xml:space="preserve"> </w:t>
      </w:r>
      <w:r w:rsidRPr="00270A50">
        <w:rPr>
          <w:rFonts w:ascii="仿宋_GB2312" w:eastAsia="仿宋_GB2312" w:hAnsi="宋体" w:hint="eastAsia"/>
          <w:sz w:val="28"/>
          <w:szCs w:val="28"/>
        </w:rPr>
        <w:t>日</w:t>
      </w:r>
      <w:r w:rsidRPr="00270A50">
        <w:rPr>
          <w:rFonts w:ascii="仿宋_GB2312" w:eastAsia="仿宋_GB2312" w:hAnsi="宋体" w:hint="eastAsia"/>
          <w:sz w:val="28"/>
          <w:szCs w:val="28"/>
          <w:u w:val="single"/>
        </w:rPr>
        <w:t xml:space="preserve"> 9 </w:t>
      </w:r>
      <w:r w:rsidRPr="00270A50">
        <w:rPr>
          <w:rFonts w:ascii="仿宋_GB2312" w:eastAsia="仿宋_GB2312" w:hAnsi="宋体" w:hint="eastAsia"/>
          <w:sz w:val="28"/>
          <w:szCs w:val="28"/>
        </w:rPr>
        <w:t>时至</w:t>
      </w:r>
      <w:r w:rsidRPr="00270A50">
        <w:rPr>
          <w:rFonts w:ascii="仿宋_GB2312" w:eastAsia="仿宋_GB2312" w:hAnsi="宋体" w:hint="eastAsia"/>
          <w:sz w:val="28"/>
          <w:szCs w:val="28"/>
          <w:u w:val="single"/>
        </w:rPr>
        <w:t xml:space="preserve">  202</w:t>
      </w:r>
      <w:r w:rsidR="00D469B9" w:rsidRPr="00270A50">
        <w:rPr>
          <w:rFonts w:ascii="仿宋_GB2312" w:eastAsia="仿宋_GB2312" w:hAnsi="宋体" w:hint="eastAsia"/>
          <w:sz w:val="28"/>
          <w:szCs w:val="28"/>
          <w:u w:val="single"/>
        </w:rPr>
        <w:t>3</w:t>
      </w:r>
      <w:r w:rsidRPr="00270A50">
        <w:rPr>
          <w:rFonts w:ascii="仿宋_GB2312" w:eastAsia="仿宋_GB2312" w:hAnsi="宋体" w:hint="eastAsia"/>
          <w:sz w:val="28"/>
          <w:szCs w:val="28"/>
          <w:u w:val="single"/>
        </w:rPr>
        <w:t xml:space="preserve">  </w:t>
      </w:r>
      <w:r w:rsidRPr="00270A50">
        <w:rPr>
          <w:rFonts w:ascii="仿宋_GB2312" w:eastAsia="仿宋_GB2312" w:hAnsi="宋体" w:hint="eastAsia"/>
          <w:sz w:val="28"/>
          <w:szCs w:val="28"/>
        </w:rPr>
        <w:t>年</w:t>
      </w:r>
      <w:r w:rsidR="00E230D9" w:rsidRPr="00270A50">
        <w:rPr>
          <w:rFonts w:ascii="仿宋_GB2312" w:eastAsia="仿宋_GB2312" w:hAnsi="宋体" w:hint="eastAsia"/>
          <w:sz w:val="28"/>
          <w:szCs w:val="28"/>
        </w:rPr>
        <w:t xml:space="preserve"> </w:t>
      </w:r>
      <w:r w:rsidR="00E230D9" w:rsidRPr="00270A50">
        <w:rPr>
          <w:rFonts w:ascii="仿宋_GB2312" w:eastAsia="仿宋_GB2312" w:hAnsi="宋体" w:hint="eastAsia"/>
          <w:sz w:val="28"/>
          <w:szCs w:val="28"/>
          <w:u w:val="single"/>
        </w:rPr>
        <w:t xml:space="preserve"> 3</w:t>
      </w:r>
      <w:r w:rsidRPr="00270A50">
        <w:rPr>
          <w:rFonts w:ascii="仿宋_GB2312" w:eastAsia="仿宋_GB2312" w:hAnsi="宋体" w:hint="eastAsia"/>
          <w:sz w:val="28"/>
          <w:szCs w:val="28"/>
          <w:u w:val="single"/>
        </w:rPr>
        <w:t xml:space="preserve"> </w:t>
      </w:r>
      <w:r w:rsidRPr="00270A50">
        <w:rPr>
          <w:rFonts w:ascii="仿宋_GB2312" w:eastAsia="仿宋_GB2312" w:hAnsi="宋体" w:hint="eastAsia"/>
          <w:sz w:val="28"/>
          <w:szCs w:val="28"/>
        </w:rPr>
        <w:t>月</w:t>
      </w:r>
      <w:r w:rsidRPr="00270A50">
        <w:rPr>
          <w:rFonts w:ascii="仿宋_GB2312" w:eastAsia="仿宋_GB2312" w:hAnsi="宋体" w:hint="eastAsia"/>
          <w:sz w:val="28"/>
          <w:szCs w:val="28"/>
          <w:u w:val="single"/>
        </w:rPr>
        <w:t xml:space="preserve"> </w:t>
      </w:r>
      <w:r w:rsidR="00BE5037">
        <w:rPr>
          <w:rFonts w:ascii="仿宋_GB2312" w:eastAsia="仿宋_GB2312" w:hAnsi="宋体" w:hint="eastAsia"/>
          <w:sz w:val="28"/>
          <w:szCs w:val="28"/>
          <w:u w:val="single"/>
        </w:rPr>
        <w:t>1</w:t>
      </w:r>
      <w:r w:rsidR="00F03291">
        <w:rPr>
          <w:rFonts w:ascii="仿宋_GB2312" w:eastAsia="仿宋_GB2312" w:hAnsi="宋体" w:hint="eastAsia"/>
          <w:sz w:val="28"/>
          <w:szCs w:val="28"/>
          <w:u w:val="single"/>
        </w:rPr>
        <w:t>3</w:t>
      </w:r>
      <w:r w:rsidRPr="00270A50">
        <w:rPr>
          <w:rFonts w:ascii="仿宋_GB2312" w:eastAsia="仿宋_GB2312" w:hAnsi="宋体" w:hint="eastAsia"/>
          <w:sz w:val="28"/>
          <w:szCs w:val="28"/>
        </w:rPr>
        <w:t>日</w:t>
      </w:r>
      <w:r w:rsidRPr="00270A50">
        <w:rPr>
          <w:rFonts w:ascii="仿宋_GB2312" w:eastAsia="仿宋_GB2312" w:hAnsi="宋体" w:hint="eastAsia"/>
          <w:sz w:val="28"/>
          <w:szCs w:val="28"/>
          <w:u w:val="single"/>
        </w:rPr>
        <w:t xml:space="preserve"> 17 </w:t>
      </w:r>
      <w:r w:rsidRPr="00270A50">
        <w:rPr>
          <w:rFonts w:ascii="仿宋_GB2312" w:eastAsia="仿宋_GB2312" w:hAnsi="宋体" w:hint="eastAsia"/>
          <w:sz w:val="28"/>
          <w:szCs w:val="28"/>
        </w:rPr>
        <w:t>时止；</w:t>
      </w:r>
    </w:p>
    <w:p w:rsidR="00111BA1" w:rsidRPr="00270A50" w:rsidRDefault="00F439C5">
      <w:pPr>
        <w:ind w:firstLineChars="200" w:firstLine="560"/>
        <w:rPr>
          <w:rFonts w:ascii="仿宋_GB2312" w:eastAsia="仿宋_GB2312" w:hAnsi="宋体"/>
          <w:sz w:val="28"/>
          <w:szCs w:val="28"/>
        </w:rPr>
      </w:pPr>
      <w:r w:rsidRPr="00270A50">
        <w:rPr>
          <w:rFonts w:ascii="仿宋_GB2312" w:eastAsia="仿宋_GB2312" w:hAnsi="宋体" w:hint="eastAsia"/>
          <w:sz w:val="28"/>
          <w:szCs w:val="28"/>
        </w:rPr>
        <w:t>2、资格预审时间：</w:t>
      </w:r>
      <w:r w:rsidRPr="00270A50">
        <w:rPr>
          <w:rFonts w:ascii="仿宋_GB2312" w:eastAsia="仿宋_GB2312" w:hAnsi="宋体" w:hint="eastAsia"/>
          <w:sz w:val="28"/>
          <w:szCs w:val="28"/>
          <w:u w:val="single"/>
        </w:rPr>
        <w:t xml:space="preserve"> 202</w:t>
      </w:r>
      <w:r w:rsidR="00134C76" w:rsidRPr="00270A50">
        <w:rPr>
          <w:rFonts w:ascii="仿宋_GB2312" w:eastAsia="仿宋_GB2312" w:hAnsi="宋体" w:hint="eastAsia"/>
          <w:sz w:val="28"/>
          <w:szCs w:val="28"/>
          <w:u w:val="single"/>
        </w:rPr>
        <w:t>3</w:t>
      </w:r>
      <w:r w:rsidRPr="00270A50">
        <w:rPr>
          <w:rFonts w:ascii="仿宋_GB2312" w:eastAsia="仿宋_GB2312" w:hAnsi="宋体" w:hint="eastAsia"/>
          <w:sz w:val="28"/>
          <w:szCs w:val="28"/>
          <w:u w:val="single"/>
        </w:rPr>
        <w:t xml:space="preserve">  </w:t>
      </w:r>
      <w:r w:rsidRPr="00270A50">
        <w:rPr>
          <w:rFonts w:ascii="仿宋_GB2312" w:eastAsia="仿宋_GB2312" w:hAnsi="宋体" w:hint="eastAsia"/>
          <w:sz w:val="28"/>
          <w:szCs w:val="28"/>
        </w:rPr>
        <w:t>年</w:t>
      </w:r>
      <w:r w:rsidRPr="00270A50">
        <w:rPr>
          <w:rFonts w:ascii="仿宋_GB2312" w:eastAsia="仿宋_GB2312" w:hAnsi="宋体" w:hint="eastAsia"/>
          <w:sz w:val="28"/>
          <w:szCs w:val="28"/>
          <w:u w:val="single"/>
        </w:rPr>
        <w:t xml:space="preserve">  </w:t>
      </w:r>
      <w:r w:rsidR="00E230D9" w:rsidRPr="00270A50">
        <w:rPr>
          <w:rFonts w:ascii="仿宋_GB2312" w:eastAsia="仿宋_GB2312" w:hAnsi="宋体" w:hint="eastAsia"/>
          <w:sz w:val="28"/>
          <w:szCs w:val="28"/>
          <w:u w:val="single"/>
        </w:rPr>
        <w:t xml:space="preserve">3 </w:t>
      </w:r>
      <w:r w:rsidRPr="00270A50">
        <w:rPr>
          <w:rFonts w:ascii="仿宋_GB2312" w:eastAsia="仿宋_GB2312" w:hAnsi="宋体" w:hint="eastAsia"/>
          <w:sz w:val="28"/>
          <w:szCs w:val="28"/>
        </w:rPr>
        <w:t>月</w:t>
      </w:r>
      <w:r w:rsidRPr="00270A50">
        <w:rPr>
          <w:rFonts w:ascii="仿宋_GB2312" w:eastAsia="仿宋_GB2312" w:hAnsi="宋体" w:hint="eastAsia"/>
          <w:sz w:val="28"/>
          <w:szCs w:val="28"/>
          <w:u w:val="single"/>
        </w:rPr>
        <w:t xml:space="preserve"> </w:t>
      </w:r>
      <w:r w:rsidR="00F03291">
        <w:rPr>
          <w:rFonts w:ascii="仿宋_GB2312" w:eastAsia="仿宋_GB2312" w:hAnsi="宋体" w:hint="eastAsia"/>
          <w:sz w:val="28"/>
          <w:szCs w:val="28"/>
          <w:u w:val="single"/>
        </w:rPr>
        <w:t>10</w:t>
      </w:r>
      <w:r w:rsidRPr="00270A50">
        <w:rPr>
          <w:rFonts w:ascii="仿宋_GB2312" w:eastAsia="仿宋_GB2312" w:hAnsi="宋体" w:hint="eastAsia"/>
          <w:sz w:val="28"/>
          <w:szCs w:val="28"/>
          <w:u w:val="single"/>
        </w:rPr>
        <w:t xml:space="preserve"> </w:t>
      </w:r>
      <w:r w:rsidRPr="00270A50">
        <w:rPr>
          <w:rFonts w:ascii="仿宋_GB2312" w:eastAsia="仿宋_GB2312" w:hAnsi="宋体" w:hint="eastAsia"/>
          <w:sz w:val="28"/>
          <w:szCs w:val="28"/>
        </w:rPr>
        <w:t>日</w:t>
      </w:r>
      <w:r w:rsidR="0086129E" w:rsidRPr="00270A50">
        <w:rPr>
          <w:rFonts w:ascii="仿宋_GB2312" w:eastAsia="仿宋_GB2312" w:hAnsi="宋体" w:hint="eastAsia"/>
          <w:sz w:val="28"/>
          <w:szCs w:val="28"/>
          <w:u w:val="single"/>
        </w:rPr>
        <w:t>9时</w:t>
      </w:r>
      <w:r w:rsidRPr="00270A50">
        <w:rPr>
          <w:rFonts w:ascii="仿宋_GB2312" w:eastAsia="仿宋_GB2312" w:hAnsi="宋体" w:hint="eastAsia"/>
          <w:sz w:val="28"/>
          <w:szCs w:val="28"/>
        </w:rPr>
        <w:t>至</w:t>
      </w:r>
      <w:r w:rsidRPr="00270A50">
        <w:rPr>
          <w:rFonts w:ascii="仿宋_GB2312" w:eastAsia="仿宋_GB2312" w:hAnsi="宋体" w:hint="eastAsia"/>
          <w:sz w:val="28"/>
          <w:szCs w:val="28"/>
          <w:u w:val="single"/>
        </w:rPr>
        <w:t xml:space="preserve"> 202</w:t>
      </w:r>
      <w:r w:rsidR="00E230D9" w:rsidRPr="00270A50">
        <w:rPr>
          <w:rFonts w:ascii="仿宋_GB2312" w:eastAsia="仿宋_GB2312" w:hAnsi="宋体" w:hint="eastAsia"/>
          <w:sz w:val="28"/>
          <w:szCs w:val="28"/>
          <w:u w:val="single"/>
        </w:rPr>
        <w:t>3</w:t>
      </w:r>
      <w:r w:rsidRPr="00270A50">
        <w:rPr>
          <w:rFonts w:ascii="仿宋_GB2312" w:eastAsia="仿宋_GB2312" w:hAnsi="宋体" w:hint="eastAsia"/>
          <w:sz w:val="28"/>
          <w:szCs w:val="28"/>
          <w:u w:val="single"/>
        </w:rPr>
        <w:t xml:space="preserve"> </w:t>
      </w:r>
      <w:r w:rsidR="00E230D9" w:rsidRPr="00270A50">
        <w:rPr>
          <w:rFonts w:ascii="仿宋_GB2312" w:eastAsia="仿宋_GB2312" w:hAnsi="宋体" w:hint="eastAsia"/>
          <w:sz w:val="28"/>
          <w:szCs w:val="28"/>
          <w:u w:val="single"/>
        </w:rPr>
        <w:t xml:space="preserve"> </w:t>
      </w:r>
      <w:r w:rsidRPr="00270A50">
        <w:rPr>
          <w:rFonts w:ascii="仿宋_GB2312" w:eastAsia="仿宋_GB2312" w:hAnsi="宋体" w:hint="eastAsia"/>
          <w:sz w:val="28"/>
          <w:szCs w:val="28"/>
        </w:rPr>
        <w:t>年</w:t>
      </w:r>
      <w:r w:rsidRPr="00270A50">
        <w:rPr>
          <w:rFonts w:ascii="仿宋_GB2312" w:eastAsia="仿宋_GB2312" w:hAnsi="宋体" w:hint="eastAsia"/>
          <w:sz w:val="28"/>
          <w:szCs w:val="28"/>
          <w:u w:val="single"/>
        </w:rPr>
        <w:t xml:space="preserve"> </w:t>
      </w:r>
      <w:r w:rsidR="00E230D9" w:rsidRPr="00270A50">
        <w:rPr>
          <w:rFonts w:ascii="仿宋_GB2312" w:eastAsia="仿宋_GB2312" w:hAnsi="宋体" w:hint="eastAsia"/>
          <w:sz w:val="28"/>
          <w:szCs w:val="28"/>
          <w:u w:val="single"/>
        </w:rPr>
        <w:t xml:space="preserve"> 3</w:t>
      </w:r>
      <w:r w:rsidRPr="00270A50">
        <w:rPr>
          <w:rFonts w:ascii="仿宋_GB2312" w:eastAsia="仿宋_GB2312" w:hAnsi="宋体" w:hint="eastAsia"/>
          <w:sz w:val="28"/>
          <w:szCs w:val="28"/>
          <w:u w:val="single"/>
        </w:rPr>
        <w:t xml:space="preserve"> </w:t>
      </w:r>
      <w:r w:rsidRPr="00270A50">
        <w:rPr>
          <w:rFonts w:ascii="仿宋_GB2312" w:eastAsia="仿宋_GB2312" w:hAnsi="宋体" w:hint="eastAsia"/>
          <w:sz w:val="28"/>
          <w:szCs w:val="28"/>
        </w:rPr>
        <w:t>月</w:t>
      </w:r>
      <w:r w:rsidRPr="00270A50">
        <w:rPr>
          <w:rFonts w:ascii="仿宋_GB2312" w:eastAsia="仿宋_GB2312" w:hAnsi="宋体" w:hint="eastAsia"/>
          <w:sz w:val="28"/>
          <w:szCs w:val="28"/>
          <w:u w:val="single"/>
        </w:rPr>
        <w:t xml:space="preserve">  </w:t>
      </w:r>
      <w:r w:rsidR="00F03291">
        <w:rPr>
          <w:rFonts w:ascii="仿宋_GB2312" w:eastAsia="仿宋_GB2312" w:hAnsi="宋体" w:hint="eastAsia"/>
          <w:sz w:val="28"/>
          <w:szCs w:val="28"/>
          <w:u w:val="single"/>
        </w:rPr>
        <w:t>13</w:t>
      </w:r>
      <w:r w:rsidR="00E230D9" w:rsidRPr="00270A50">
        <w:rPr>
          <w:rFonts w:ascii="仿宋_GB2312" w:eastAsia="仿宋_GB2312" w:hAnsi="宋体" w:hint="eastAsia"/>
          <w:sz w:val="28"/>
          <w:szCs w:val="28"/>
          <w:u w:val="single"/>
        </w:rPr>
        <w:t xml:space="preserve">  </w:t>
      </w:r>
      <w:r w:rsidRPr="00270A50">
        <w:rPr>
          <w:rFonts w:ascii="仿宋_GB2312" w:eastAsia="仿宋_GB2312" w:hAnsi="宋体" w:hint="eastAsia"/>
          <w:sz w:val="28"/>
          <w:szCs w:val="28"/>
        </w:rPr>
        <w:t>日</w:t>
      </w:r>
      <w:r w:rsidRPr="00270A50">
        <w:rPr>
          <w:rFonts w:ascii="仿宋_GB2312" w:eastAsia="仿宋_GB2312" w:hAnsi="宋体"/>
          <w:sz w:val="28"/>
          <w:szCs w:val="28"/>
          <w:u w:val="single"/>
        </w:rPr>
        <w:t>17时</w:t>
      </w:r>
      <w:r w:rsidRPr="00270A50">
        <w:rPr>
          <w:rFonts w:ascii="仿宋_GB2312" w:eastAsia="仿宋_GB2312" w:hAnsi="宋体" w:hint="eastAsia"/>
          <w:sz w:val="28"/>
          <w:szCs w:val="28"/>
        </w:rPr>
        <w:t>；</w:t>
      </w:r>
    </w:p>
    <w:p w:rsidR="00111BA1" w:rsidRPr="00270A50" w:rsidRDefault="00F439C5">
      <w:pPr>
        <w:ind w:firstLineChars="200" w:firstLine="560"/>
        <w:rPr>
          <w:rFonts w:ascii="仿宋_GB2312" w:eastAsia="仿宋_GB2312" w:hAnsi="宋体"/>
          <w:color w:val="000000"/>
          <w:sz w:val="28"/>
          <w:szCs w:val="28"/>
        </w:rPr>
      </w:pPr>
      <w:r w:rsidRPr="00270A50">
        <w:rPr>
          <w:rFonts w:ascii="仿宋_GB2312" w:eastAsia="仿宋_GB2312" w:hAnsi="宋体" w:hint="eastAsia"/>
          <w:sz w:val="28"/>
          <w:szCs w:val="28"/>
        </w:rPr>
        <w:t>3、询价单发放时间：资格预审合格后于</w:t>
      </w:r>
      <w:r w:rsidR="00BF01E3" w:rsidRPr="00270A50">
        <w:rPr>
          <w:rFonts w:ascii="仿宋_GB2312" w:eastAsia="仿宋_GB2312" w:hAnsi="宋体" w:hint="eastAsia"/>
          <w:sz w:val="28"/>
          <w:szCs w:val="28"/>
          <w:u w:val="single"/>
        </w:rPr>
        <w:t xml:space="preserve"> 2023</w:t>
      </w:r>
      <w:r w:rsidRPr="00270A50">
        <w:rPr>
          <w:rFonts w:ascii="仿宋_GB2312" w:eastAsia="仿宋_GB2312" w:hAnsi="宋体" w:hint="eastAsia"/>
          <w:sz w:val="28"/>
          <w:szCs w:val="28"/>
          <w:u w:val="single"/>
        </w:rPr>
        <w:t xml:space="preserve">  </w:t>
      </w:r>
      <w:r w:rsidRPr="00270A50">
        <w:rPr>
          <w:rFonts w:ascii="仿宋_GB2312" w:eastAsia="仿宋_GB2312" w:hAnsi="宋体" w:hint="eastAsia"/>
          <w:sz w:val="28"/>
          <w:szCs w:val="28"/>
        </w:rPr>
        <w:t>年</w:t>
      </w:r>
      <w:r w:rsidRPr="00270A50">
        <w:rPr>
          <w:rFonts w:ascii="仿宋_GB2312" w:eastAsia="仿宋_GB2312" w:hAnsi="宋体" w:hint="eastAsia"/>
          <w:sz w:val="28"/>
          <w:szCs w:val="28"/>
          <w:u w:val="single"/>
        </w:rPr>
        <w:t xml:space="preserve"> </w:t>
      </w:r>
      <w:r w:rsidR="00270A50" w:rsidRPr="00270A50">
        <w:rPr>
          <w:rFonts w:ascii="仿宋_GB2312" w:eastAsia="仿宋_GB2312" w:hAnsi="宋体" w:hint="eastAsia"/>
          <w:sz w:val="28"/>
          <w:szCs w:val="28"/>
          <w:u w:val="single"/>
        </w:rPr>
        <w:t>3</w:t>
      </w:r>
      <w:r w:rsidRPr="00270A50">
        <w:rPr>
          <w:rFonts w:ascii="仿宋_GB2312" w:eastAsia="仿宋_GB2312" w:hAnsi="宋体" w:hint="eastAsia"/>
          <w:sz w:val="28"/>
          <w:szCs w:val="28"/>
          <w:u w:val="single"/>
        </w:rPr>
        <w:t xml:space="preserve"> </w:t>
      </w:r>
      <w:r w:rsidRPr="00270A50">
        <w:rPr>
          <w:rFonts w:ascii="仿宋_GB2312" w:eastAsia="仿宋_GB2312" w:hAnsi="宋体" w:hint="eastAsia"/>
          <w:sz w:val="28"/>
          <w:szCs w:val="28"/>
        </w:rPr>
        <w:t>月</w:t>
      </w:r>
      <w:r w:rsidRPr="00270A50">
        <w:rPr>
          <w:rFonts w:ascii="仿宋_GB2312" w:eastAsia="仿宋_GB2312" w:hAnsi="宋体" w:hint="eastAsia"/>
          <w:sz w:val="28"/>
          <w:szCs w:val="28"/>
          <w:u w:val="single"/>
        </w:rPr>
        <w:t xml:space="preserve"> </w:t>
      </w:r>
      <w:r w:rsidR="00BE5037">
        <w:rPr>
          <w:rFonts w:ascii="仿宋_GB2312" w:eastAsia="仿宋_GB2312" w:hAnsi="宋体" w:hint="eastAsia"/>
          <w:sz w:val="28"/>
          <w:szCs w:val="28"/>
          <w:u w:val="single"/>
        </w:rPr>
        <w:t>1</w:t>
      </w:r>
      <w:r w:rsidR="00F03291">
        <w:rPr>
          <w:rFonts w:ascii="仿宋_GB2312" w:eastAsia="仿宋_GB2312" w:hAnsi="宋体" w:hint="eastAsia"/>
          <w:sz w:val="28"/>
          <w:szCs w:val="28"/>
          <w:u w:val="single"/>
        </w:rPr>
        <w:t>4</w:t>
      </w:r>
      <w:r w:rsidRPr="00270A50">
        <w:rPr>
          <w:rFonts w:ascii="仿宋_GB2312" w:eastAsia="仿宋_GB2312" w:hAnsi="宋体" w:hint="eastAsia"/>
          <w:sz w:val="28"/>
          <w:szCs w:val="28"/>
          <w:u w:val="single"/>
        </w:rPr>
        <w:t xml:space="preserve"> </w:t>
      </w:r>
      <w:r w:rsidRPr="00270A50">
        <w:rPr>
          <w:rFonts w:ascii="仿宋_GB2312" w:eastAsia="仿宋_GB2312" w:hAnsi="宋体" w:hint="eastAsia"/>
          <w:sz w:val="28"/>
          <w:szCs w:val="28"/>
        </w:rPr>
        <w:t>日</w:t>
      </w:r>
      <w:r w:rsidRPr="00270A50">
        <w:rPr>
          <w:rFonts w:ascii="仿宋_GB2312" w:eastAsia="仿宋_GB2312" w:hAnsi="宋体"/>
          <w:sz w:val="28"/>
          <w:szCs w:val="28"/>
          <w:u w:val="single"/>
        </w:rPr>
        <w:t>9</w:t>
      </w:r>
      <w:r w:rsidR="0086129E" w:rsidRPr="00270A50">
        <w:rPr>
          <w:rFonts w:ascii="仿宋_GB2312" w:eastAsia="仿宋_GB2312" w:hAnsi="宋体"/>
          <w:sz w:val="28"/>
          <w:szCs w:val="28"/>
          <w:u w:val="single"/>
        </w:rPr>
        <w:t>时</w:t>
      </w:r>
      <w:r w:rsidRPr="00270A50">
        <w:rPr>
          <w:rFonts w:ascii="仿宋_GB2312" w:eastAsia="仿宋_GB2312" w:hAnsi="宋体" w:hint="eastAsia"/>
          <w:sz w:val="28"/>
          <w:szCs w:val="28"/>
        </w:rPr>
        <w:t>至</w:t>
      </w:r>
      <w:r w:rsidR="00BF01E3" w:rsidRPr="00270A50">
        <w:rPr>
          <w:rFonts w:ascii="仿宋_GB2312" w:eastAsia="仿宋_GB2312" w:hAnsi="宋体" w:hint="eastAsia"/>
          <w:sz w:val="28"/>
          <w:szCs w:val="28"/>
          <w:u w:val="single"/>
        </w:rPr>
        <w:t xml:space="preserve"> 2023</w:t>
      </w:r>
      <w:r w:rsidRPr="00270A50">
        <w:rPr>
          <w:rFonts w:ascii="仿宋_GB2312" w:eastAsia="仿宋_GB2312" w:hAnsi="宋体" w:hint="eastAsia"/>
          <w:sz w:val="28"/>
          <w:szCs w:val="28"/>
          <w:u w:val="single"/>
        </w:rPr>
        <w:t xml:space="preserve">  </w:t>
      </w:r>
      <w:r w:rsidRPr="00270A50">
        <w:rPr>
          <w:rFonts w:ascii="仿宋_GB2312" w:eastAsia="仿宋_GB2312" w:hAnsi="宋体" w:hint="eastAsia"/>
          <w:sz w:val="28"/>
          <w:szCs w:val="28"/>
        </w:rPr>
        <w:t>年</w:t>
      </w:r>
      <w:r w:rsidRPr="00270A50">
        <w:rPr>
          <w:rFonts w:ascii="仿宋_GB2312" w:eastAsia="仿宋_GB2312" w:hAnsi="宋体" w:hint="eastAsia"/>
          <w:sz w:val="28"/>
          <w:szCs w:val="28"/>
          <w:u w:val="single"/>
        </w:rPr>
        <w:t xml:space="preserve"> </w:t>
      </w:r>
      <w:r w:rsidR="00270A50" w:rsidRPr="00270A50">
        <w:rPr>
          <w:rFonts w:ascii="仿宋_GB2312" w:eastAsia="仿宋_GB2312" w:hAnsi="宋体" w:hint="eastAsia"/>
          <w:sz w:val="28"/>
          <w:szCs w:val="28"/>
          <w:u w:val="single"/>
        </w:rPr>
        <w:t>3</w:t>
      </w:r>
      <w:r w:rsidRPr="00270A50">
        <w:rPr>
          <w:rFonts w:ascii="仿宋_GB2312" w:eastAsia="仿宋_GB2312" w:hAnsi="宋体" w:hint="eastAsia"/>
          <w:sz w:val="28"/>
          <w:szCs w:val="28"/>
          <w:u w:val="single"/>
        </w:rPr>
        <w:t xml:space="preserve"> </w:t>
      </w:r>
      <w:r w:rsidRPr="00270A50">
        <w:rPr>
          <w:rFonts w:ascii="仿宋_GB2312" w:eastAsia="仿宋_GB2312" w:hAnsi="宋体" w:hint="eastAsia"/>
          <w:sz w:val="28"/>
          <w:szCs w:val="28"/>
        </w:rPr>
        <w:t>月</w:t>
      </w:r>
      <w:r w:rsidRPr="00270A50">
        <w:rPr>
          <w:rFonts w:ascii="仿宋_GB2312" w:eastAsia="仿宋_GB2312" w:hAnsi="宋体" w:hint="eastAsia"/>
          <w:sz w:val="28"/>
          <w:szCs w:val="28"/>
          <w:u w:val="single"/>
        </w:rPr>
        <w:t xml:space="preserve"> </w:t>
      </w:r>
      <w:r w:rsidR="00BE5037">
        <w:rPr>
          <w:rFonts w:ascii="仿宋_GB2312" w:eastAsia="仿宋_GB2312" w:hAnsi="宋体" w:hint="eastAsia"/>
          <w:sz w:val="28"/>
          <w:szCs w:val="28"/>
          <w:u w:val="single"/>
        </w:rPr>
        <w:t>1</w:t>
      </w:r>
      <w:r w:rsidR="00F03291">
        <w:rPr>
          <w:rFonts w:ascii="仿宋_GB2312" w:eastAsia="仿宋_GB2312" w:hAnsi="宋体" w:hint="eastAsia"/>
          <w:sz w:val="28"/>
          <w:szCs w:val="28"/>
          <w:u w:val="single"/>
        </w:rPr>
        <w:t>4</w:t>
      </w:r>
      <w:r w:rsidRPr="00270A50">
        <w:rPr>
          <w:rFonts w:ascii="仿宋_GB2312" w:eastAsia="仿宋_GB2312" w:hAnsi="宋体" w:hint="eastAsia"/>
          <w:sz w:val="28"/>
          <w:szCs w:val="28"/>
          <w:u w:val="single"/>
        </w:rPr>
        <w:t xml:space="preserve"> </w:t>
      </w:r>
      <w:r w:rsidRPr="00270A50">
        <w:rPr>
          <w:rFonts w:ascii="仿宋_GB2312" w:eastAsia="仿宋_GB2312" w:hAnsi="宋体" w:hint="eastAsia"/>
          <w:sz w:val="28"/>
          <w:szCs w:val="28"/>
        </w:rPr>
        <w:t>日</w:t>
      </w:r>
      <w:r w:rsidR="00270A50" w:rsidRPr="00270A50">
        <w:rPr>
          <w:rFonts w:ascii="仿宋_GB2312" w:eastAsia="仿宋_GB2312" w:hAnsi="宋体" w:hint="eastAsia"/>
          <w:sz w:val="28"/>
          <w:szCs w:val="28"/>
          <w:u w:val="single"/>
        </w:rPr>
        <w:t xml:space="preserve"> 17</w:t>
      </w:r>
      <w:r w:rsidR="0086129E" w:rsidRPr="00270A50">
        <w:rPr>
          <w:rFonts w:ascii="仿宋_GB2312" w:eastAsia="仿宋_GB2312" w:hAnsi="宋体"/>
          <w:sz w:val="28"/>
          <w:szCs w:val="28"/>
          <w:u w:val="single"/>
        </w:rPr>
        <w:t>时</w:t>
      </w:r>
      <w:r w:rsidRPr="00270A50">
        <w:rPr>
          <w:rFonts w:ascii="仿宋_GB2312" w:eastAsia="仿宋_GB2312" w:hAnsi="宋体" w:hint="eastAsia"/>
          <w:sz w:val="28"/>
          <w:szCs w:val="28"/>
        </w:rPr>
        <w:t>发放询价单。</w:t>
      </w:r>
    </w:p>
    <w:p w:rsidR="00111BA1" w:rsidRPr="00270A50" w:rsidRDefault="00F439C5">
      <w:pPr>
        <w:ind w:firstLineChars="200" w:firstLine="560"/>
        <w:rPr>
          <w:rFonts w:ascii="仿宋_GB2312" w:eastAsia="仿宋_GB2312" w:hAnsi="宋体"/>
          <w:color w:val="FF0000"/>
          <w:sz w:val="28"/>
          <w:szCs w:val="28"/>
        </w:rPr>
      </w:pPr>
      <w:r w:rsidRPr="00270A50">
        <w:rPr>
          <w:rFonts w:ascii="仿宋_GB2312" w:eastAsia="仿宋_GB2312" w:hAnsi="宋体" w:hint="eastAsia"/>
          <w:sz w:val="28"/>
          <w:szCs w:val="28"/>
        </w:rPr>
        <w:t>4、比价时间：</w:t>
      </w:r>
      <w:r w:rsidR="00BF01E3" w:rsidRPr="00270A50">
        <w:rPr>
          <w:rFonts w:ascii="仿宋_GB2312" w:eastAsia="仿宋_GB2312" w:hAnsi="宋体" w:hint="eastAsia"/>
          <w:sz w:val="28"/>
          <w:szCs w:val="28"/>
          <w:u w:val="single"/>
        </w:rPr>
        <w:t xml:space="preserve">  2023</w:t>
      </w:r>
      <w:r w:rsidRPr="00270A50">
        <w:rPr>
          <w:rFonts w:ascii="仿宋_GB2312" w:eastAsia="仿宋_GB2312" w:hAnsi="宋体" w:hint="eastAsia"/>
          <w:sz w:val="28"/>
          <w:szCs w:val="28"/>
          <w:u w:val="single"/>
        </w:rPr>
        <w:t xml:space="preserve">  </w:t>
      </w:r>
      <w:r w:rsidRPr="00270A50">
        <w:rPr>
          <w:rFonts w:ascii="仿宋_GB2312" w:eastAsia="仿宋_GB2312" w:hAnsi="宋体" w:hint="eastAsia"/>
          <w:sz w:val="28"/>
          <w:szCs w:val="28"/>
        </w:rPr>
        <w:t>年</w:t>
      </w:r>
      <w:r w:rsidRPr="00270A50">
        <w:rPr>
          <w:rFonts w:ascii="仿宋_GB2312" w:eastAsia="仿宋_GB2312" w:hAnsi="宋体" w:hint="eastAsia"/>
          <w:sz w:val="28"/>
          <w:szCs w:val="28"/>
          <w:u w:val="single"/>
        </w:rPr>
        <w:t xml:space="preserve"> </w:t>
      </w:r>
      <w:r w:rsidR="00BF01E3" w:rsidRPr="00270A50">
        <w:rPr>
          <w:rFonts w:ascii="仿宋_GB2312" w:eastAsia="仿宋_GB2312" w:hAnsi="宋体" w:hint="eastAsia"/>
          <w:sz w:val="28"/>
          <w:szCs w:val="28"/>
          <w:u w:val="single"/>
        </w:rPr>
        <w:t xml:space="preserve"> </w:t>
      </w:r>
      <w:r w:rsidR="00270A50" w:rsidRPr="00270A50">
        <w:rPr>
          <w:rFonts w:ascii="仿宋_GB2312" w:eastAsia="仿宋_GB2312" w:hAnsi="宋体" w:hint="eastAsia"/>
          <w:sz w:val="28"/>
          <w:szCs w:val="28"/>
          <w:u w:val="single"/>
        </w:rPr>
        <w:t>3</w:t>
      </w:r>
      <w:r w:rsidRPr="00270A50">
        <w:rPr>
          <w:rFonts w:ascii="仿宋_GB2312" w:eastAsia="仿宋_GB2312" w:hAnsi="宋体" w:hint="eastAsia"/>
          <w:sz w:val="28"/>
          <w:szCs w:val="28"/>
          <w:u w:val="single"/>
        </w:rPr>
        <w:t xml:space="preserve">  </w:t>
      </w:r>
      <w:r w:rsidRPr="00270A50">
        <w:rPr>
          <w:rFonts w:ascii="仿宋_GB2312" w:eastAsia="仿宋_GB2312" w:hAnsi="宋体" w:hint="eastAsia"/>
          <w:sz w:val="28"/>
          <w:szCs w:val="28"/>
        </w:rPr>
        <w:t>月</w:t>
      </w:r>
      <w:r w:rsidRPr="00270A50">
        <w:rPr>
          <w:rFonts w:ascii="仿宋_GB2312" w:eastAsia="仿宋_GB2312" w:hAnsi="宋体" w:hint="eastAsia"/>
          <w:sz w:val="28"/>
          <w:szCs w:val="28"/>
          <w:u w:val="single"/>
        </w:rPr>
        <w:t xml:space="preserve">  </w:t>
      </w:r>
      <w:r w:rsidR="00BE5037">
        <w:rPr>
          <w:rFonts w:ascii="仿宋_GB2312" w:eastAsia="仿宋_GB2312" w:hAnsi="宋体" w:hint="eastAsia"/>
          <w:sz w:val="28"/>
          <w:szCs w:val="28"/>
          <w:u w:val="single"/>
        </w:rPr>
        <w:t>1</w:t>
      </w:r>
      <w:r w:rsidR="00F03291">
        <w:rPr>
          <w:rFonts w:ascii="仿宋_GB2312" w:eastAsia="仿宋_GB2312" w:hAnsi="宋体" w:hint="eastAsia"/>
          <w:sz w:val="28"/>
          <w:szCs w:val="28"/>
          <w:u w:val="single"/>
        </w:rPr>
        <w:t>5</w:t>
      </w:r>
      <w:r w:rsidRPr="00270A50">
        <w:rPr>
          <w:rFonts w:ascii="仿宋_GB2312" w:eastAsia="仿宋_GB2312" w:hAnsi="宋体" w:hint="eastAsia"/>
          <w:sz w:val="28"/>
          <w:szCs w:val="28"/>
          <w:u w:val="single"/>
        </w:rPr>
        <w:t xml:space="preserve"> </w:t>
      </w:r>
      <w:r w:rsidRPr="00270A50">
        <w:rPr>
          <w:rFonts w:ascii="仿宋_GB2312" w:eastAsia="仿宋_GB2312" w:hAnsi="宋体" w:hint="eastAsia"/>
          <w:sz w:val="28"/>
          <w:szCs w:val="28"/>
        </w:rPr>
        <w:t>日</w:t>
      </w:r>
      <w:r w:rsidRPr="00270A50">
        <w:rPr>
          <w:rFonts w:ascii="仿宋_GB2312" w:eastAsia="仿宋_GB2312" w:hAnsi="宋体" w:hint="eastAsia"/>
          <w:sz w:val="28"/>
          <w:szCs w:val="28"/>
          <w:u w:val="single"/>
        </w:rPr>
        <w:t xml:space="preserve"> </w:t>
      </w:r>
      <w:r w:rsidR="001542E6" w:rsidRPr="00270A50">
        <w:rPr>
          <w:rFonts w:ascii="仿宋_GB2312" w:eastAsia="仿宋_GB2312" w:hAnsi="宋体" w:hint="eastAsia"/>
          <w:sz w:val="28"/>
          <w:szCs w:val="28"/>
          <w:u w:val="single"/>
        </w:rPr>
        <w:t xml:space="preserve"> </w:t>
      </w:r>
      <w:r w:rsidRPr="00270A50">
        <w:rPr>
          <w:rFonts w:ascii="仿宋_GB2312" w:eastAsia="仿宋_GB2312" w:hAnsi="宋体" w:hint="eastAsia"/>
          <w:sz w:val="28"/>
          <w:szCs w:val="28"/>
          <w:u w:val="single"/>
        </w:rPr>
        <w:t>1</w:t>
      </w:r>
      <w:r w:rsidR="00F03291">
        <w:rPr>
          <w:rFonts w:ascii="仿宋_GB2312" w:eastAsia="仿宋_GB2312" w:hAnsi="宋体" w:hint="eastAsia"/>
          <w:sz w:val="28"/>
          <w:szCs w:val="28"/>
          <w:u w:val="single"/>
        </w:rPr>
        <w:t>6</w:t>
      </w:r>
      <w:r w:rsidRPr="00270A50">
        <w:rPr>
          <w:rFonts w:ascii="仿宋_GB2312" w:eastAsia="仿宋_GB2312" w:hAnsi="宋体" w:hint="eastAsia"/>
          <w:sz w:val="28"/>
          <w:szCs w:val="28"/>
          <w:u w:val="single"/>
        </w:rPr>
        <w:t xml:space="preserve">  </w:t>
      </w:r>
      <w:r w:rsidRPr="00270A50">
        <w:rPr>
          <w:rFonts w:ascii="仿宋_GB2312" w:eastAsia="仿宋_GB2312" w:hAnsi="宋体" w:hint="eastAsia"/>
          <w:sz w:val="28"/>
          <w:szCs w:val="28"/>
        </w:rPr>
        <w:t>时；（以发出的询价单为准）</w:t>
      </w:r>
    </w:p>
    <w:p w:rsidR="00111BA1" w:rsidRPr="00270A50" w:rsidRDefault="00F439C5" w:rsidP="00B63BCE">
      <w:pPr>
        <w:ind w:firstLineChars="200" w:firstLine="562"/>
        <w:rPr>
          <w:rFonts w:ascii="仿宋_GB2312" w:eastAsia="仿宋_GB2312" w:hAnsi="宋体"/>
          <w:b/>
          <w:sz w:val="28"/>
          <w:szCs w:val="28"/>
          <w:u w:val="single"/>
        </w:rPr>
      </w:pPr>
      <w:r w:rsidRPr="00270A50">
        <w:rPr>
          <w:rFonts w:ascii="仿宋_GB2312" w:eastAsia="仿宋_GB2312" w:hAnsi="宋体" w:hint="eastAsia"/>
          <w:b/>
          <w:sz w:val="28"/>
          <w:szCs w:val="28"/>
        </w:rPr>
        <w:t>七、</w:t>
      </w:r>
      <w:proofErr w:type="gramStart"/>
      <w:r w:rsidRPr="00270A50">
        <w:rPr>
          <w:rFonts w:ascii="仿宋_GB2312" w:eastAsia="仿宋_GB2312" w:hAnsi="宋体" w:hint="eastAsia"/>
          <w:b/>
          <w:sz w:val="28"/>
          <w:szCs w:val="28"/>
        </w:rPr>
        <w:t>询</w:t>
      </w:r>
      <w:proofErr w:type="gramEnd"/>
      <w:r w:rsidRPr="00270A50">
        <w:rPr>
          <w:rFonts w:ascii="仿宋_GB2312" w:eastAsia="仿宋_GB2312" w:hAnsi="宋体" w:hint="eastAsia"/>
          <w:b/>
          <w:sz w:val="28"/>
          <w:szCs w:val="28"/>
        </w:rPr>
        <w:t>比价地点：</w:t>
      </w:r>
      <w:r w:rsidRPr="00270A50">
        <w:rPr>
          <w:rFonts w:ascii="仿宋_GB2312" w:eastAsia="仿宋_GB2312" w:hAnsi="宋体" w:hint="eastAsia"/>
          <w:sz w:val="28"/>
          <w:szCs w:val="28"/>
          <w:u w:val="single"/>
        </w:rPr>
        <w:t xml:space="preserve"> </w:t>
      </w:r>
      <w:r w:rsidRPr="00270A50">
        <w:rPr>
          <w:rFonts w:ascii="仿宋_GB2312" w:eastAsia="仿宋_GB2312" w:hAnsi="宋体"/>
          <w:sz w:val="28"/>
          <w:szCs w:val="28"/>
          <w:u w:val="single"/>
        </w:rPr>
        <w:t xml:space="preserve"> </w:t>
      </w:r>
      <w:r w:rsidR="00465829" w:rsidRPr="00270A50">
        <w:rPr>
          <w:rFonts w:ascii="仿宋_GB2312" w:eastAsia="仿宋_GB2312" w:hAnsi="宋体" w:hint="eastAsia"/>
          <w:sz w:val="28"/>
          <w:szCs w:val="28"/>
          <w:u w:val="single"/>
        </w:rPr>
        <w:t>蒙牛</w:t>
      </w:r>
      <w:r w:rsidR="00465829" w:rsidRPr="00270A50">
        <w:rPr>
          <w:rFonts w:ascii="仿宋_GB2312" w:eastAsia="仿宋_GB2312" w:hAnsi="宋体"/>
          <w:sz w:val="28"/>
          <w:szCs w:val="28"/>
          <w:u w:val="single"/>
        </w:rPr>
        <w:t>乳制品（天津）有限责任公司</w:t>
      </w:r>
      <w:r w:rsidR="00465829" w:rsidRPr="00270A50">
        <w:rPr>
          <w:rFonts w:ascii="仿宋_GB2312" w:eastAsia="仿宋_GB2312" w:hAnsi="宋体" w:hint="eastAsia"/>
          <w:sz w:val="28"/>
          <w:szCs w:val="28"/>
          <w:u w:val="single"/>
        </w:rPr>
        <w:t xml:space="preserve"> 天津市武清区民丰道11号</w:t>
      </w:r>
      <w:r w:rsidRPr="00270A50">
        <w:rPr>
          <w:rFonts w:ascii="仿宋_GB2312" w:eastAsia="仿宋_GB2312" w:hAnsi="宋体"/>
          <w:sz w:val="28"/>
          <w:szCs w:val="28"/>
          <w:u w:val="single"/>
        </w:rPr>
        <w:t>（</w:t>
      </w:r>
      <w:r w:rsidRPr="00270A50">
        <w:rPr>
          <w:rFonts w:ascii="仿宋_GB2312" w:eastAsia="仿宋_GB2312" w:hAnsi="宋体" w:hint="eastAsia"/>
          <w:color w:val="000000"/>
          <w:sz w:val="28"/>
          <w:szCs w:val="28"/>
        </w:rPr>
        <w:t>以发出的询价单为准）</w:t>
      </w:r>
    </w:p>
    <w:p w:rsidR="00111BA1" w:rsidRPr="00270A50" w:rsidRDefault="00F439C5" w:rsidP="00B63BCE">
      <w:pPr>
        <w:ind w:firstLineChars="200" w:firstLine="562"/>
        <w:rPr>
          <w:rFonts w:ascii="仿宋_GB2312" w:eastAsia="仿宋_GB2312" w:hAnsi="宋体"/>
          <w:b/>
          <w:color w:val="000000"/>
          <w:sz w:val="28"/>
          <w:szCs w:val="28"/>
        </w:rPr>
      </w:pPr>
      <w:r w:rsidRPr="00270A50">
        <w:rPr>
          <w:rFonts w:ascii="仿宋_GB2312" w:eastAsia="仿宋_GB2312" w:hAnsi="宋体" w:hint="eastAsia"/>
          <w:b/>
          <w:color w:val="000000"/>
          <w:sz w:val="28"/>
          <w:szCs w:val="28"/>
        </w:rPr>
        <w:t>八、发布媒体：</w:t>
      </w:r>
    </w:p>
    <w:p w:rsidR="00111BA1" w:rsidRDefault="00F439C5">
      <w:pPr>
        <w:shd w:val="clear" w:color="auto" w:fill="FFFFFF"/>
        <w:snapToGrid w:val="0"/>
        <w:spacing w:line="360" w:lineRule="auto"/>
        <w:ind w:firstLineChars="200" w:firstLine="560"/>
        <w:jc w:val="left"/>
        <w:rPr>
          <w:rFonts w:ascii="仿宋_GB2312" w:eastAsia="仿宋_GB2312" w:hAnsi="宋体"/>
          <w:color w:val="000000"/>
          <w:sz w:val="28"/>
          <w:szCs w:val="28"/>
        </w:rPr>
      </w:pPr>
      <w:r w:rsidRPr="00270A50">
        <w:rPr>
          <w:rFonts w:ascii="仿宋_GB2312" w:eastAsia="仿宋_GB2312" w:hAnsi="宋体" w:hint="eastAsia"/>
          <w:color w:val="000000"/>
          <w:sz w:val="28"/>
          <w:szCs w:val="28"/>
        </w:rPr>
        <w:t>蒙牛官网（http://www.mengniu.com.cn）</w:t>
      </w:r>
    </w:p>
    <w:p w:rsidR="00111BA1" w:rsidRDefault="00F439C5">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rsidR="00111BA1" w:rsidRDefault="00F439C5" w:rsidP="00B63BCE">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111BA1" w:rsidRDefault="00F439C5">
      <w:pPr>
        <w:ind w:firstLineChars="200" w:firstLine="560"/>
        <w:rPr>
          <w:rFonts w:ascii="仿宋_GB2312" w:eastAsia="仿宋_GB2312" w:hAnsi="宋体"/>
          <w:sz w:val="28"/>
          <w:szCs w:val="28"/>
        </w:rPr>
      </w:pPr>
      <w:r>
        <w:rPr>
          <w:rFonts w:ascii="仿宋_GB2312" w:eastAsia="仿宋_GB2312" w:hAnsi="宋体" w:hint="eastAsia"/>
          <w:sz w:val="28"/>
          <w:szCs w:val="28"/>
        </w:rPr>
        <w:t>采购方：蒙牛乳制品（天津）有限责任公司</w:t>
      </w:r>
    </w:p>
    <w:p w:rsidR="00111BA1" w:rsidRDefault="00F439C5">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 陈宁</w:t>
      </w:r>
      <w:r>
        <w:rPr>
          <w:rFonts w:ascii="仿宋_GB2312" w:eastAsia="仿宋_GB2312" w:hAnsi="宋体"/>
          <w:sz w:val="28"/>
          <w:szCs w:val="28"/>
        </w:rPr>
        <w:t xml:space="preserve">           </w:t>
      </w:r>
      <w:r>
        <w:rPr>
          <w:rFonts w:ascii="仿宋_GB2312" w:eastAsia="仿宋_GB2312" w:hAnsi="宋体" w:hint="eastAsia"/>
          <w:sz w:val="28"/>
          <w:szCs w:val="28"/>
        </w:rPr>
        <w:t>联系方式：13403169876</w:t>
      </w:r>
    </w:p>
    <w:p w:rsidR="00111BA1" w:rsidRDefault="00F439C5" w:rsidP="00B63BCE">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111BA1" w:rsidRDefault="00F439C5">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111BA1" w:rsidRDefault="00F439C5">
      <w:pPr>
        <w:ind w:firstLineChars="200" w:firstLine="560"/>
        <w:rPr>
          <w:rFonts w:ascii="仿宋_GB2312" w:eastAsia="仿宋_GB2312" w:hAnsi="宋体"/>
          <w:sz w:val="28"/>
          <w:szCs w:val="28"/>
        </w:rPr>
      </w:pPr>
      <w:r>
        <w:rPr>
          <w:rFonts w:ascii="仿宋_GB2312" w:eastAsia="仿宋_GB2312" w:hAnsi="宋体" w:hint="eastAsia"/>
          <w:sz w:val="28"/>
          <w:szCs w:val="28"/>
        </w:rPr>
        <w:t>监 督 人:</w:t>
      </w:r>
      <w:r>
        <w:rPr>
          <w:rFonts w:ascii="仿宋_GB2312" w:eastAsia="仿宋_GB2312" w:hAnsi="宋体"/>
          <w:sz w:val="28"/>
          <w:szCs w:val="28"/>
        </w:rPr>
        <w:t xml:space="preserve"> </w:t>
      </w:r>
      <w:r>
        <w:rPr>
          <w:rFonts w:ascii="仿宋_GB2312" w:eastAsia="仿宋_GB2312" w:hAnsi="宋体" w:hint="eastAsia"/>
          <w:sz w:val="28"/>
          <w:szCs w:val="28"/>
        </w:rPr>
        <w:t>薛海燕</w:t>
      </w:r>
      <w:r>
        <w:rPr>
          <w:rFonts w:ascii="仿宋_GB2312" w:eastAsia="仿宋_GB2312" w:hAnsi="宋体"/>
          <w:sz w:val="28"/>
          <w:szCs w:val="28"/>
        </w:rPr>
        <w:t xml:space="preserve">                </w:t>
      </w:r>
      <w:r>
        <w:rPr>
          <w:rFonts w:ascii="仿宋_GB2312" w:eastAsia="仿宋_GB2312" w:hAnsi="宋体" w:hint="eastAsia"/>
          <w:sz w:val="28"/>
          <w:szCs w:val="28"/>
        </w:rPr>
        <w:t>联系方式：</w:t>
      </w:r>
      <w:r>
        <w:rPr>
          <w:rFonts w:ascii="仿宋_GB2312" w:eastAsia="仿宋_GB2312" w:hAnsi="宋体"/>
          <w:sz w:val="28"/>
          <w:szCs w:val="28"/>
        </w:rPr>
        <w:t>15034952008</w:t>
      </w:r>
      <w:r>
        <w:rPr>
          <w:rFonts w:ascii="仿宋_GB2312" w:eastAsia="仿宋_GB2312" w:hAnsi="宋体" w:hint="eastAsia"/>
          <w:sz w:val="28"/>
          <w:szCs w:val="28"/>
        </w:rPr>
        <w:t xml:space="preserve"> </w:t>
      </w:r>
    </w:p>
    <w:p w:rsidR="00111BA1" w:rsidRDefault="00F439C5">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附件：1.潜在竞价单位报名提供信息表</w:t>
      </w:r>
    </w:p>
    <w:p w:rsidR="00111BA1" w:rsidRDefault="00F439C5" w:rsidP="00B63BCE">
      <w:pPr>
        <w:ind w:firstLineChars="506" w:firstLine="1417"/>
        <w:jc w:val="left"/>
        <w:rPr>
          <w:rFonts w:ascii="仿宋_GB2312" w:eastAsia="仿宋_GB2312" w:hAnsi="宋体" w:cs="仿宋"/>
          <w:sz w:val="30"/>
          <w:szCs w:val="30"/>
        </w:rPr>
      </w:pPr>
      <w:r>
        <w:rPr>
          <w:rFonts w:ascii="仿宋_GB2312" w:eastAsia="仿宋_GB2312" w:hAnsi="宋体" w:cs="仿宋"/>
          <w:sz w:val="28"/>
          <w:szCs w:val="28"/>
        </w:rPr>
        <w:t>2.</w:t>
      </w:r>
      <w:r>
        <w:rPr>
          <w:rFonts w:ascii="仿宋_GB2312" w:eastAsia="仿宋_GB2312" w:hAnsi="宋体" w:cs="仿宋" w:hint="eastAsia"/>
          <w:sz w:val="30"/>
          <w:szCs w:val="30"/>
        </w:rPr>
        <w:t>数据保密协议</w:t>
      </w:r>
    </w:p>
    <w:p w:rsidR="0086129E" w:rsidRPr="00465829" w:rsidRDefault="008C4AEC" w:rsidP="0086129E">
      <w:pPr>
        <w:ind w:firstLineChars="506" w:firstLine="1417"/>
        <w:jc w:val="left"/>
        <w:rPr>
          <w:rFonts w:ascii="仿宋_GB2312" w:eastAsia="仿宋_GB2312" w:hAnsi="宋体" w:cs="仿宋"/>
          <w:sz w:val="28"/>
          <w:szCs w:val="28"/>
        </w:rPr>
      </w:pPr>
      <w:r>
        <w:rPr>
          <w:rFonts w:ascii="仿宋_GB2312" w:eastAsia="仿宋_GB2312" w:hAnsi="宋体" w:cs="仿宋" w:hint="eastAsia"/>
          <w:sz w:val="28"/>
          <w:szCs w:val="28"/>
        </w:rPr>
        <w:t>3.</w:t>
      </w:r>
      <w:r w:rsidR="0086129E" w:rsidRPr="00465829">
        <w:rPr>
          <w:rFonts w:ascii="仿宋_GB2312" w:eastAsia="仿宋_GB2312" w:hAnsi="宋体" w:cs="仿宋" w:hint="eastAsia"/>
          <w:sz w:val="28"/>
          <w:szCs w:val="28"/>
        </w:rPr>
        <w:t>法定代表人授权委托书</w:t>
      </w:r>
    </w:p>
    <w:p w:rsidR="00111BA1" w:rsidRDefault="008C4AEC" w:rsidP="008C4AEC">
      <w:pPr>
        <w:ind w:right="1760"/>
        <w:rPr>
          <w:rFonts w:ascii="仿宋_GB2312" w:eastAsia="仿宋_GB2312" w:hAnsi="宋体" w:cs="仿宋"/>
          <w:sz w:val="30"/>
          <w:szCs w:val="30"/>
        </w:rPr>
      </w:pPr>
      <w:r>
        <w:rPr>
          <w:rFonts w:ascii="仿宋_GB2312" w:eastAsia="仿宋_GB2312" w:hAnsi="宋体" w:cs="仿宋" w:hint="eastAsia"/>
          <w:sz w:val="28"/>
          <w:szCs w:val="28"/>
        </w:rPr>
        <w:t xml:space="preserve">       </w:t>
      </w:r>
      <w:r>
        <w:rPr>
          <w:rFonts w:ascii="仿宋_GB2312" w:eastAsia="仿宋_GB2312" w:hAnsi="宋体" w:cs="仿宋" w:hint="eastAsia"/>
          <w:sz w:val="30"/>
          <w:szCs w:val="30"/>
        </w:rPr>
        <w:t>采购方：蒙牛乳制品（天津）有限责任公司</w:t>
      </w:r>
    </w:p>
    <w:p w:rsidR="00111BA1" w:rsidRDefault="00BF01E3">
      <w:pPr>
        <w:wordWrap w:val="0"/>
        <w:ind w:right="1189"/>
        <w:jc w:val="right"/>
        <w:rPr>
          <w:rFonts w:ascii="仿宋_GB2312" w:eastAsia="仿宋_GB2312" w:hAnsi="宋体" w:cs="仿宋"/>
          <w:sz w:val="30"/>
          <w:szCs w:val="30"/>
        </w:rPr>
      </w:pPr>
      <w:r>
        <w:rPr>
          <w:rFonts w:ascii="仿宋_GB2312" w:eastAsia="仿宋_GB2312" w:hAnsi="宋体" w:cs="仿宋" w:hint="eastAsia"/>
          <w:sz w:val="30"/>
          <w:szCs w:val="30"/>
        </w:rPr>
        <w:t>2023</w:t>
      </w:r>
      <w:r w:rsidR="00F439C5">
        <w:rPr>
          <w:rFonts w:ascii="仿宋_GB2312" w:eastAsia="仿宋_GB2312" w:hAnsi="宋体" w:cs="仿宋" w:hint="eastAsia"/>
          <w:sz w:val="30"/>
          <w:szCs w:val="30"/>
        </w:rPr>
        <w:t>年</w:t>
      </w:r>
      <w:r w:rsidR="00C61155">
        <w:rPr>
          <w:rFonts w:ascii="仿宋_GB2312" w:eastAsia="仿宋_GB2312" w:hAnsi="宋体" w:cs="仿宋" w:hint="eastAsia"/>
          <w:sz w:val="30"/>
          <w:szCs w:val="30"/>
        </w:rPr>
        <w:t>3</w:t>
      </w:r>
      <w:r w:rsidR="00F439C5">
        <w:rPr>
          <w:rFonts w:ascii="仿宋_GB2312" w:eastAsia="仿宋_GB2312" w:hAnsi="宋体" w:cs="仿宋" w:hint="eastAsia"/>
          <w:sz w:val="30"/>
          <w:szCs w:val="30"/>
        </w:rPr>
        <w:t>月</w:t>
      </w:r>
      <w:r w:rsidR="00F03291">
        <w:rPr>
          <w:rFonts w:ascii="仿宋_GB2312" w:eastAsia="仿宋_GB2312" w:hAnsi="宋体" w:cs="仿宋" w:hint="eastAsia"/>
          <w:sz w:val="30"/>
          <w:szCs w:val="30"/>
        </w:rPr>
        <w:t>8</w:t>
      </w:r>
      <w:r w:rsidR="00F439C5">
        <w:rPr>
          <w:rFonts w:ascii="仿宋_GB2312" w:eastAsia="仿宋_GB2312" w:hAnsi="宋体" w:cs="仿宋" w:hint="eastAsia"/>
          <w:sz w:val="30"/>
          <w:szCs w:val="30"/>
        </w:rPr>
        <w:t>日</w:t>
      </w:r>
    </w:p>
    <w:p w:rsidR="00111BA1" w:rsidRDefault="00111BA1">
      <w:pPr>
        <w:ind w:firstLineChars="200" w:firstLine="560"/>
        <w:jc w:val="left"/>
        <w:rPr>
          <w:rFonts w:ascii="仿宋_GB2312" w:eastAsia="仿宋_GB2312" w:hAnsi="宋体" w:cs="仿宋"/>
          <w:sz w:val="28"/>
          <w:szCs w:val="28"/>
        </w:rPr>
      </w:pPr>
    </w:p>
    <w:p w:rsidR="00111BA1" w:rsidRDefault="00F439C5">
      <w:pPr>
        <w:jc w:val="left"/>
        <w:rPr>
          <w:rFonts w:ascii="仿宋_GB2312" w:eastAsia="仿宋_GB2312" w:hAnsi="宋体" w:cs="仿宋"/>
          <w:sz w:val="28"/>
          <w:szCs w:val="28"/>
        </w:rPr>
      </w:pPr>
      <w:r>
        <w:rPr>
          <w:rFonts w:ascii="仿宋_GB2312" w:eastAsia="仿宋_GB2312" w:hAnsi="宋体" w:cs="仿宋" w:hint="eastAsia"/>
          <w:sz w:val="28"/>
          <w:szCs w:val="28"/>
        </w:rPr>
        <w:t>附件1：</w:t>
      </w:r>
    </w:p>
    <w:p w:rsidR="00111BA1" w:rsidRDefault="00111BA1">
      <w:pPr>
        <w:jc w:val="center"/>
        <w:rPr>
          <w:rFonts w:asciiTheme="minorEastAsia" w:eastAsiaTheme="minorEastAsia" w:hAnsiTheme="minorEastAsia" w:cs="仿宋"/>
          <w:b/>
          <w:sz w:val="28"/>
          <w:szCs w:val="28"/>
        </w:rPr>
      </w:pPr>
    </w:p>
    <w:p w:rsidR="00111BA1" w:rsidRDefault="00F439C5">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111BA1" w:rsidRDefault="00111BA1">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111BA1">
        <w:trPr>
          <w:trHeight w:val="663"/>
          <w:jc w:val="center"/>
        </w:trPr>
        <w:tc>
          <w:tcPr>
            <w:tcW w:w="885" w:type="dxa"/>
            <w:vAlign w:val="center"/>
          </w:tcPr>
          <w:p w:rsidR="00111BA1" w:rsidRDefault="00F439C5">
            <w:pPr>
              <w:jc w:val="center"/>
              <w:rPr>
                <w:rFonts w:ascii="宋体" w:hAnsi="宋体" w:cs="仿宋"/>
                <w:b/>
                <w:szCs w:val="21"/>
              </w:rPr>
            </w:pPr>
            <w:r>
              <w:rPr>
                <w:rFonts w:ascii="宋体" w:hAnsi="宋体" w:cs="仿宋" w:hint="eastAsia"/>
                <w:b/>
                <w:szCs w:val="21"/>
              </w:rPr>
              <w:t>序号</w:t>
            </w:r>
          </w:p>
        </w:tc>
        <w:tc>
          <w:tcPr>
            <w:tcW w:w="2399" w:type="dxa"/>
            <w:vAlign w:val="center"/>
          </w:tcPr>
          <w:p w:rsidR="00111BA1" w:rsidRDefault="00F439C5">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111BA1" w:rsidRDefault="00F439C5">
            <w:pPr>
              <w:jc w:val="center"/>
              <w:rPr>
                <w:rFonts w:ascii="宋体" w:hAnsi="宋体" w:cs="仿宋"/>
                <w:b/>
                <w:szCs w:val="21"/>
              </w:rPr>
            </w:pPr>
            <w:r>
              <w:rPr>
                <w:rFonts w:ascii="宋体" w:hAnsi="宋体" w:cs="仿宋" w:hint="eastAsia"/>
                <w:b/>
                <w:szCs w:val="21"/>
              </w:rPr>
              <w:t>标段</w:t>
            </w:r>
          </w:p>
        </w:tc>
        <w:tc>
          <w:tcPr>
            <w:tcW w:w="1538" w:type="dxa"/>
            <w:vAlign w:val="center"/>
          </w:tcPr>
          <w:p w:rsidR="00111BA1" w:rsidRDefault="00F439C5">
            <w:pPr>
              <w:jc w:val="center"/>
              <w:rPr>
                <w:rFonts w:ascii="宋体" w:hAnsi="宋体" w:cs="仿宋"/>
                <w:b/>
                <w:szCs w:val="21"/>
              </w:rPr>
            </w:pPr>
            <w:r>
              <w:rPr>
                <w:rFonts w:ascii="宋体" w:hAnsi="宋体" w:cs="仿宋" w:hint="eastAsia"/>
                <w:b/>
                <w:szCs w:val="21"/>
              </w:rPr>
              <w:t>联系人</w:t>
            </w:r>
          </w:p>
        </w:tc>
        <w:tc>
          <w:tcPr>
            <w:tcW w:w="1713" w:type="dxa"/>
            <w:vAlign w:val="center"/>
          </w:tcPr>
          <w:p w:rsidR="00111BA1" w:rsidRDefault="00F439C5">
            <w:pPr>
              <w:jc w:val="center"/>
              <w:rPr>
                <w:rFonts w:ascii="宋体" w:hAnsi="宋体" w:cs="仿宋"/>
                <w:b/>
                <w:szCs w:val="21"/>
              </w:rPr>
            </w:pPr>
            <w:r>
              <w:rPr>
                <w:rFonts w:ascii="宋体" w:hAnsi="宋体" w:cs="仿宋" w:hint="eastAsia"/>
                <w:b/>
                <w:szCs w:val="21"/>
              </w:rPr>
              <w:t>联系电话</w:t>
            </w:r>
          </w:p>
        </w:tc>
        <w:tc>
          <w:tcPr>
            <w:tcW w:w="1856" w:type="dxa"/>
            <w:vAlign w:val="center"/>
          </w:tcPr>
          <w:p w:rsidR="00111BA1" w:rsidRDefault="00F439C5">
            <w:pPr>
              <w:jc w:val="center"/>
              <w:rPr>
                <w:rFonts w:ascii="宋体" w:hAnsi="宋体" w:cs="仿宋"/>
                <w:b/>
                <w:szCs w:val="21"/>
              </w:rPr>
            </w:pPr>
            <w:r>
              <w:rPr>
                <w:rFonts w:ascii="宋体" w:hAnsi="宋体" w:cs="仿宋" w:hint="eastAsia"/>
                <w:b/>
                <w:szCs w:val="21"/>
              </w:rPr>
              <w:t>邮箱地址</w:t>
            </w:r>
          </w:p>
        </w:tc>
      </w:tr>
      <w:tr w:rsidR="00111BA1">
        <w:trPr>
          <w:trHeight w:val="627"/>
          <w:jc w:val="center"/>
        </w:trPr>
        <w:tc>
          <w:tcPr>
            <w:tcW w:w="885" w:type="dxa"/>
          </w:tcPr>
          <w:p w:rsidR="00111BA1" w:rsidRDefault="00111BA1">
            <w:pPr>
              <w:ind w:firstLineChars="200" w:firstLine="420"/>
              <w:jc w:val="left"/>
              <w:rPr>
                <w:rFonts w:ascii="宋体" w:hAnsi="宋体" w:cs="仿宋"/>
                <w:szCs w:val="21"/>
              </w:rPr>
            </w:pPr>
          </w:p>
        </w:tc>
        <w:tc>
          <w:tcPr>
            <w:tcW w:w="2399" w:type="dxa"/>
          </w:tcPr>
          <w:p w:rsidR="00111BA1" w:rsidRDefault="00111BA1">
            <w:pPr>
              <w:ind w:firstLineChars="200" w:firstLine="420"/>
              <w:jc w:val="left"/>
              <w:rPr>
                <w:rFonts w:ascii="宋体" w:hAnsi="宋体" w:cs="仿宋"/>
                <w:szCs w:val="21"/>
              </w:rPr>
            </w:pPr>
          </w:p>
        </w:tc>
        <w:tc>
          <w:tcPr>
            <w:tcW w:w="1630" w:type="dxa"/>
          </w:tcPr>
          <w:p w:rsidR="00111BA1" w:rsidRDefault="00111BA1">
            <w:pPr>
              <w:ind w:firstLineChars="200" w:firstLine="420"/>
              <w:jc w:val="left"/>
              <w:rPr>
                <w:rFonts w:ascii="宋体" w:hAnsi="宋体" w:cs="仿宋"/>
                <w:szCs w:val="21"/>
              </w:rPr>
            </w:pPr>
          </w:p>
        </w:tc>
        <w:tc>
          <w:tcPr>
            <w:tcW w:w="1538" w:type="dxa"/>
          </w:tcPr>
          <w:p w:rsidR="00111BA1" w:rsidRDefault="00111BA1">
            <w:pPr>
              <w:ind w:firstLineChars="200" w:firstLine="420"/>
              <w:jc w:val="left"/>
              <w:rPr>
                <w:rFonts w:ascii="宋体" w:hAnsi="宋体" w:cs="仿宋"/>
                <w:szCs w:val="21"/>
              </w:rPr>
            </w:pPr>
          </w:p>
        </w:tc>
        <w:tc>
          <w:tcPr>
            <w:tcW w:w="1713" w:type="dxa"/>
          </w:tcPr>
          <w:p w:rsidR="00111BA1" w:rsidRDefault="00111BA1">
            <w:pPr>
              <w:ind w:firstLineChars="200" w:firstLine="420"/>
              <w:jc w:val="left"/>
              <w:rPr>
                <w:rFonts w:ascii="宋体" w:hAnsi="宋体" w:cs="仿宋"/>
                <w:szCs w:val="21"/>
              </w:rPr>
            </w:pPr>
          </w:p>
        </w:tc>
        <w:tc>
          <w:tcPr>
            <w:tcW w:w="1856" w:type="dxa"/>
          </w:tcPr>
          <w:p w:rsidR="00111BA1" w:rsidRDefault="00111BA1">
            <w:pPr>
              <w:ind w:firstLineChars="200" w:firstLine="420"/>
              <w:jc w:val="left"/>
              <w:rPr>
                <w:rFonts w:ascii="宋体" w:hAnsi="宋体" w:cs="仿宋"/>
                <w:szCs w:val="21"/>
              </w:rPr>
            </w:pPr>
          </w:p>
        </w:tc>
      </w:tr>
      <w:tr w:rsidR="00111BA1">
        <w:trPr>
          <w:trHeight w:val="627"/>
          <w:jc w:val="center"/>
        </w:trPr>
        <w:tc>
          <w:tcPr>
            <w:tcW w:w="885" w:type="dxa"/>
          </w:tcPr>
          <w:p w:rsidR="00111BA1" w:rsidRDefault="00111BA1">
            <w:pPr>
              <w:ind w:firstLineChars="200" w:firstLine="420"/>
              <w:jc w:val="left"/>
              <w:rPr>
                <w:rFonts w:ascii="宋体" w:hAnsi="宋体" w:cs="仿宋"/>
                <w:szCs w:val="21"/>
              </w:rPr>
            </w:pPr>
          </w:p>
        </w:tc>
        <w:tc>
          <w:tcPr>
            <w:tcW w:w="2399" w:type="dxa"/>
          </w:tcPr>
          <w:p w:rsidR="00111BA1" w:rsidRDefault="00111BA1">
            <w:pPr>
              <w:ind w:firstLineChars="200" w:firstLine="420"/>
              <w:jc w:val="left"/>
              <w:rPr>
                <w:rFonts w:ascii="宋体" w:hAnsi="宋体" w:cs="仿宋"/>
                <w:szCs w:val="21"/>
              </w:rPr>
            </w:pPr>
          </w:p>
        </w:tc>
        <w:tc>
          <w:tcPr>
            <w:tcW w:w="1630" w:type="dxa"/>
          </w:tcPr>
          <w:p w:rsidR="00111BA1" w:rsidRDefault="00F439C5">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111BA1" w:rsidRDefault="00111BA1">
            <w:pPr>
              <w:ind w:firstLineChars="200" w:firstLine="420"/>
              <w:jc w:val="left"/>
              <w:rPr>
                <w:rFonts w:ascii="宋体" w:hAnsi="宋体" w:cs="仿宋"/>
                <w:szCs w:val="21"/>
              </w:rPr>
            </w:pPr>
          </w:p>
        </w:tc>
        <w:tc>
          <w:tcPr>
            <w:tcW w:w="1713" w:type="dxa"/>
          </w:tcPr>
          <w:p w:rsidR="00111BA1" w:rsidRDefault="00111BA1">
            <w:pPr>
              <w:ind w:firstLineChars="200" w:firstLine="420"/>
              <w:jc w:val="left"/>
              <w:rPr>
                <w:rFonts w:ascii="宋体" w:hAnsi="宋体" w:cs="仿宋"/>
                <w:szCs w:val="21"/>
              </w:rPr>
            </w:pPr>
          </w:p>
        </w:tc>
        <w:tc>
          <w:tcPr>
            <w:tcW w:w="1856" w:type="dxa"/>
          </w:tcPr>
          <w:p w:rsidR="00111BA1" w:rsidRDefault="00111BA1">
            <w:pPr>
              <w:ind w:firstLineChars="200" w:firstLine="420"/>
              <w:jc w:val="left"/>
              <w:rPr>
                <w:rFonts w:ascii="宋体" w:hAnsi="宋体" w:cs="仿宋"/>
                <w:szCs w:val="21"/>
              </w:rPr>
            </w:pPr>
          </w:p>
        </w:tc>
      </w:tr>
      <w:tr w:rsidR="00111BA1">
        <w:trPr>
          <w:trHeight w:val="627"/>
          <w:jc w:val="center"/>
        </w:trPr>
        <w:tc>
          <w:tcPr>
            <w:tcW w:w="885" w:type="dxa"/>
          </w:tcPr>
          <w:p w:rsidR="00111BA1" w:rsidRDefault="00111BA1">
            <w:pPr>
              <w:ind w:firstLineChars="200" w:firstLine="420"/>
              <w:jc w:val="left"/>
              <w:rPr>
                <w:rFonts w:ascii="宋体" w:hAnsi="宋体" w:cs="仿宋"/>
                <w:szCs w:val="21"/>
              </w:rPr>
            </w:pPr>
          </w:p>
        </w:tc>
        <w:tc>
          <w:tcPr>
            <w:tcW w:w="2399" w:type="dxa"/>
          </w:tcPr>
          <w:p w:rsidR="00111BA1" w:rsidRDefault="00111BA1">
            <w:pPr>
              <w:ind w:firstLineChars="200" w:firstLine="420"/>
              <w:jc w:val="left"/>
              <w:rPr>
                <w:rFonts w:ascii="宋体" w:hAnsi="宋体" w:cs="仿宋"/>
                <w:szCs w:val="21"/>
              </w:rPr>
            </w:pPr>
          </w:p>
        </w:tc>
        <w:tc>
          <w:tcPr>
            <w:tcW w:w="1630" w:type="dxa"/>
          </w:tcPr>
          <w:p w:rsidR="00111BA1" w:rsidRDefault="00111BA1">
            <w:pPr>
              <w:ind w:firstLineChars="200" w:firstLine="420"/>
              <w:jc w:val="left"/>
              <w:rPr>
                <w:rFonts w:ascii="宋体" w:hAnsi="宋体" w:cs="仿宋"/>
                <w:szCs w:val="21"/>
              </w:rPr>
            </w:pPr>
          </w:p>
        </w:tc>
        <w:tc>
          <w:tcPr>
            <w:tcW w:w="1538" w:type="dxa"/>
          </w:tcPr>
          <w:p w:rsidR="00111BA1" w:rsidRDefault="00111BA1">
            <w:pPr>
              <w:ind w:firstLineChars="200" w:firstLine="420"/>
              <w:jc w:val="left"/>
              <w:rPr>
                <w:rFonts w:ascii="宋体" w:hAnsi="宋体" w:cs="仿宋"/>
                <w:szCs w:val="21"/>
              </w:rPr>
            </w:pPr>
          </w:p>
        </w:tc>
        <w:tc>
          <w:tcPr>
            <w:tcW w:w="1713" w:type="dxa"/>
          </w:tcPr>
          <w:p w:rsidR="00111BA1" w:rsidRDefault="00111BA1">
            <w:pPr>
              <w:ind w:firstLineChars="200" w:firstLine="420"/>
              <w:jc w:val="left"/>
              <w:rPr>
                <w:rFonts w:ascii="宋体" w:hAnsi="宋体" w:cs="仿宋"/>
                <w:szCs w:val="21"/>
              </w:rPr>
            </w:pPr>
          </w:p>
        </w:tc>
        <w:tc>
          <w:tcPr>
            <w:tcW w:w="1856" w:type="dxa"/>
          </w:tcPr>
          <w:p w:rsidR="00111BA1" w:rsidRDefault="00111BA1">
            <w:pPr>
              <w:ind w:firstLineChars="200" w:firstLine="420"/>
              <w:jc w:val="left"/>
              <w:rPr>
                <w:rFonts w:ascii="宋体" w:hAnsi="宋体" w:cs="仿宋"/>
                <w:szCs w:val="21"/>
              </w:rPr>
            </w:pPr>
          </w:p>
        </w:tc>
      </w:tr>
      <w:tr w:rsidR="00111BA1">
        <w:trPr>
          <w:trHeight w:val="627"/>
          <w:jc w:val="center"/>
        </w:trPr>
        <w:tc>
          <w:tcPr>
            <w:tcW w:w="885" w:type="dxa"/>
          </w:tcPr>
          <w:p w:rsidR="00111BA1" w:rsidRDefault="00111BA1">
            <w:pPr>
              <w:ind w:firstLineChars="200" w:firstLine="420"/>
              <w:jc w:val="left"/>
              <w:rPr>
                <w:rFonts w:ascii="宋体" w:hAnsi="宋体" w:cs="仿宋"/>
                <w:szCs w:val="21"/>
              </w:rPr>
            </w:pPr>
          </w:p>
        </w:tc>
        <w:tc>
          <w:tcPr>
            <w:tcW w:w="2399" w:type="dxa"/>
          </w:tcPr>
          <w:p w:rsidR="00111BA1" w:rsidRDefault="00111BA1">
            <w:pPr>
              <w:ind w:firstLineChars="200" w:firstLine="420"/>
              <w:jc w:val="left"/>
              <w:rPr>
                <w:rFonts w:ascii="宋体" w:hAnsi="宋体" w:cs="仿宋"/>
                <w:szCs w:val="21"/>
              </w:rPr>
            </w:pPr>
          </w:p>
        </w:tc>
        <w:tc>
          <w:tcPr>
            <w:tcW w:w="1630" w:type="dxa"/>
          </w:tcPr>
          <w:p w:rsidR="00111BA1" w:rsidRDefault="00111BA1">
            <w:pPr>
              <w:ind w:firstLineChars="200" w:firstLine="420"/>
              <w:jc w:val="left"/>
              <w:rPr>
                <w:rFonts w:ascii="宋体" w:hAnsi="宋体" w:cs="仿宋"/>
                <w:szCs w:val="21"/>
              </w:rPr>
            </w:pPr>
          </w:p>
        </w:tc>
        <w:tc>
          <w:tcPr>
            <w:tcW w:w="1538" w:type="dxa"/>
          </w:tcPr>
          <w:p w:rsidR="00111BA1" w:rsidRDefault="00111BA1">
            <w:pPr>
              <w:ind w:firstLineChars="200" w:firstLine="420"/>
              <w:jc w:val="left"/>
              <w:rPr>
                <w:rFonts w:ascii="宋体" w:hAnsi="宋体" w:cs="仿宋"/>
                <w:szCs w:val="21"/>
              </w:rPr>
            </w:pPr>
          </w:p>
        </w:tc>
        <w:tc>
          <w:tcPr>
            <w:tcW w:w="1713" w:type="dxa"/>
          </w:tcPr>
          <w:p w:rsidR="00111BA1" w:rsidRDefault="00111BA1">
            <w:pPr>
              <w:ind w:firstLineChars="200" w:firstLine="420"/>
              <w:jc w:val="left"/>
              <w:rPr>
                <w:rFonts w:ascii="宋体" w:hAnsi="宋体" w:cs="仿宋"/>
                <w:szCs w:val="21"/>
              </w:rPr>
            </w:pPr>
          </w:p>
        </w:tc>
        <w:tc>
          <w:tcPr>
            <w:tcW w:w="1856" w:type="dxa"/>
          </w:tcPr>
          <w:p w:rsidR="00111BA1" w:rsidRDefault="00111BA1">
            <w:pPr>
              <w:ind w:firstLineChars="200" w:firstLine="420"/>
              <w:jc w:val="left"/>
              <w:rPr>
                <w:rFonts w:ascii="宋体" w:hAnsi="宋体" w:cs="仿宋"/>
                <w:szCs w:val="21"/>
              </w:rPr>
            </w:pPr>
          </w:p>
        </w:tc>
      </w:tr>
      <w:tr w:rsidR="00111BA1">
        <w:trPr>
          <w:trHeight w:val="627"/>
          <w:jc w:val="center"/>
        </w:trPr>
        <w:tc>
          <w:tcPr>
            <w:tcW w:w="885" w:type="dxa"/>
          </w:tcPr>
          <w:p w:rsidR="00111BA1" w:rsidRDefault="00111BA1">
            <w:pPr>
              <w:ind w:firstLineChars="200" w:firstLine="420"/>
              <w:jc w:val="left"/>
              <w:rPr>
                <w:rFonts w:ascii="宋体" w:hAnsi="宋体" w:cs="仿宋"/>
                <w:szCs w:val="21"/>
              </w:rPr>
            </w:pPr>
          </w:p>
        </w:tc>
        <w:tc>
          <w:tcPr>
            <w:tcW w:w="2399" w:type="dxa"/>
          </w:tcPr>
          <w:p w:rsidR="00111BA1" w:rsidRDefault="00111BA1">
            <w:pPr>
              <w:ind w:firstLineChars="200" w:firstLine="420"/>
              <w:jc w:val="left"/>
              <w:rPr>
                <w:rFonts w:ascii="宋体" w:hAnsi="宋体" w:cs="仿宋"/>
                <w:szCs w:val="21"/>
              </w:rPr>
            </w:pPr>
          </w:p>
        </w:tc>
        <w:tc>
          <w:tcPr>
            <w:tcW w:w="1630" w:type="dxa"/>
          </w:tcPr>
          <w:p w:rsidR="00111BA1" w:rsidRDefault="00111BA1">
            <w:pPr>
              <w:ind w:firstLineChars="200" w:firstLine="420"/>
              <w:jc w:val="left"/>
              <w:rPr>
                <w:rFonts w:ascii="宋体" w:hAnsi="宋体" w:cs="仿宋"/>
                <w:szCs w:val="21"/>
              </w:rPr>
            </w:pPr>
          </w:p>
        </w:tc>
        <w:tc>
          <w:tcPr>
            <w:tcW w:w="1538" w:type="dxa"/>
          </w:tcPr>
          <w:p w:rsidR="00111BA1" w:rsidRDefault="00111BA1">
            <w:pPr>
              <w:ind w:firstLineChars="200" w:firstLine="420"/>
              <w:jc w:val="left"/>
              <w:rPr>
                <w:rFonts w:ascii="宋体" w:hAnsi="宋体" w:cs="仿宋"/>
                <w:szCs w:val="21"/>
              </w:rPr>
            </w:pPr>
          </w:p>
        </w:tc>
        <w:tc>
          <w:tcPr>
            <w:tcW w:w="1713" w:type="dxa"/>
          </w:tcPr>
          <w:p w:rsidR="00111BA1" w:rsidRDefault="00111BA1">
            <w:pPr>
              <w:ind w:firstLineChars="200" w:firstLine="420"/>
              <w:jc w:val="left"/>
              <w:rPr>
                <w:rFonts w:ascii="宋体" w:hAnsi="宋体" w:cs="仿宋"/>
                <w:szCs w:val="21"/>
              </w:rPr>
            </w:pPr>
          </w:p>
        </w:tc>
        <w:tc>
          <w:tcPr>
            <w:tcW w:w="1856" w:type="dxa"/>
          </w:tcPr>
          <w:p w:rsidR="00111BA1" w:rsidRDefault="00111BA1">
            <w:pPr>
              <w:ind w:firstLineChars="200" w:firstLine="420"/>
              <w:jc w:val="left"/>
              <w:rPr>
                <w:rFonts w:ascii="宋体" w:hAnsi="宋体" w:cs="仿宋"/>
                <w:szCs w:val="21"/>
              </w:rPr>
            </w:pPr>
          </w:p>
        </w:tc>
      </w:tr>
      <w:tr w:rsidR="005F13D4">
        <w:trPr>
          <w:trHeight w:val="627"/>
          <w:jc w:val="center"/>
        </w:trPr>
        <w:tc>
          <w:tcPr>
            <w:tcW w:w="885" w:type="dxa"/>
          </w:tcPr>
          <w:p w:rsidR="005F13D4" w:rsidRDefault="005F13D4">
            <w:pPr>
              <w:ind w:firstLineChars="200" w:firstLine="420"/>
              <w:jc w:val="left"/>
              <w:rPr>
                <w:rFonts w:ascii="宋体" w:hAnsi="宋体" w:cs="仿宋"/>
                <w:szCs w:val="21"/>
              </w:rPr>
            </w:pPr>
          </w:p>
        </w:tc>
        <w:tc>
          <w:tcPr>
            <w:tcW w:w="2399" w:type="dxa"/>
          </w:tcPr>
          <w:p w:rsidR="005F13D4" w:rsidRDefault="005F13D4">
            <w:pPr>
              <w:ind w:firstLineChars="200" w:firstLine="420"/>
              <w:jc w:val="left"/>
              <w:rPr>
                <w:rFonts w:ascii="宋体" w:hAnsi="宋体" w:cs="仿宋"/>
                <w:szCs w:val="21"/>
              </w:rPr>
            </w:pPr>
          </w:p>
        </w:tc>
        <w:tc>
          <w:tcPr>
            <w:tcW w:w="1630" w:type="dxa"/>
          </w:tcPr>
          <w:p w:rsidR="005F13D4" w:rsidRDefault="005F13D4">
            <w:pPr>
              <w:ind w:firstLineChars="200" w:firstLine="420"/>
              <w:jc w:val="left"/>
              <w:rPr>
                <w:rFonts w:ascii="宋体" w:hAnsi="宋体" w:cs="仿宋"/>
                <w:szCs w:val="21"/>
              </w:rPr>
            </w:pPr>
          </w:p>
        </w:tc>
        <w:tc>
          <w:tcPr>
            <w:tcW w:w="1538" w:type="dxa"/>
          </w:tcPr>
          <w:p w:rsidR="005F13D4" w:rsidRDefault="005F13D4">
            <w:pPr>
              <w:ind w:firstLineChars="200" w:firstLine="420"/>
              <w:jc w:val="left"/>
              <w:rPr>
                <w:rFonts w:ascii="宋体" w:hAnsi="宋体" w:cs="仿宋"/>
                <w:szCs w:val="21"/>
              </w:rPr>
            </w:pPr>
          </w:p>
        </w:tc>
        <w:tc>
          <w:tcPr>
            <w:tcW w:w="1713" w:type="dxa"/>
          </w:tcPr>
          <w:p w:rsidR="005F13D4" w:rsidRDefault="005F13D4">
            <w:pPr>
              <w:ind w:firstLineChars="200" w:firstLine="420"/>
              <w:jc w:val="left"/>
              <w:rPr>
                <w:rFonts w:ascii="宋体" w:hAnsi="宋体" w:cs="仿宋"/>
                <w:szCs w:val="21"/>
              </w:rPr>
            </w:pPr>
          </w:p>
        </w:tc>
        <w:tc>
          <w:tcPr>
            <w:tcW w:w="1856" w:type="dxa"/>
          </w:tcPr>
          <w:p w:rsidR="005F13D4" w:rsidRDefault="005F13D4">
            <w:pPr>
              <w:ind w:firstLineChars="200" w:firstLine="420"/>
              <w:jc w:val="left"/>
              <w:rPr>
                <w:rFonts w:ascii="宋体" w:hAnsi="宋体" w:cs="仿宋"/>
                <w:szCs w:val="21"/>
              </w:rPr>
            </w:pPr>
          </w:p>
        </w:tc>
      </w:tr>
      <w:tr w:rsidR="005F13D4">
        <w:trPr>
          <w:trHeight w:val="627"/>
          <w:jc w:val="center"/>
        </w:trPr>
        <w:tc>
          <w:tcPr>
            <w:tcW w:w="885" w:type="dxa"/>
          </w:tcPr>
          <w:p w:rsidR="005F13D4" w:rsidRDefault="005F13D4">
            <w:pPr>
              <w:ind w:firstLineChars="200" w:firstLine="420"/>
              <w:jc w:val="left"/>
              <w:rPr>
                <w:rFonts w:ascii="宋体" w:hAnsi="宋体" w:cs="仿宋"/>
                <w:szCs w:val="21"/>
              </w:rPr>
            </w:pPr>
          </w:p>
        </w:tc>
        <w:tc>
          <w:tcPr>
            <w:tcW w:w="2399" w:type="dxa"/>
          </w:tcPr>
          <w:p w:rsidR="005F13D4" w:rsidRDefault="005F13D4">
            <w:pPr>
              <w:ind w:firstLineChars="200" w:firstLine="420"/>
              <w:jc w:val="left"/>
              <w:rPr>
                <w:rFonts w:ascii="宋体" w:hAnsi="宋体" w:cs="仿宋"/>
                <w:szCs w:val="21"/>
              </w:rPr>
            </w:pPr>
          </w:p>
        </w:tc>
        <w:tc>
          <w:tcPr>
            <w:tcW w:w="1630" w:type="dxa"/>
          </w:tcPr>
          <w:p w:rsidR="005F13D4" w:rsidRDefault="005F13D4">
            <w:pPr>
              <w:ind w:firstLineChars="200" w:firstLine="420"/>
              <w:jc w:val="left"/>
              <w:rPr>
                <w:rFonts w:ascii="宋体" w:hAnsi="宋体" w:cs="仿宋"/>
                <w:szCs w:val="21"/>
              </w:rPr>
            </w:pPr>
          </w:p>
        </w:tc>
        <w:tc>
          <w:tcPr>
            <w:tcW w:w="1538" w:type="dxa"/>
          </w:tcPr>
          <w:p w:rsidR="005F13D4" w:rsidRDefault="005F13D4">
            <w:pPr>
              <w:ind w:firstLineChars="200" w:firstLine="420"/>
              <w:jc w:val="left"/>
              <w:rPr>
                <w:rFonts w:ascii="宋体" w:hAnsi="宋体" w:cs="仿宋"/>
                <w:szCs w:val="21"/>
              </w:rPr>
            </w:pPr>
          </w:p>
        </w:tc>
        <w:tc>
          <w:tcPr>
            <w:tcW w:w="1713" w:type="dxa"/>
          </w:tcPr>
          <w:p w:rsidR="005F13D4" w:rsidRDefault="005F13D4">
            <w:pPr>
              <w:ind w:firstLineChars="200" w:firstLine="420"/>
              <w:jc w:val="left"/>
              <w:rPr>
                <w:rFonts w:ascii="宋体" w:hAnsi="宋体" w:cs="仿宋"/>
                <w:szCs w:val="21"/>
              </w:rPr>
            </w:pPr>
          </w:p>
        </w:tc>
        <w:tc>
          <w:tcPr>
            <w:tcW w:w="1856" w:type="dxa"/>
          </w:tcPr>
          <w:p w:rsidR="005F13D4" w:rsidRDefault="005F13D4">
            <w:pPr>
              <w:ind w:firstLineChars="200" w:firstLine="420"/>
              <w:jc w:val="left"/>
              <w:rPr>
                <w:rFonts w:ascii="宋体" w:hAnsi="宋体" w:cs="仿宋"/>
                <w:szCs w:val="21"/>
              </w:rPr>
            </w:pPr>
          </w:p>
        </w:tc>
      </w:tr>
      <w:tr w:rsidR="005F13D4">
        <w:trPr>
          <w:trHeight w:val="627"/>
          <w:jc w:val="center"/>
        </w:trPr>
        <w:tc>
          <w:tcPr>
            <w:tcW w:w="885" w:type="dxa"/>
          </w:tcPr>
          <w:p w:rsidR="005F13D4" w:rsidRDefault="005F13D4">
            <w:pPr>
              <w:ind w:firstLineChars="200" w:firstLine="420"/>
              <w:jc w:val="left"/>
              <w:rPr>
                <w:rFonts w:ascii="宋体" w:hAnsi="宋体" w:cs="仿宋"/>
                <w:szCs w:val="21"/>
              </w:rPr>
            </w:pPr>
          </w:p>
        </w:tc>
        <w:tc>
          <w:tcPr>
            <w:tcW w:w="2399" w:type="dxa"/>
          </w:tcPr>
          <w:p w:rsidR="005F13D4" w:rsidRDefault="005F13D4">
            <w:pPr>
              <w:ind w:firstLineChars="200" w:firstLine="420"/>
              <w:jc w:val="left"/>
              <w:rPr>
                <w:rFonts w:ascii="宋体" w:hAnsi="宋体" w:cs="仿宋"/>
                <w:szCs w:val="21"/>
              </w:rPr>
            </w:pPr>
          </w:p>
        </w:tc>
        <w:tc>
          <w:tcPr>
            <w:tcW w:w="1630" w:type="dxa"/>
          </w:tcPr>
          <w:p w:rsidR="005F13D4" w:rsidRDefault="005F13D4">
            <w:pPr>
              <w:ind w:firstLineChars="200" w:firstLine="420"/>
              <w:jc w:val="left"/>
              <w:rPr>
                <w:rFonts w:ascii="宋体" w:hAnsi="宋体" w:cs="仿宋"/>
                <w:szCs w:val="21"/>
              </w:rPr>
            </w:pPr>
          </w:p>
        </w:tc>
        <w:tc>
          <w:tcPr>
            <w:tcW w:w="1538" w:type="dxa"/>
          </w:tcPr>
          <w:p w:rsidR="005F13D4" w:rsidRDefault="005F13D4">
            <w:pPr>
              <w:ind w:firstLineChars="200" w:firstLine="420"/>
              <w:jc w:val="left"/>
              <w:rPr>
                <w:rFonts w:ascii="宋体" w:hAnsi="宋体" w:cs="仿宋"/>
                <w:szCs w:val="21"/>
              </w:rPr>
            </w:pPr>
          </w:p>
        </w:tc>
        <w:tc>
          <w:tcPr>
            <w:tcW w:w="1713" w:type="dxa"/>
          </w:tcPr>
          <w:p w:rsidR="005F13D4" w:rsidRDefault="005F13D4">
            <w:pPr>
              <w:ind w:firstLineChars="200" w:firstLine="420"/>
              <w:jc w:val="left"/>
              <w:rPr>
                <w:rFonts w:ascii="宋体" w:hAnsi="宋体" w:cs="仿宋"/>
                <w:szCs w:val="21"/>
              </w:rPr>
            </w:pPr>
          </w:p>
        </w:tc>
        <w:tc>
          <w:tcPr>
            <w:tcW w:w="1856" w:type="dxa"/>
          </w:tcPr>
          <w:p w:rsidR="005F13D4" w:rsidRDefault="005F13D4">
            <w:pPr>
              <w:ind w:firstLineChars="200" w:firstLine="420"/>
              <w:jc w:val="left"/>
              <w:rPr>
                <w:rFonts w:ascii="宋体" w:hAnsi="宋体" w:cs="仿宋"/>
                <w:szCs w:val="21"/>
              </w:rPr>
            </w:pPr>
          </w:p>
        </w:tc>
      </w:tr>
      <w:tr w:rsidR="005F13D4">
        <w:trPr>
          <w:trHeight w:val="627"/>
          <w:jc w:val="center"/>
        </w:trPr>
        <w:tc>
          <w:tcPr>
            <w:tcW w:w="885" w:type="dxa"/>
          </w:tcPr>
          <w:p w:rsidR="005F13D4" w:rsidRDefault="005F13D4">
            <w:pPr>
              <w:ind w:firstLineChars="200" w:firstLine="420"/>
              <w:jc w:val="left"/>
              <w:rPr>
                <w:rFonts w:ascii="宋体" w:hAnsi="宋体" w:cs="仿宋"/>
                <w:szCs w:val="21"/>
              </w:rPr>
            </w:pPr>
          </w:p>
        </w:tc>
        <w:tc>
          <w:tcPr>
            <w:tcW w:w="2399" w:type="dxa"/>
          </w:tcPr>
          <w:p w:rsidR="005F13D4" w:rsidRDefault="005F13D4">
            <w:pPr>
              <w:ind w:firstLineChars="200" w:firstLine="420"/>
              <w:jc w:val="left"/>
              <w:rPr>
                <w:rFonts w:ascii="宋体" w:hAnsi="宋体" w:cs="仿宋"/>
                <w:szCs w:val="21"/>
              </w:rPr>
            </w:pPr>
          </w:p>
        </w:tc>
        <w:tc>
          <w:tcPr>
            <w:tcW w:w="1630" w:type="dxa"/>
          </w:tcPr>
          <w:p w:rsidR="005F13D4" w:rsidRDefault="005F13D4">
            <w:pPr>
              <w:ind w:firstLineChars="200" w:firstLine="420"/>
              <w:jc w:val="left"/>
              <w:rPr>
                <w:rFonts w:ascii="宋体" w:hAnsi="宋体" w:cs="仿宋"/>
                <w:szCs w:val="21"/>
              </w:rPr>
            </w:pPr>
          </w:p>
        </w:tc>
        <w:tc>
          <w:tcPr>
            <w:tcW w:w="1538" w:type="dxa"/>
          </w:tcPr>
          <w:p w:rsidR="005F13D4" w:rsidRDefault="005F13D4">
            <w:pPr>
              <w:ind w:firstLineChars="200" w:firstLine="420"/>
              <w:jc w:val="left"/>
              <w:rPr>
                <w:rFonts w:ascii="宋体" w:hAnsi="宋体" w:cs="仿宋"/>
                <w:szCs w:val="21"/>
              </w:rPr>
            </w:pPr>
          </w:p>
        </w:tc>
        <w:tc>
          <w:tcPr>
            <w:tcW w:w="1713" w:type="dxa"/>
          </w:tcPr>
          <w:p w:rsidR="005F13D4" w:rsidRDefault="005F13D4">
            <w:pPr>
              <w:ind w:firstLineChars="200" w:firstLine="420"/>
              <w:jc w:val="left"/>
              <w:rPr>
                <w:rFonts w:ascii="宋体" w:hAnsi="宋体" w:cs="仿宋"/>
                <w:szCs w:val="21"/>
              </w:rPr>
            </w:pPr>
          </w:p>
        </w:tc>
        <w:tc>
          <w:tcPr>
            <w:tcW w:w="1856" w:type="dxa"/>
          </w:tcPr>
          <w:p w:rsidR="005F13D4" w:rsidRDefault="005F13D4">
            <w:pPr>
              <w:ind w:firstLineChars="200" w:firstLine="420"/>
              <w:jc w:val="left"/>
              <w:rPr>
                <w:rFonts w:ascii="宋体" w:hAnsi="宋体" w:cs="仿宋"/>
                <w:szCs w:val="21"/>
              </w:rPr>
            </w:pPr>
          </w:p>
        </w:tc>
      </w:tr>
    </w:tbl>
    <w:p w:rsidR="00111BA1" w:rsidRDefault="00111BA1">
      <w:pPr>
        <w:ind w:right="640"/>
        <w:jc w:val="right"/>
        <w:rPr>
          <w:rFonts w:ascii="仿宋_GB2312" w:eastAsia="仿宋_GB2312" w:hAnsi="宋体"/>
          <w:color w:val="FF0000"/>
          <w:sz w:val="28"/>
          <w:szCs w:val="28"/>
        </w:rPr>
      </w:pPr>
    </w:p>
    <w:p w:rsidR="00111BA1" w:rsidRDefault="00111BA1">
      <w:pPr>
        <w:ind w:right="640"/>
        <w:jc w:val="right"/>
        <w:rPr>
          <w:rFonts w:ascii="仿宋_GB2312" w:eastAsia="仿宋_GB2312" w:hAnsi="宋体"/>
          <w:color w:val="FF0000"/>
          <w:sz w:val="28"/>
          <w:szCs w:val="28"/>
        </w:rPr>
      </w:pPr>
    </w:p>
    <w:p w:rsidR="005F13D4" w:rsidRDefault="005F13D4">
      <w:pPr>
        <w:rPr>
          <w:rFonts w:ascii="仿宋_GB2312" w:eastAsia="仿宋_GB2312" w:hAnsi="宋体"/>
          <w:sz w:val="28"/>
          <w:szCs w:val="28"/>
        </w:rPr>
      </w:pPr>
    </w:p>
    <w:p w:rsidR="001542E6" w:rsidRDefault="001542E6">
      <w:pPr>
        <w:rPr>
          <w:rFonts w:ascii="仿宋_GB2312" w:eastAsia="仿宋_GB2312" w:hAnsi="宋体"/>
          <w:sz w:val="28"/>
          <w:szCs w:val="28"/>
        </w:rPr>
      </w:pPr>
    </w:p>
    <w:p w:rsidR="00FA5B9A" w:rsidRDefault="00FA5B9A">
      <w:pPr>
        <w:rPr>
          <w:rFonts w:ascii="仿宋_GB2312" w:eastAsia="仿宋_GB2312" w:hAnsi="宋体"/>
          <w:sz w:val="28"/>
          <w:szCs w:val="28"/>
        </w:rPr>
      </w:pPr>
    </w:p>
    <w:p w:rsidR="00111BA1" w:rsidRDefault="00F439C5">
      <w:pPr>
        <w:rPr>
          <w:rFonts w:ascii="仿宋_GB2312" w:eastAsia="仿宋_GB2312" w:hAnsi="宋体"/>
          <w:sz w:val="28"/>
          <w:szCs w:val="28"/>
        </w:rPr>
      </w:pPr>
      <w:r>
        <w:rPr>
          <w:rFonts w:ascii="仿宋_GB2312" w:eastAsia="仿宋_GB2312" w:hAnsi="宋体" w:hint="eastAsia"/>
          <w:sz w:val="28"/>
          <w:szCs w:val="28"/>
        </w:rPr>
        <w:t>附件2：</w:t>
      </w:r>
    </w:p>
    <w:p w:rsidR="00111BA1" w:rsidRPr="0086129E" w:rsidRDefault="00F439C5">
      <w:pPr>
        <w:jc w:val="center"/>
        <w:rPr>
          <w:rFonts w:asciiTheme="minorEastAsia" w:eastAsiaTheme="minorEastAsia" w:hAnsiTheme="minorEastAsia" w:cs="仿宋"/>
          <w:b/>
          <w:sz w:val="28"/>
          <w:szCs w:val="28"/>
        </w:rPr>
      </w:pPr>
      <w:r w:rsidRPr="0086129E">
        <w:rPr>
          <w:rFonts w:asciiTheme="minorEastAsia" w:eastAsiaTheme="minorEastAsia" w:hAnsiTheme="minorEastAsia" w:cs="仿宋" w:hint="eastAsia"/>
          <w:b/>
          <w:sz w:val="28"/>
          <w:szCs w:val="28"/>
        </w:rPr>
        <w:t>数据保密协议</w:t>
      </w:r>
    </w:p>
    <w:p w:rsidR="00465829" w:rsidRPr="00465829" w:rsidRDefault="00465829" w:rsidP="00465829">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甲方：</w:t>
      </w:r>
      <w:r w:rsidRPr="00465829">
        <w:rPr>
          <w:rFonts w:ascii="微软雅黑" w:eastAsia="微软雅黑" w:hAnsi="微软雅黑" w:cs="宋体" w:hint="eastAsia"/>
          <w:color w:val="323232"/>
          <w:kern w:val="0"/>
          <w:szCs w:val="21"/>
          <w:bdr w:val="none" w:sz="0" w:space="0" w:color="auto" w:frame="1"/>
        </w:rPr>
        <w:t>蒙牛乳</w:t>
      </w:r>
      <w:r>
        <w:rPr>
          <w:rFonts w:ascii="微软雅黑" w:eastAsia="微软雅黑" w:hAnsi="微软雅黑" w:cs="宋体" w:hint="eastAsia"/>
          <w:color w:val="323232"/>
          <w:kern w:val="0"/>
          <w:szCs w:val="21"/>
          <w:bdr w:val="none" w:sz="0" w:space="0" w:color="auto" w:frame="1"/>
        </w:rPr>
        <w:t>制品（天津）有限责任公司</w:t>
      </w:r>
      <w:r>
        <w:rPr>
          <w:rFonts w:ascii="微软雅黑" w:eastAsia="微软雅黑" w:hAnsi="微软雅黑" w:cs="宋体"/>
          <w:color w:val="323232"/>
          <w:kern w:val="0"/>
          <w:szCs w:val="21"/>
          <w:bdr w:val="none" w:sz="0" w:space="0" w:color="auto" w:frame="1"/>
        </w:rPr>
        <w:br/>
      </w:r>
      <w:r w:rsidRPr="00465829">
        <w:rPr>
          <w:rFonts w:ascii="微软雅黑" w:eastAsia="微软雅黑" w:hAnsi="微软雅黑" w:cs="宋体" w:hint="eastAsia"/>
          <w:color w:val="000000"/>
          <w:kern w:val="0"/>
          <w:szCs w:val="21"/>
          <w:bdr w:val="none" w:sz="0" w:space="0" w:color="auto" w:frame="1"/>
          <w:shd w:val="clear" w:color="auto" w:fill="FFFF00"/>
        </w:rPr>
        <w:t>承诺方：</w:t>
      </w:r>
      <w:r w:rsidRPr="00465829">
        <w:rPr>
          <w:rFonts w:ascii="微软雅黑" w:eastAsia="微软雅黑" w:hAnsi="微软雅黑" w:cs="宋体" w:hint="eastAsia"/>
          <w:color w:val="323232"/>
          <w:kern w:val="0"/>
          <w:szCs w:val="21"/>
          <w:bdr w:val="none" w:sz="0" w:space="0" w:color="auto" w:frame="1"/>
        </w:rPr>
        <w:br/>
        <w:t>   </w:t>
      </w:r>
      <w:r w:rsidRPr="00465829">
        <w:rPr>
          <w:rFonts w:ascii="微软雅黑" w:eastAsia="微软雅黑" w:hAnsi="微软雅黑" w:cs="宋体" w:hint="eastAsia"/>
          <w:color w:val="000000"/>
          <w:kern w:val="0"/>
          <w:szCs w:val="21"/>
          <w:bdr w:val="none" w:sz="0" w:space="0" w:color="auto" w:frame="1"/>
        </w:rPr>
        <w:t>双方经平等协商同意，自愿签订本协议，共同遵守本协议所列条款。</w:t>
      </w:r>
    </w:p>
    <w:p w:rsidR="00465829" w:rsidRPr="00465829" w:rsidRDefault="00465829" w:rsidP="00465829">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第一条、保密的定义、内容和范围</w:t>
      </w:r>
    </w:p>
    <w:p w:rsidR="00465829" w:rsidRPr="00465829" w:rsidRDefault="00465829" w:rsidP="00465829">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rsidR="00465829" w:rsidRPr="00465829" w:rsidRDefault="00465829" w:rsidP="00465829">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rsidR="00465829" w:rsidRPr="00465829" w:rsidRDefault="00465829" w:rsidP="00465829">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3.包括但不限于以直接、间接、口头或书面等形式提供商业秘密的行为均属泄密。</w:t>
      </w:r>
    </w:p>
    <w:p w:rsidR="00465829" w:rsidRPr="00465829" w:rsidRDefault="00465829" w:rsidP="00465829">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第二条、保密条款</w:t>
      </w:r>
    </w:p>
    <w:p w:rsidR="00465829" w:rsidRPr="00465829" w:rsidRDefault="00465829" w:rsidP="00465829">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1.承诺方同意严格按照本协议的规定使用甲方的保密信息，未经甲方的事先书面许可，不得向第三方，或允许向第三方直接或间接地透露保密信息。</w:t>
      </w:r>
    </w:p>
    <w:p w:rsidR="00465829" w:rsidRPr="00465829" w:rsidRDefault="00465829" w:rsidP="00465829">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2.承诺方负责对保密信息进行保密，并采取所有必要的预防措施（包括但不限于双方采取的用于保护自身保密信息的措施）防止第三方未经授权地使用及透露保密信息；</w:t>
      </w:r>
    </w:p>
    <w:p w:rsidR="00465829" w:rsidRPr="00465829" w:rsidRDefault="00465829" w:rsidP="00465829">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3.承诺方不得向第三方提供保密信息或由保密信息衍生的信息；</w:t>
      </w:r>
    </w:p>
    <w:p w:rsidR="00465829" w:rsidRPr="00465829" w:rsidRDefault="00465829" w:rsidP="00465829">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lastRenderedPageBreak/>
        <w:t>4.除了本协议确定的保密信息应用范围外，承诺方不得在任何时候使用保密信息。</w:t>
      </w:r>
    </w:p>
    <w:p w:rsidR="00465829" w:rsidRPr="00465829" w:rsidRDefault="00465829" w:rsidP="00465829">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5.本条款项下的义务适用于任何保密信息，或根据双方</w:t>
      </w:r>
      <w:proofErr w:type="gramStart"/>
      <w:r w:rsidRPr="00465829">
        <w:rPr>
          <w:rFonts w:ascii="微软雅黑" w:eastAsia="微软雅黑" w:hAnsi="微软雅黑" w:cs="宋体" w:hint="eastAsia"/>
          <w:color w:val="000000"/>
          <w:kern w:val="0"/>
          <w:szCs w:val="21"/>
          <w:bdr w:val="none" w:sz="0" w:space="0" w:color="auto" w:frame="1"/>
        </w:rPr>
        <w:t>事先或</w:t>
      </w:r>
      <w:proofErr w:type="gramEnd"/>
      <w:r w:rsidRPr="00465829">
        <w:rPr>
          <w:rFonts w:ascii="微软雅黑" w:eastAsia="微软雅黑" w:hAnsi="微软雅黑" w:cs="宋体" w:hint="eastAsia"/>
          <w:color w:val="000000"/>
          <w:kern w:val="0"/>
          <w:szCs w:val="21"/>
          <w:bdr w:val="none" w:sz="0" w:space="0" w:color="auto" w:frame="1"/>
        </w:rPr>
        <w:t>目前协议由甲方提供</w:t>
      </w:r>
      <w:proofErr w:type="gramStart"/>
      <w:r w:rsidRPr="00465829">
        <w:rPr>
          <w:rFonts w:ascii="微软雅黑" w:eastAsia="微软雅黑" w:hAnsi="微软雅黑" w:cs="宋体" w:hint="eastAsia"/>
          <w:color w:val="000000"/>
          <w:kern w:val="0"/>
          <w:szCs w:val="21"/>
          <w:bdr w:val="none" w:sz="0" w:space="0" w:color="auto" w:frame="1"/>
        </w:rPr>
        <w:t>给承诺</w:t>
      </w:r>
      <w:proofErr w:type="gramEnd"/>
      <w:r w:rsidRPr="00465829">
        <w:rPr>
          <w:rFonts w:ascii="微软雅黑" w:eastAsia="微软雅黑" w:hAnsi="微软雅黑" w:cs="宋体" w:hint="eastAsia"/>
          <w:color w:val="000000"/>
          <w:kern w:val="0"/>
          <w:szCs w:val="21"/>
          <w:bdr w:val="none" w:sz="0" w:space="0" w:color="auto" w:frame="1"/>
        </w:rPr>
        <w:t>方的其他专有和/或保密信息。</w:t>
      </w:r>
    </w:p>
    <w:p w:rsidR="00465829" w:rsidRPr="00465829" w:rsidRDefault="00465829" w:rsidP="00465829">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6.本协议终止后，承诺方应立即自费将保密信息物归原主，并归还所有含保密信息的文件或媒体及其复制件或摘要。</w:t>
      </w:r>
    </w:p>
    <w:p w:rsidR="00465829" w:rsidRPr="00465829" w:rsidRDefault="00465829" w:rsidP="00465829">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7.协议确定业务的承诺方员工。如果参与本协议的承诺</w:t>
      </w:r>
      <w:proofErr w:type="gramStart"/>
      <w:r w:rsidRPr="00465829">
        <w:rPr>
          <w:rFonts w:ascii="微软雅黑" w:eastAsia="微软雅黑" w:hAnsi="微软雅黑" w:cs="宋体" w:hint="eastAsia"/>
          <w:color w:val="000000"/>
          <w:kern w:val="0"/>
          <w:szCs w:val="21"/>
          <w:bdr w:val="none" w:sz="0" w:space="0" w:color="auto" w:frame="1"/>
        </w:rPr>
        <w:t>方员工</w:t>
      </w:r>
      <w:proofErr w:type="gramEnd"/>
      <w:r w:rsidRPr="00465829">
        <w:rPr>
          <w:rFonts w:ascii="微软雅黑" w:eastAsia="微软雅黑" w:hAnsi="微软雅黑" w:cs="宋体" w:hint="eastAsia"/>
          <w:color w:val="000000"/>
          <w:kern w:val="0"/>
          <w:szCs w:val="21"/>
          <w:bdr w:val="none" w:sz="0" w:space="0" w:color="auto" w:frame="1"/>
        </w:rPr>
        <w:t>不再继续参与本项目，则应确保立即终止该员工获得对方保密信息和信息源的途径。</w:t>
      </w:r>
    </w:p>
    <w:p w:rsidR="00465829" w:rsidRPr="00465829" w:rsidRDefault="00465829" w:rsidP="00465829">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第三条、双方的权利与义务  </w:t>
      </w:r>
    </w:p>
    <w:p w:rsidR="00465829" w:rsidRPr="00465829" w:rsidRDefault="00465829" w:rsidP="00465829">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1.承诺方应自觉维护甲方的利益，严格遵守本委托方的保密规定；</w:t>
      </w:r>
    </w:p>
    <w:p w:rsidR="00465829" w:rsidRPr="00465829" w:rsidRDefault="00465829" w:rsidP="00465829">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2.承诺方不得向任何单位和个人泄露所掌握的商业秘密事项；</w:t>
      </w:r>
      <w:r w:rsidRPr="00465829">
        <w:rPr>
          <w:rFonts w:ascii="微软雅黑" w:eastAsia="微软雅黑" w:hAnsi="微软雅黑" w:cs="宋体" w:hint="eastAsia"/>
          <w:color w:val="000000"/>
          <w:kern w:val="0"/>
          <w:szCs w:val="21"/>
          <w:bdr w:val="none" w:sz="0" w:space="0" w:color="auto" w:frame="1"/>
        </w:rPr>
        <w:br/>
        <w:t>3.承诺方不得利用所掌握的商业秘密牟取私利；</w:t>
      </w:r>
    </w:p>
    <w:p w:rsidR="00465829" w:rsidRPr="00465829" w:rsidRDefault="00465829" w:rsidP="00465829">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4.承诺方了解并承认，由于技术服务等原因，承诺方有可能在某些情况下访问甲方数据。</w:t>
      </w:r>
    </w:p>
    <w:p w:rsidR="00465829" w:rsidRPr="00465829" w:rsidRDefault="00465829" w:rsidP="00465829">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5.承诺方同意并承诺，对所有保密信息予以严格保密，在未得到甲方事先许可的情况下不得披露给任何第三人；</w:t>
      </w:r>
    </w:p>
    <w:p w:rsidR="00465829" w:rsidRPr="00465829" w:rsidRDefault="00465829" w:rsidP="00465829">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6.承诺方同意并承诺，无论任何原因，服务终止后，承诺</w:t>
      </w:r>
      <w:proofErr w:type="gramStart"/>
      <w:r w:rsidRPr="00465829">
        <w:rPr>
          <w:rFonts w:ascii="微软雅黑" w:eastAsia="微软雅黑" w:hAnsi="微软雅黑" w:cs="宋体" w:hint="eastAsia"/>
          <w:color w:val="000000"/>
          <w:kern w:val="0"/>
          <w:szCs w:val="21"/>
          <w:bdr w:val="none" w:sz="0" w:space="0" w:color="auto" w:frame="1"/>
        </w:rPr>
        <w:t>方不可</w:t>
      </w:r>
      <w:proofErr w:type="gramEnd"/>
      <w:r w:rsidRPr="00465829">
        <w:rPr>
          <w:rFonts w:ascii="微软雅黑" w:eastAsia="微软雅黑" w:hAnsi="微软雅黑" w:cs="宋体" w:hint="eastAsia"/>
          <w:color w:val="000000"/>
          <w:kern w:val="0"/>
          <w:szCs w:val="21"/>
          <w:bdr w:val="none" w:sz="0" w:space="0" w:color="auto" w:frame="1"/>
        </w:rPr>
        <w:t>恢复地删除任何商业秘密，并不留存任何副本。同时，如甲方需要，承诺方保证退回甲方的任何含有商业秘密的文件或资料(如有)。</w:t>
      </w:r>
    </w:p>
    <w:p w:rsidR="00465829" w:rsidRPr="00465829" w:rsidRDefault="00465829" w:rsidP="00465829">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 第四条、本《协议》项下的保密义务不适用于如下信息：</w:t>
      </w:r>
    </w:p>
    <w:p w:rsidR="00465829" w:rsidRPr="00465829" w:rsidRDefault="00465829" w:rsidP="00465829">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1.由于承诺方以外其他渠道被他人获知的信息，这些渠道并不受保密义务的限制；</w:t>
      </w:r>
    </w:p>
    <w:p w:rsidR="00465829" w:rsidRPr="00465829" w:rsidRDefault="00465829" w:rsidP="00465829">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2.由于法律的适用、法院或其他国家有权机关的要求而披露的信息。</w:t>
      </w:r>
    </w:p>
    <w:p w:rsidR="00465829" w:rsidRPr="00465829" w:rsidRDefault="00465829" w:rsidP="00465829">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3.另一方从不受保密限制的第三方获得的信息；</w:t>
      </w:r>
    </w:p>
    <w:p w:rsidR="00465829" w:rsidRPr="00465829" w:rsidRDefault="00465829" w:rsidP="00465829">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4.未参考保密信息而由另一方独立开发的信息；</w:t>
      </w:r>
    </w:p>
    <w:p w:rsidR="00465829" w:rsidRPr="00465829" w:rsidRDefault="00465829" w:rsidP="00465829">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lastRenderedPageBreak/>
        <w:t>5.依据法律的规定或根据法律赋予的权力可以获取此信息的司法、政府机构的要求必须公开的信息。接到此类要求后的一方，应立即通知另一方,使另一方了解将要披露的内容并提出意见。</w:t>
      </w:r>
    </w:p>
    <w:p w:rsidR="00465829" w:rsidRPr="00465829" w:rsidRDefault="00465829" w:rsidP="00465829">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第五条、如果承诺方违反本协议的以上规定情形,则甲方有权将承诺方拉入蒙牛供应商黑名单，并要积极配合甲方在10个工作日内收回已经泄露的信息。</w:t>
      </w:r>
    </w:p>
    <w:p w:rsidR="00465829" w:rsidRPr="00465829" w:rsidRDefault="00465829" w:rsidP="00465829">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第六条、争议解决方式</w:t>
      </w:r>
    </w:p>
    <w:p w:rsidR="00465829" w:rsidRPr="00465829" w:rsidRDefault="00465829" w:rsidP="00465829">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本协议适用中华人民共和国法律，因本协议引起或与本协议有关的任何争议，应由双方友好协商解决，协商不成的，双方同意选择第    【1】种方式解决：</w:t>
      </w:r>
    </w:p>
    <w:p w:rsidR="00465829" w:rsidRPr="00465829" w:rsidRDefault="00465829" w:rsidP="00465829">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1.向</w:t>
      </w:r>
      <w:r>
        <w:rPr>
          <w:rFonts w:ascii="微软雅黑" w:eastAsia="微软雅黑" w:hAnsi="微软雅黑" w:cs="宋体" w:hint="eastAsia"/>
          <w:color w:val="000000"/>
          <w:kern w:val="0"/>
          <w:szCs w:val="21"/>
          <w:bdr w:val="none" w:sz="0" w:space="0" w:color="auto" w:frame="1"/>
        </w:rPr>
        <w:t>天津市武清区</w:t>
      </w:r>
      <w:r w:rsidRPr="00465829">
        <w:rPr>
          <w:rFonts w:ascii="微软雅黑" w:eastAsia="微软雅黑" w:hAnsi="微软雅黑" w:cs="宋体" w:hint="eastAsia"/>
          <w:color w:val="000000"/>
          <w:kern w:val="0"/>
          <w:szCs w:val="21"/>
          <w:bdr w:val="none" w:sz="0" w:space="0" w:color="auto" w:frame="1"/>
        </w:rPr>
        <w:t>仲裁委员会申请仲裁。因仲裁产生的包括但不限于仲裁费、律师费、调查费、差旅费等，由败诉一方承担。</w:t>
      </w:r>
    </w:p>
    <w:p w:rsidR="00465829" w:rsidRPr="00465829" w:rsidRDefault="00465829" w:rsidP="00465829">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2.向甲方所在地有管辖权的人民法院提起诉讼。因诉讼产生的包括但不限于诉讼费、律师费、调查费、差旅费等，由败诉一方承担。</w:t>
      </w:r>
    </w:p>
    <w:p w:rsidR="00465829" w:rsidRPr="00465829" w:rsidRDefault="00465829" w:rsidP="00465829">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第七条、此协议自签字盖章之日起生效。</w:t>
      </w:r>
    </w:p>
    <w:p w:rsidR="00465829" w:rsidRPr="00465829" w:rsidRDefault="00465829" w:rsidP="00465829">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                            </w:t>
      </w:r>
    </w:p>
    <w:p w:rsidR="00465829" w:rsidRPr="00465829" w:rsidRDefault="00465829" w:rsidP="00465829">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承诺方：</w:t>
      </w:r>
    </w:p>
    <w:p w:rsidR="00465829" w:rsidRPr="00465829" w:rsidRDefault="00465829" w:rsidP="00465829">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代表人：</w:t>
      </w:r>
    </w:p>
    <w:p w:rsidR="00465829" w:rsidRDefault="00465829" w:rsidP="00465829">
      <w:pPr>
        <w:widowControl/>
        <w:shd w:val="clear" w:color="auto" w:fill="FFFFFF"/>
        <w:jc w:val="left"/>
        <w:textAlignment w:val="baseline"/>
        <w:rPr>
          <w:rFonts w:ascii="微软雅黑" w:eastAsia="微软雅黑" w:hAnsi="微软雅黑" w:cs="宋体"/>
          <w:color w:val="000000"/>
          <w:kern w:val="0"/>
          <w:szCs w:val="21"/>
          <w:bdr w:val="none" w:sz="0" w:space="0" w:color="auto" w:frame="1"/>
        </w:rPr>
      </w:pPr>
      <w:r w:rsidRPr="00465829">
        <w:rPr>
          <w:rFonts w:ascii="微软雅黑" w:eastAsia="微软雅黑" w:hAnsi="微软雅黑" w:cs="宋体" w:hint="eastAsia"/>
          <w:color w:val="000000"/>
          <w:kern w:val="0"/>
          <w:szCs w:val="21"/>
          <w:bdr w:val="none" w:sz="0" w:space="0" w:color="auto" w:frame="1"/>
        </w:rPr>
        <w:t>日期：</w:t>
      </w:r>
    </w:p>
    <w:p w:rsidR="00FA5B9A" w:rsidRDefault="00FA5B9A" w:rsidP="0086129E">
      <w:pPr>
        <w:rPr>
          <w:rFonts w:ascii="仿宋_GB2312" w:eastAsia="仿宋_GB2312" w:hAnsi="宋体"/>
          <w:sz w:val="28"/>
          <w:szCs w:val="28"/>
        </w:rPr>
      </w:pPr>
    </w:p>
    <w:p w:rsidR="00FA5B9A" w:rsidRDefault="00FA5B9A" w:rsidP="0086129E">
      <w:pPr>
        <w:rPr>
          <w:rFonts w:ascii="仿宋_GB2312" w:eastAsia="仿宋_GB2312" w:hAnsi="宋体"/>
          <w:sz w:val="28"/>
          <w:szCs w:val="28"/>
        </w:rPr>
      </w:pPr>
    </w:p>
    <w:p w:rsidR="00FA5B9A" w:rsidRDefault="00FA5B9A" w:rsidP="0086129E">
      <w:pPr>
        <w:rPr>
          <w:rFonts w:ascii="仿宋_GB2312" w:eastAsia="仿宋_GB2312" w:hAnsi="宋体"/>
          <w:sz w:val="28"/>
          <w:szCs w:val="28"/>
        </w:rPr>
      </w:pPr>
    </w:p>
    <w:p w:rsidR="00FA5B9A" w:rsidRDefault="00FA5B9A" w:rsidP="0086129E">
      <w:pPr>
        <w:rPr>
          <w:rFonts w:ascii="仿宋_GB2312" w:eastAsia="仿宋_GB2312" w:hAnsi="宋体"/>
          <w:sz w:val="28"/>
          <w:szCs w:val="28"/>
        </w:rPr>
      </w:pPr>
    </w:p>
    <w:p w:rsidR="00FA5B9A" w:rsidRDefault="00FA5B9A" w:rsidP="0086129E">
      <w:pPr>
        <w:rPr>
          <w:rFonts w:ascii="仿宋_GB2312" w:eastAsia="仿宋_GB2312" w:hAnsi="宋体"/>
          <w:sz w:val="28"/>
          <w:szCs w:val="28"/>
        </w:rPr>
      </w:pPr>
    </w:p>
    <w:p w:rsidR="00FA5B9A" w:rsidRDefault="00FA5B9A" w:rsidP="0086129E">
      <w:pPr>
        <w:rPr>
          <w:rFonts w:ascii="仿宋_GB2312" w:eastAsia="仿宋_GB2312" w:hAnsi="宋体"/>
          <w:sz w:val="28"/>
          <w:szCs w:val="28"/>
        </w:rPr>
      </w:pPr>
    </w:p>
    <w:p w:rsidR="00FA5B9A" w:rsidRDefault="00FA5B9A" w:rsidP="0086129E">
      <w:pPr>
        <w:rPr>
          <w:rFonts w:ascii="仿宋_GB2312" w:eastAsia="仿宋_GB2312" w:hAnsi="宋体"/>
          <w:sz w:val="28"/>
          <w:szCs w:val="28"/>
        </w:rPr>
      </w:pPr>
    </w:p>
    <w:p w:rsidR="00FA5B9A" w:rsidRDefault="00FA5B9A" w:rsidP="0086129E">
      <w:pPr>
        <w:rPr>
          <w:rFonts w:ascii="仿宋_GB2312" w:eastAsia="仿宋_GB2312" w:hAnsi="宋体"/>
          <w:sz w:val="28"/>
          <w:szCs w:val="28"/>
        </w:rPr>
      </w:pPr>
    </w:p>
    <w:p w:rsidR="00465829" w:rsidRPr="0086129E" w:rsidRDefault="00465829" w:rsidP="0086129E">
      <w:pPr>
        <w:rPr>
          <w:rFonts w:ascii="仿宋_GB2312" w:eastAsia="仿宋_GB2312" w:hAnsi="宋体"/>
          <w:sz w:val="28"/>
          <w:szCs w:val="28"/>
        </w:rPr>
      </w:pPr>
      <w:r w:rsidRPr="0086129E">
        <w:rPr>
          <w:rFonts w:ascii="仿宋_GB2312" w:eastAsia="仿宋_GB2312" w:hAnsi="宋体" w:hint="eastAsia"/>
          <w:sz w:val="28"/>
          <w:szCs w:val="28"/>
        </w:rPr>
        <w:t>附件3</w:t>
      </w:r>
      <w:r w:rsidRPr="00465829">
        <w:rPr>
          <w:rFonts w:ascii="仿宋_GB2312" w:eastAsia="仿宋_GB2312" w:hAnsi="宋体" w:hint="eastAsia"/>
          <w:sz w:val="28"/>
          <w:szCs w:val="28"/>
        </w:rPr>
        <w:t> </w:t>
      </w:r>
    </w:p>
    <w:p w:rsidR="0086129E" w:rsidRPr="00465829" w:rsidRDefault="0086129E" w:rsidP="0086129E">
      <w:pPr>
        <w:jc w:val="center"/>
        <w:rPr>
          <w:rFonts w:asciiTheme="minorEastAsia" w:eastAsiaTheme="minorEastAsia" w:hAnsiTheme="minorEastAsia" w:cs="仿宋"/>
          <w:b/>
          <w:sz w:val="28"/>
          <w:szCs w:val="28"/>
        </w:rPr>
      </w:pPr>
      <w:r w:rsidRPr="00465829">
        <w:rPr>
          <w:rFonts w:asciiTheme="minorEastAsia" w:eastAsiaTheme="minorEastAsia" w:hAnsiTheme="minorEastAsia" w:cs="仿宋" w:hint="eastAsia"/>
          <w:b/>
          <w:sz w:val="28"/>
          <w:szCs w:val="28"/>
        </w:rPr>
        <w:t>法定代表人授权委托书</w:t>
      </w:r>
    </w:p>
    <w:p w:rsidR="0086129E" w:rsidRPr="00465829" w:rsidRDefault="0086129E" w:rsidP="00465829">
      <w:pPr>
        <w:widowControl/>
        <w:shd w:val="clear" w:color="auto" w:fill="FFFFFF"/>
        <w:jc w:val="center"/>
        <w:textAlignment w:val="baseline"/>
        <w:rPr>
          <w:rFonts w:ascii="微软雅黑" w:eastAsia="微软雅黑" w:hAnsi="微软雅黑" w:cs="宋体"/>
          <w:color w:val="323232"/>
          <w:kern w:val="0"/>
          <w:szCs w:val="21"/>
        </w:rPr>
      </w:pPr>
    </w:p>
    <w:p w:rsidR="00465829" w:rsidRPr="00465829" w:rsidRDefault="00465829" w:rsidP="00465829">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323232"/>
          <w:kern w:val="0"/>
          <w:szCs w:val="21"/>
          <w:bdr w:val="none" w:sz="0" w:space="0" w:color="auto" w:frame="1"/>
        </w:rPr>
        <w:t>蒙牛乳</w:t>
      </w:r>
      <w:r>
        <w:rPr>
          <w:rFonts w:ascii="微软雅黑" w:eastAsia="微软雅黑" w:hAnsi="微软雅黑" w:cs="宋体" w:hint="eastAsia"/>
          <w:color w:val="323232"/>
          <w:kern w:val="0"/>
          <w:szCs w:val="21"/>
          <w:bdr w:val="none" w:sz="0" w:space="0" w:color="auto" w:frame="1"/>
        </w:rPr>
        <w:t>制品</w:t>
      </w:r>
      <w:r w:rsidRPr="00465829">
        <w:rPr>
          <w:rFonts w:ascii="微软雅黑" w:eastAsia="微软雅黑" w:hAnsi="微软雅黑" w:cs="宋体" w:hint="eastAsia"/>
          <w:color w:val="323232"/>
          <w:kern w:val="0"/>
          <w:szCs w:val="21"/>
          <w:bdr w:val="none" w:sz="0" w:space="0" w:color="auto" w:frame="1"/>
        </w:rPr>
        <w:t>（</w:t>
      </w:r>
      <w:r>
        <w:rPr>
          <w:rFonts w:ascii="微软雅黑" w:eastAsia="微软雅黑" w:hAnsi="微软雅黑" w:cs="宋体" w:hint="eastAsia"/>
          <w:color w:val="323232"/>
          <w:kern w:val="0"/>
          <w:szCs w:val="21"/>
          <w:bdr w:val="none" w:sz="0" w:space="0" w:color="auto" w:frame="1"/>
        </w:rPr>
        <w:t>天津</w:t>
      </w:r>
      <w:r w:rsidRPr="00465829">
        <w:rPr>
          <w:rFonts w:ascii="微软雅黑" w:eastAsia="微软雅黑" w:hAnsi="微软雅黑" w:cs="宋体" w:hint="eastAsia"/>
          <w:color w:val="323232"/>
          <w:kern w:val="0"/>
          <w:szCs w:val="21"/>
          <w:bdr w:val="none" w:sz="0" w:space="0" w:color="auto" w:frame="1"/>
        </w:rPr>
        <w:t>）有限</w:t>
      </w:r>
      <w:r>
        <w:rPr>
          <w:rFonts w:ascii="微软雅黑" w:eastAsia="微软雅黑" w:hAnsi="微软雅黑" w:cs="宋体" w:hint="eastAsia"/>
          <w:color w:val="323232"/>
          <w:kern w:val="0"/>
          <w:szCs w:val="21"/>
          <w:bdr w:val="none" w:sz="0" w:space="0" w:color="auto" w:frame="1"/>
        </w:rPr>
        <w:t>责任</w:t>
      </w:r>
      <w:r w:rsidRPr="00465829">
        <w:rPr>
          <w:rFonts w:ascii="微软雅黑" w:eastAsia="微软雅黑" w:hAnsi="微软雅黑" w:cs="宋体" w:hint="eastAsia"/>
          <w:color w:val="323232"/>
          <w:kern w:val="0"/>
          <w:szCs w:val="21"/>
          <w:bdr w:val="none" w:sz="0" w:space="0" w:color="auto" w:frame="1"/>
        </w:rPr>
        <w:t>公司：</w:t>
      </w:r>
    </w:p>
    <w:p w:rsidR="00465829" w:rsidRPr="00465829" w:rsidRDefault="00465829" w:rsidP="00465829">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u w:val="single"/>
          <w:bdr w:val="none" w:sz="0" w:space="0" w:color="auto" w:frame="1"/>
        </w:rPr>
        <w:t>***（</w:t>
      </w:r>
      <w:r w:rsidRPr="00465829">
        <w:rPr>
          <w:rFonts w:ascii="微软雅黑" w:eastAsia="微软雅黑" w:hAnsi="微软雅黑" w:cs="宋体" w:hint="eastAsia"/>
          <w:color w:val="000000"/>
          <w:kern w:val="0"/>
          <w:szCs w:val="21"/>
          <w:bdr w:val="none" w:sz="0" w:space="0" w:color="auto" w:frame="1"/>
        </w:rPr>
        <w:t>谈判方名称）法定代表人</w:t>
      </w:r>
      <w:r w:rsidRPr="00465829">
        <w:rPr>
          <w:rFonts w:ascii="微软雅黑" w:eastAsia="微软雅黑" w:hAnsi="微软雅黑" w:cs="宋体" w:hint="eastAsia"/>
          <w:color w:val="000000"/>
          <w:kern w:val="0"/>
          <w:szCs w:val="21"/>
          <w:u w:val="single"/>
          <w:bdr w:val="none" w:sz="0" w:space="0" w:color="auto" w:frame="1"/>
        </w:rPr>
        <w:t>     **      </w:t>
      </w:r>
      <w:r w:rsidRPr="00465829">
        <w:rPr>
          <w:rFonts w:ascii="微软雅黑" w:eastAsia="微软雅黑" w:hAnsi="微软雅黑" w:cs="宋体" w:hint="eastAsia"/>
          <w:color w:val="000000"/>
          <w:kern w:val="0"/>
          <w:szCs w:val="21"/>
          <w:bdr w:val="none" w:sz="0" w:space="0" w:color="auto" w:frame="1"/>
        </w:rPr>
        <w:t>授权</w:t>
      </w:r>
      <w:r w:rsidRPr="00465829">
        <w:rPr>
          <w:rFonts w:ascii="微软雅黑" w:eastAsia="微软雅黑" w:hAnsi="微软雅黑" w:cs="宋体" w:hint="eastAsia"/>
          <w:color w:val="000000"/>
          <w:kern w:val="0"/>
          <w:szCs w:val="21"/>
          <w:u w:val="single"/>
          <w:bdr w:val="none" w:sz="0" w:space="0" w:color="auto" w:frame="1"/>
        </w:rPr>
        <w:t>   ***        </w:t>
      </w:r>
      <w:r w:rsidRPr="00465829">
        <w:rPr>
          <w:rFonts w:ascii="微软雅黑" w:eastAsia="微软雅黑" w:hAnsi="微软雅黑" w:cs="宋体" w:hint="eastAsia"/>
          <w:color w:val="000000"/>
          <w:kern w:val="0"/>
          <w:szCs w:val="21"/>
          <w:bdr w:val="none" w:sz="0" w:space="0" w:color="auto" w:frame="1"/>
        </w:rPr>
        <w:t>（全权代表姓名）为全权代表法定代表人，参加贵方组织的</w:t>
      </w:r>
      <w:r w:rsidRPr="00465829">
        <w:rPr>
          <w:rFonts w:ascii="微软雅黑" w:eastAsia="微软雅黑" w:hAnsi="微软雅黑" w:cs="宋体" w:hint="eastAsia"/>
          <w:color w:val="000000"/>
          <w:kern w:val="0"/>
          <w:szCs w:val="21"/>
          <w:u w:val="single"/>
          <w:bdr w:val="none" w:sz="0" w:space="0" w:color="auto" w:frame="1"/>
        </w:rPr>
        <w:t> 天津工厂</w:t>
      </w:r>
      <w:r w:rsidR="00BF01E3" w:rsidRPr="00BF01E3">
        <w:rPr>
          <w:rFonts w:ascii="微软雅黑" w:eastAsia="微软雅黑" w:hAnsi="微软雅黑" w:cs="宋体" w:hint="eastAsia"/>
          <w:color w:val="000000"/>
          <w:kern w:val="0"/>
          <w:szCs w:val="21"/>
          <w:u w:val="single"/>
          <w:bdr w:val="none" w:sz="0" w:space="0" w:color="auto" w:frame="1"/>
        </w:rPr>
        <w:t>化学品防爆柜购置</w:t>
      </w:r>
      <w:r w:rsidRPr="00465829">
        <w:rPr>
          <w:rFonts w:ascii="微软雅黑" w:eastAsia="微软雅黑" w:hAnsi="微软雅黑" w:cs="宋体" w:hint="eastAsia"/>
          <w:color w:val="000000"/>
          <w:kern w:val="0"/>
          <w:szCs w:val="21"/>
          <w:u w:val="single"/>
          <w:bdr w:val="none" w:sz="0" w:space="0" w:color="auto" w:frame="1"/>
        </w:rPr>
        <w:t>项目</w:t>
      </w:r>
      <w:r w:rsidRPr="00465829">
        <w:rPr>
          <w:rFonts w:ascii="微软雅黑" w:eastAsia="微软雅黑" w:hAnsi="微软雅黑" w:cs="宋体" w:hint="eastAsia"/>
          <w:color w:val="000000"/>
          <w:kern w:val="0"/>
          <w:szCs w:val="21"/>
          <w:bdr w:val="none" w:sz="0" w:space="0" w:color="auto" w:frame="1"/>
        </w:rPr>
        <w:t>，全权处理该采购招标项目中的一切事宜。</w:t>
      </w:r>
    </w:p>
    <w:p w:rsidR="00465829" w:rsidRPr="00465829" w:rsidRDefault="00465829" w:rsidP="00465829">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法定代表人授权委托书有效期_**_年_**月_**_日至_**__年_**_月**_日</w:t>
      </w:r>
    </w:p>
    <w:p w:rsidR="00465829" w:rsidRPr="00465829" w:rsidRDefault="00465829" w:rsidP="00465829">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谈判方公司全称（公章）：***</w:t>
      </w:r>
    </w:p>
    <w:p w:rsidR="00465829" w:rsidRPr="00465829" w:rsidRDefault="00465829" w:rsidP="00465829">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法定代表人（签字）：</w:t>
      </w:r>
    </w:p>
    <w:p w:rsidR="00465829" w:rsidRPr="00465829" w:rsidRDefault="00465829" w:rsidP="00465829">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授权委托人（签字）：</w:t>
      </w:r>
    </w:p>
    <w:p w:rsidR="00465829" w:rsidRPr="00465829" w:rsidRDefault="00465829" w:rsidP="00465829">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身份证号码：</w:t>
      </w:r>
    </w:p>
    <w:p w:rsidR="00465829" w:rsidRPr="00465829" w:rsidRDefault="00465829" w:rsidP="00465829">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职      </w:t>
      </w:r>
      <w:proofErr w:type="gramStart"/>
      <w:r w:rsidRPr="00465829">
        <w:rPr>
          <w:rFonts w:ascii="微软雅黑" w:eastAsia="微软雅黑" w:hAnsi="微软雅黑" w:cs="宋体" w:hint="eastAsia"/>
          <w:color w:val="000000"/>
          <w:kern w:val="0"/>
          <w:szCs w:val="21"/>
          <w:bdr w:val="none" w:sz="0" w:space="0" w:color="auto" w:frame="1"/>
        </w:rPr>
        <w:t>务</w:t>
      </w:r>
      <w:proofErr w:type="gramEnd"/>
      <w:r w:rsidRPr="00465829">
        <w:rPr>
          <w:rFonts w:ascii="微软雅黑" w:eastAsia="微软雅黑" w:hAnsi="微软雅黑" w:cs="宋体" w:hint="eastAsia"/>
          <w:color w:val="000000"/>
          <w:kern w:val="0"/>
          <w:szCs w:val="21"/>
          <w:bdr w:val="none" w:sz="0" w:space="0" w:color="auto" w:frame="1"/>
        </w:rPr>
        <w:t>：</w:t>
      </w:r>
    </w:p>
    <w:p w:rsidR="00465829" w:rsidRPr="00465829" w:rsidRDefault="00465829" w:rsidP="00465829">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附：</w:t>
      </w:r>
    </w:p>
    <w:tbl>
      <w:tblPr>
        <w:tblW w:w="8999" w:type="dxa"/>
        <w:jc w:val="center"/>
        <w:tblCellMar>
          <w:left w:w="0" w:type="dxa"/>
          <w:right w:w="0" w:type="dxa"/>
        </w:tblCellMar>
        <w:tblLook w:val="04A0" w:firstRow="1" w:lastRow="0" w:firstColumn="1" w:lastColumn="0" w:noHBand="0" w:noVBand="1"/>
      </w:tblPr>
      <w:tblGrid>
        <w:gridCol w:w="4371"/>
        <w:gridCol w:w="4628"/>
      </w:tblGrid>
      <w:tr w:rsidR="00465829" w:rsidRPr="00465829" w:rsidTr="00465829">
        <w:trPr>
          <w:trHeight w:val="4675"/>
          <w:jc w:val="center"/>
        </w:trPr>
        <w:tc>
          <w:tcPr>
            <w:tcW w:w="43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465829" w:rsidRPr="00465829" w:rsidRDefault="00465829" w:rsidP="00465829">
            <w:pPr>
              <w:widowControl/>
              <w:jc w:val="center"/>
              <w:textAlignment w:val="baseline"/>
              <w:rPr>
                <w:rFonts w:ascii="宋体" w:hAnsi="宋体" w:cs="宋体"/>
                <w:kern w:val="0"/>
                <w:sz w:val="24"/>
              </w:rPr>
            </w:pPr>
            <w:r w:rsidRPr="00465829">
              <w:rPr>
                <w:rFonts w:ascii="宋体" w:hAnsi="宋体" w:cs="宋体"/>
                <w:color w:val="000000"/>
                <w:kern w:val="0"/>
                <w:sz w:val="24"/>
                <w:bdr w:val="none" w:sz="0" w:space="0" w:color="auto" w:frame="1"/>
              </w:rPr>
              <w:lastRenderedPageBreak/>
              <w:t>法定代表人身份证复印件（正反面）</w:t>
            </w:r>
          </w:p>
        </w:tc>
        <w:tc>
          <w:tcPr>
            <w:tcW w:w="462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465829" w:rsidRPr="00465829" w:rsidRDefault="00465829" w:rsidP="00465829">
            <w:pPr>
              <w:widowControl/>
              <w:jc w:val="center"/>
              <w:textAlignment w:val="baseline"/>
              <w:rPr>
                <w:rFonts w:ascii="宋体" w:hAnsi="宋体" w:cs="宋体"/>
                <w:kern w:val="0"/>
                <w:sz w:val="24"/>
              </w:rPr>
            </w:pPr>
            <w:r w:rsidRPr="00465829">
              <w:rPr>
                <w:rFonts w:ascii="宋体" w:hAnsi="宋体" w:cs="宋体"/>
                <w:color w:val="000000"/>
                <w:kern w:val="0"/>
                <w:sz w:val="24"/>
                <w:bdr w:val="none" w:sz="0" w:space="0" w:color="auto" w:frame="1"/>
              </w:rPr>
              <w:t>授权委托人身份证复印件（正反面）</w:t>
            </w:r>
          </w:p>
        </w:tc>
      </w:tr>
    </w:tbl>
    <w:p w:rsidR="00111BA1" w:rsidRDefault="00111BA1" w:rsidP="00321484">
      <w:pPr>
        <w:ind w:right="1679"/>
        <w:jc w:val="left"/>
      </w:pPr>
    </w:p>
    <w:p w:rsidR="00321484" w:rsidRDefault="00321484" w:rsidP="00321484">
      <w:pPr>
        <w:ind w:right="1679"/>
        <w:jc w:val="left"/>
      </w:pPr>
      <w:r>
        <w:rPr>
          <w:rFonts w:hint="eastAsia"/>
        </w:rPr>
        <w:t>附件</w:t>
      </w:r>
      <w:r>
        <w:rPr>
          <w:rFonts w:hint="eastAsia"/>
        </w:rPr>
        <w:t>4</w:t>
      </w:r>
      <w:r>
        <w:rPr>
          <w:rFonts w:hint="eastAsia"/>
        </w:rPr>
        <w:t>：</w:t>
      </w:r>
    </w:p>
    <w:p w:rsidR="00321484" w:rsidRDefault="00321484" w:rsidP="00321484">
      <w:pPr>
        <w:jc w:val="center"/>
        <w:rPr>
          <w:b/>
          <w:sz w:val="32"/>
          <w:szCs w:val="32"/>
        </w:rPr>
      </w:pPr>
      <w:r>
        <w:rPr>
          <w:rFonts w:hint="eastAsia"/>
          <w:b/>
          <w:sz w:val="32"/>
          <w:szCs w:val="32"/>
        </w:rPr>
        <w:t>有机废气无机废气混合废气处理方案设计</w:t>
      </w:r>
    </w:p>
    <w:p w:rsidR="00321484" w:rsidRPr="00321484" w:rsidRDefault="00321484" w:rsidP="00321484">
      <w:pPr>
        <w:rPr>
          <w:rFonts w:ascii="微软雅黑" w:eastAsia="微软雅黑" w:hAnsi="微软雅黑" w:cs="宋体"/>
          <w:color w:val="000000"/>
          <w:kern w:val="0"/>
          <w:szCs w:val="21"/>
          <w:bdr w:val="none" w:sz="0" w:space="0" w:color="auto" w:frame="1"/>
        </w:rPr>
      </w:pPr>
      <w:r w:rsidRPr="00321484">
        <w:rPr>
          <w:rFonts w:ascii="微软雅黑" w:eastAsia="微软雅黑" w:hAnsi="微软雅黑" w:cs="宋体" w:hint="eastAsia"/>
          <w:color w:val="000000"/>
          <w:kern w:val="0"/>
          <w:szCs w:val="21"/>
          <w:bdr w:val="none" w:sz="0" w:space="0" w:color="auto" w:frame="1"/>
        </w:rPr>
        <w:t>设计依据：《大气污染物综合排放标准》GB16297-1996</w:t>
      </w:r>
      <w:r w:rsidRPr="00321484">
        <w:rPr>
          <w:rFonts w:ascii="微软雅黑" w:eastAsia="微软雅黑" w:hAnsi="微软雅黑" w:cs="宋体"/>
          <w:color w:val="000000"/>
          <w:kern w:val="0"/>
          <w:szCs w:val="21"/>
          <w:bdr w:val="none" w:sz="0" w:space="0" w:color="auto" w:frame="1"/>
        </w:rPr>
        <w:t xml:space="preserve"> </w:t>
      </w:r>
    </w:p>
    <w:p w:rsidR="00321484" w:rsidRPr="00321484" w:rsidRDefault="00321484" w:rsidP="00321484">
      <w:pPr>
        <w:ind w:firstLineChars="200" w:firstLine="420"/>
        <w:rPr>
          <w:rFonts w:ascii="微软雅黑" w:eastAsia="微软雅黑" w:hAnsi="微软雅黑" w:cs="宋体"/>
          <w:color w:val="000000"/>
          <w:kern w:val="0"/>
          <w:szCs w:val="21"/>
          <w:bdr w:val="none" w:sz="0" w:space="0" w:color="auto" w:frame="1"/>
        </w:rPr>
      </w:pPr>
      <w:r w:rsidRPr="00321484">
        <w:rPr>
          <w:rFonts w:ascii="微软雅黑" w:eastAsia="微软雅黑" w:hAnsi="微软雅黑" w:cs="宋体" w:hint="eastAsia"/>
          <w:color w:val="000000"/>
          <w:kern w:val="0"/>
          <w:szCs w:val="21"/>
          <w:bdr w:val="none" w:sz="0" w:space="0" w:color="auto" w:frame="1"/>
        </w:rPr>
        <w:t>本次废气处理方案为实验室整体废气处理。实验室在使用中产生有机和无机两种废气，两种废气混合排放。为了达到国家环保要求及排放标准，安装有机废气过滤器和无机气体处理器。实验室排出气体经处理后的废气浓度≤</w:t>
      </w:r>
      <w:r w:rsidRPr="00321484">
        <w:rPr>
          <w:rFonts w:ascii="微软雅黑" w:eastAsia="微软雅黑" w:hAnsi="微软雅黑" w:cs="宋体"/>
          <w:color w:val="000000"/>
          <w:kern w:val="0"/>
          <w:szCs w:val="21"/>
          <w:bdr w:val="none" w:sz="0" w:space="0" w:color="auto" w:frame="1"/>
        </w:rPr>
        <w:t>10mg/m3，净化效率≥90%以上，低于国家排放标准中规定的排放速率≤0.52g/h。</w:t>
      </w:r>
    </w:p>
    <w:p w:rsidR="00321484" w:rsidRPr="00321484" w:rsidRDefault="00321484" w:rsidP="00321484">
      <w:pPr>
        <w:ind w:firstLineChars="200" w:firstLine="420"/>
        <w:rPr>
          <w:rFonts w:ascii="微软雅黑" w:eastAsia="微软雅黑" w:hAnsi="微软雅黑" w:cs="宋体"/>
          <w:color w:val="000000"/>
          <w:kern w:val="0"/>
          <w:szCs w:val="21"/>
          <w:bdr w:val="none" w:sz="0" w:space="0" w:color="auto" w:frame="1"/>
        </w:rPr>
      </w:pPr>
      <w:r w:rsidRPr="00321484">
        <w:rPr>
          <w:rFonts w:ascii="微软雅黑" w:eastAsia="微软雅黑" w:hAnsi="微软雅黑" w:cs="宋体" w:hint="eastAsia"/>
          <w:noProof/>
          <w:color w:val="000000"/>
          <w:kern w:val="0"/>
          <w:szCs w:val="21"/>
          <w:bdr w:val="none" w:sz="0" w:space="0" w:color="auto" w:frame="1"/>
        </w:rPr>
        <mc:AlternateContent>
          <mc:Choice Requires="wps">
            <w:drawing>
              <wp:anchor distT="0" distB="0" distL="114300" distR="114300" simplePos="0" relativeHeight="251665408" behindDoc="0" locked="0" layoutInCell="1" allowOverlap="1" wp14:anchorId="7A493266" wp14:editId="651F6EE9">
                <wp:simplePos x="0" y="0"/>
                <wp:positionH relativeFrom="column">
                  <wp:posOffset>4902200</wp:posOffset>
                </wp:positionH>
                <wp:positionV relativeFrom="paragraph">
                  <wp:posOffset>372110</wp:posOffset>
                </wp:positionV>
                <wp:extent cx="533400" cy="317500"/>
                <wp:effectExtent l="0" t="0" r="19050" b="25400"/>
                <wp:wrapNone/>
                <wp:docPr id="7" name="矩形: 圆角 7"/>
                <wp:cNvGraphicFramePr/>
                <a:graphic xmlns:a="http://schemas.openxmlformats.org/drawingml/2006/main">
                  <a:graphicData uri="http://schemas.microsoft.com/office/word/2010/wordprocessingShape">
                    <wps:wsp>
                      <wps:cNvSpPr/>
                      <wps:spPr>
                        <a:xfrm>
                          <a:off x="0" y="0"/>
                          <a:ext cx="533400" cy="317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21484" w:rsidRDefault="00321484" w:rsidP="00321484">
                            <w:pPr>
                              <w:jc w:val="center"/>
                            </w:pPr>
                            <w:r>
                              <w:rPr>
                                <w:rFonts w:hint="eastAsia"/>
                              </w:rPr>
                              <w:t>风机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7" o:spid="_x0000_s1026" style="position:absolute;left:0;text-align:left;margin-left:386pt;margin-top:29.3pt;width:42pt;height:2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" fillcolor="#4f81bd [3204]" strokecolor="#243f60 [1604]" strokeweight="2pt">
                <v:textbox>
                  <w:txbxContent>
                    <w:p w:rsidR="00321484" w:rsidRDefault="00321484" w:rsidP="00321484">
                      <w:pPr>
                        <w:jc w:val="center"/>
                      </w:pPr>
                      <w:r>
                        <w:rPr>
                          <w:rFonts w:hint="eastAsia"/>
                        </w:rPr>
                        <w:t>风机</w:t>
                      </w:r>
                    </w:p>
                  </w:txbxContent>
                </v:textbox>
              </v:roundrect>
            </w:pict>
          </mc:Fallback>
        </mc:AlternateContent>
      </w:r>
      <w:r w:rsidRPr="00321484">
        <w:rPr>
          <w:rFonts w:ascii="微软雅黑" w:eastAsia="微软雅黑" w:hAnsi="微软雅黑" w:cs="宋体" w:hint="eastAsia"/>
          <w:noProof/>
          <w:color w:val="000000"/>
          <w:kern w:val="0"/>
          <w:szCs w:val="21"/>
          <w:bdr w:val="none" w:sz="0" w:space="0" w:color="auto" w:frame="1"/>
        </w:rPr>
        <mc:AlternateContent>
          <mc:Choice Requires="wps">
            <w:drawing>
              <wp:anchor distT="0" distB="0" distL="114300" distR="114300" simplePos="0" relativeHeight="251664384" behindDoc="0" locked="0" layoutInCell="1" allowOverlap="1" wp14:anchorId="3FEAA7E8" wp14:editId="28384A06">
                <wp:simplePos x="0" y="0"/>
                <wp:positionH relativeFrom="column">
                  <wp:posOffset>4324350</wp:posOffset>
                </wp:positionH>
                <wp:positionV relativeFrom="paragraph">
                  <wp:posOffset>382905</wp:posOffset>
                </wp:positionV>
                <wp:extent cx="527050" cy="247650"/>
                <wp:effectExtent l="0" t="19050" r="44450" b="38100"/>
                <wp:wrapNone/>
                <wp:docPr id="6" name="箭头: 右 6"/>
                <wp:cNvGraphicFramePr/>
                <a:graphic xmlns:a="http://schemas.openxmlformats.org/drawingml/2006/main">
                  <a:graphicData uri="http://schemas.microsoft.com/office/word/2010/wordprocessingShape">
                    <wps:wsp>
                      <wps:cNvSpPr/>
                      <wps:spPr>
                        <a:xfrm>
                          <a:off x="0" y="0"/>
                          <a:ext cx="527050" cy="2476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头: 右 6" o:spid="_x0000_s1026" type="#_x0000_t13" style="position:absolute;left:0;text-align:left;margin-left:340.5pt;margin-top:30.15pt;width:41.5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" adj="16525" fillcolor="#4472c4" strokecolor="#2f528f" strokeweight="1pt"/>
            </w:pict>
          </mc:Fallback>
        </mc:AlternateContent>
      </w:r>
      <w:r w:rsidRPr="00321484">
        <w:rPr>
          <w:rFonts w:ascii="微软雅黑" w:eastAsia="微软雅黑" w:hAnsi="微软雅黑" w:cs="宋体" w:hint="eastAsia"/>
          <w:noProof/>
          <w:color w:val="000000"/>
          <w:kern w:val="0"/>
          <w:szCs w:val="21"/>
          <w:bdr w:val="none" w:sz="0" w:space="0" w:color="auto" w:frame="1"/>
        </w:rPr>
        <mc:AlternateContent>
          <mc:Choice Requires="wps">
            <w:drawing>
              <wp:anchor distT="0" distB="0" distL="114300" distR="114300" simplePos="0" relativeHeight="251663360" behindDoc="0" locked="0" layoutInCell="1" allowOverlap="1" wp14:anchorId="7B21C0AE" wp14:editId="58E9D3DD">
                <wp:simplePos x="0" y="0"/>
                <wp:positionH relativeFrom="column">
                  <wp:posOffset>3390900</wp:posOffset>
                </wp:positionH>
                <wp:positionV relativeFrom="paragraph">
                  <wp:posOffset>334010</wp:posOffset>
                </wp:positionV>
                <wp:extent cx="914400" cy="361950"/>
                <wp:effectExtent l="0" t="0" r="19050" b="19050"/>
                <wp:wrapNone/>
                <wp:docPr id="5" name="矩形: 圆角 5"/>
                <wp:cNvGraphicFramePr/>
                <a:graphic xmlns:a="http://schemas.openxmlformats.org/drawingml/2006/main">
                  <a:graphicData uri="http://schemas.microsoft.com/office/word/2010/wordprocessingShape">
                    <wps:wsp>
                      <wps:cNvSpPr/>
                      <wps:spPr>
                        <a:xfrm>
                          <a:off x="0" y="0"/>
                          <a:ext cx="914400" cy="3619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21484" w:rsidRDefault="00321484" w:rsidP="00321484">
                            <w:pPr>
                              <w:jc w:val="center"/>
                            </w:pPr>
                            <w:r>
                              <w:rPr>
                                <w:rFonts w:hint="eastAsia"/>
                              </w:rPr>
                              <w:t>酸气处理塔</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5" o:spid="_x0000_s1027" style="position:absolute;left:0;text-align:left;margin-left:267pt;margin-top:26.3pt;width:1in;height:28.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" fillcolor="#4f81bd [3204]" strokecolor="#243f60 [1604]" strokeweight="2pt">
                <v:textbox>
                  <w:txbxContent>
                    <w:p w:rsidR="00321484" w:rsidRDefault="00321484" w:rsidP="00321484">
                      <w:pPr>
                        <w:jc w:val="center"/>
                      </w:pPr>
                      <w:r>
                        <w:rPr>
                          <w:rFonts w:hint="eastAsia"/>
                        </w:rPr>
                        <w:t>酸气处理塔</w:t>
                      </w:r>
                    </w:p>
                  </w:txbxContent>
                </v:textbox>
              </v:roundrect>
            </w:pict>
          </mc:Fallback>
        </mc:AlternateContent>
      </w:r>
      <w:r w:rsidRPr="00321484">
        <w:rPr>
          <w:rFonts w:ascii="微软雅黑" w:eastAsia="微软雅黑" w:hAnsi="微软雅黑" w:cs="宋体" w:hint="eastAsia"/>
          <w:noProof/>
          <w:color w:val="000000"/>
          <w:kern w:val="0"/>
          <w:szCs w:val="21"/>
          <w:bdr w:val="none" w:sz="0" w:space="0" w:color="auto" w:frame="1"/>
        </w:rPr>
        <mc:AlternateContent>
          <mc:Choice Requires="wps">
            <w:drawing>
              <wp:anchor distT="0" distB="0" distL="114300" distR="114300" simplePos="0" relativeHeight="251662336" behindDoc="0" locked="0" layoutInCell="1" allowOverlap="1" wp14:anchorId="2A402851" wp14:editId="7A5777C6">
                <wp:simplePos x="0" y="0"/>
                <wp:positionH relativeFrom="column">
                  <wp:posOffset>2813050</wp:posOffset>
                </wp:positionH>
                <wp:positionV relativeFrom="paragraph">
                  <wp:posOffset>378460</wp:posOffset>
                </wp:positionV>
                <wp:extent cx="527050" cy="247650"/>
                <wp:effectExtent l="0" t="19050" r="44450" b="38100"/>
                <wp:wrapNone/>
                <wp:docPr id="4" name="箭头: 右 4"/>
                <wp:cNvGraphicFramePr/>
                <a:graphic xmlns:a="http://schemas.openxmlformats.org/drawingml/2006/main">
                  <a:graphicData uri="http://schemas.microsoft.com/office/word/2010/wordprocessingShape">
                    <wps:wsp>
                      <wps:cNvSpPr/>
                      <wps:spPr>
                        <a:xfrm>
                          <a:off x="0" y="0"/>
                          <a:ext cx="527050" cy="2476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箭头: 右 4" o:spid="_x0000_s1026" type="#_x0000_t13" style="position:absolute;left:0;text-align:left;margin-left:221.5pt;margin-top:29.8pt;width:41.5pt;height:1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" adj="16525" fillcolor="#4472c4" strokecolor="#2f528f" strokeweight="1pt"/>
            </w:pict>
          </mc:Fallback>
        </mc:AlternateContent>
      </w:r>
      <w:r w:rsidRPr="00321484">
        <w:rPr>
          <w:rFonts w:ascii="微软雅黑" w:eastAsia="微软雅黑" w:hAnsi="微软雅黑" w:cs="宋体" w:hint="eastAsia"/>
          <w:noProof/>
          <w:color w:val="000000"/>
          <w:kern w:val="0"/>
          <w:szCs w:val="21"/>
          <w:bdr w:val="none" w:sz="0" w:space="0" w:color="auto" w:frame="1"/>
        </w:rPr>
        <mc:AlternateContent>
          <mc:Choice Requires="wps">
            <w:drawing>
              <wp:anchor distT="0" distB="0" distL="114300" distR="114300" simplePos="0" relativeHeight="251661312" behindDoc="0" locked="0" layoutInCell="1" allowOverlap="1" wp14:anchorId="39CF08CC" wp14:editId="569139CC">
                <wp:simplePos x="0" y="0"/>
                <wp:positionH relativeFrom="column">
                  <wp:posOffset>1511300</wp:posOffset>
                </wp:positionH>
                <wp:positionV relativeFrom="paragraph">
                  <wp:posOffset>353060</wp:posOffset>
                </wp:positionV>
                <wp:extent cx="1250950" cy="393700"/>
                <wp:effectExtent l="0" t="0" r="25400" b="25400"/>
                <wp:wrapNone/>
                <wp:docPr id="3" name="矩形: 圆角 3"/>
                <wp:cNvGraphicFramePr/>
                <a:graphic xmlns:a="http://schemas.openxmlformats.org/drawingml/2006/main">
                  <a:graphicData uri="http://schemas.microsoft.com/office/word/2010/wordprocessingShape">
                    <wps:wsp>
                      <wps:cNvSpPr/>
                      <wps:spPr>
                        <a:xfrm>
                          <a:off x="0" y="0"/>
                          <a:ext cx="1250950" cy="393700"/>
                        </a:xfrm>
                        <a:prstGeom prst="roundRect">
                          <a:avLst/>
                        </a:prstGeom>
                        <a:solidFill>
                          <a:srgbClr val="4472C4"/>
                        </a:solidFill>
                        <a:ln w="12700" cap="flat" cmpd="sng" algn="ctr">
                          <a:solidFill>
                            <a:srgbClr val="4472C4">
                              <a:shade val="50000"/>
                            </a:srgbClr>
                          </a:solidFill>
                          <a:prstDash val="solid"/>
                          <a:miter lim="800000"/>
                        </a:ln>
                        <a:effectLst/>
                      </wps:spPr>
                      <wps:txbx>
                        <w:txbxContent>
                          <w:p w:rsidR="00321484" w:rsidRDefault="00321484" w:rsidP="00321484">
                            <w:pPr>
                              <w:jc w:val="center"/>
                              <w:rPr>
                                <w:color w:val="FFFFFF" w:themeColor="background1"/>
                                <w:szCs w:val="21"/>
                              </w:rPr>
                            </w:pPr>
                            <w:r>
                              <w:rPr>
                                <w:rFonts w:hint="eastAsia"/>
                                <w:color w:val="FFFFFF" w:themeColor="background1"/>
                                <w:szCs w:val="21"/>
                              </w:rPr>
                              <w:t>有机废气处理器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3" o:spid="_x0000_s1028" style="position:absolute;left:0;text-align:left;margin-left:119pt;margin-top:27.8pt;width:98.5pt;height:31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" fillcolor="#4472c4" strokecolor="#2f528f" strokeweight="1pt">
                <v:stroke joinstyle="miter"/>
                <v:textbox>
                  <w:txbxContent>
                    <w:p w:rsidR="00321484" w:rsidRDefault="00321484" w:rsidP="00321484">
                      <w:pPr>
                        <w:jc w:val="center"/>
                        <w:rPr>
                          <w:color w:val="FFFFFF" w:themeColor="background1"/>
                          <w:szCs w:val="21"/>
                        </w:rPr>
                      </w:pPr>
                      <w:r>
                        <w:rPr>
                          <w:rFonts w:hint="eastAsia"/>
                          <w:color w:val="FFFFFF" w:themeColor="background1"/>
                          <w:szCs w:val="21"/>
                        </w:rPr>
                        <w:t>有机废气处理器</w:t>
                      </w:r>
                    </w:p>
                  </w:txbxContent>
                </v:textbox>
              </v:roundrect>
            </w:pict>
          </mc:Fallback>
        </mc:AlternateContent>
      </w:r>
      <w:r w:rsidRPr="00321484">
        <w:rPr>
          <w:rFonts w:ascii="微软雅黑" w:eastAsia="微软雅黑" w:hAnsi="微软雅黑" w:cs="宋体" w:hint="eastAsia"/>
          <w:noProof/>
          <w:color w:val="000000"/>
          <w:kern w:val="0"/>
          <w:szCs w:val="21"/>
          <w:bdr w:val="none" w:sz="0" w:space="0" w:color="auto" w:frame="1"/>
        </w:rPr>
        <mc:AlternateContent>
          <mc:Choice Requires="wps">
            <w:drawing>
              <wp:anchor distT="0" distB="0" distL="114300" distR="114300" simplePos="0" relativeHeight="251660288" behindDoc="0" locked="0" layoutInCell="1" allowOverlap="1" wp14:anchorId="7C5B014D" wp14:editId="4A4DEA9F">
                <wp:simplePos x="0" y="0"/>
                <wp:positionH relativeFrom="margin">
                  <wp:align>left</wp:align>
                </wp:positionH>
                <wp:positionV relativeFrom="paragraph">
                  <wp:posOffset>372110</wp:posOffset>
                </wp:positionV>
                <wp:extent cx="908050" cy="393700"/>
                <wp:effectExtent l="0" t="0" r="25400" b="25400"/>
                <wp:wrapNone/>
                <wp:docPr id="2" name="矩形: 圆角 2"/>
                <wp:cNvGraphicFramePr/>
                <a:graphic xmlns:a="http://schemas.openxmlformats.org/drawingml/2006/main">
                  <a:graphicData uri="http://schemas.microsoft.com/office/word/2010/wordprocessingShape">
                    <wps:wsp>
                      <wps:cNvSpPr/>
                      <wps:spPr>
                        <a:xfrm>
                          <a:off x="0" y="0"/>
                          <a:ext cx="908050" cy="3937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21484" w:rsidRDefault="00321484" w:rsidP="00321484">
                            <w:pPr>
                              <w:jc w:val="center"/>
                              <w:rPr>
                                <w:szCs w:val="21"/>
                              </w:rPr>
                            </w:pPr>
                            <w:r>
                              <w:rPr>
                                <w:rFonts w:hint="eastAsia"/>
                                <w:szCs w:val="21"/>
                              </w:rPr>
                              <w:t>原排风管井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2" o:spid="_x0000_s1029" style="position:absolute;left:0;text-align:left;margin-left:0;margin-top:29.3pt;width:71.5pt;height:31pt;z-index:251660288;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" fillcolor="#4f81bd [3204]" strokecolor="#243f60 [1604]" strokeweight="2pt">
                <v:textbox>
                  <w:txbxContent>
                    <w:p w:rsidR="00321484" w:rsidRDefault="00321484" w:rsidP="00321484">
                      <w:pPr>
                        <w:jc w:val="center"/>
                        <w:rPr>
                          <w:szCs w:val="21"/>
                        </w:rPr>
                      </w:pPr>
                      <w:r>
                        <w:rPr>
                          <w:rFonts w:hint="eastAsia"/>
                          <w:szCs w:val="21"/>
                        </w:rPr>
                        <w:t>原排风管井</w:t>
                      </w:r>
                    </w:p>
                  </w:txbxContent>
                </v:textbox>
                <w10:wrap anchorx="margin"/>
              </v:roundrect>
            </w:pict>
          </mc:Fallback>
        </mc:AlternateContent>
      </w:r>
      <w:r w:rsidRPr="00321484">
        <w:rPr>
          <w:rFonts w:ascii="微软雅黑" w:eastAsia="微软雅黑" w:hAnsi="微软雅黑" w:cs="宋体" w:hint="eastAsia"/>
          <w:color w:val="000000"/>
          <w:kern w:val="0"/>
          <w:szCs w:val="21"/>
          <w:bdr w:val="none" w:sz="0" w:space="0" w:color="auto" w:frame="1"/>
        </w:rPr>
        <w:t>工艺流程：</w:t>
      </w:r>
    </w:p>
    <w:p w:rsidR="00321484" w:rsidRDefault="00321484" w:rsidP="00321484">
      <w:pPr>
        <w:ind w:firstLineChars="200" w:firstLine="480"/>
        <w:rPr>
          <w:sz w:val="24"/>
        </w:rPr>
      </w:pPr>
      <w:r>
        <w:rPr>
          <w:rFonts w:hint="eastAsia"/>
          <w:noProof/>
          <w:sz w:val="24"/>
        </w:rPr>
        <mc:AlternateContent>
          <mc:Choice Requires="wps">
            <w:drawing>
              <wp:anchor distT="0" distB="0" distL="114300" distR="114300" simplePos="0" relativeHeight="251659264" behindDoc="0" locked="0" layoutInCell="1" allowOverlap="1" wp14:anchorId="1F6169EE" wp14:editId="772989C1">
                <wp:simplePos x="0" y="0"/>
                <wp:positionH relativeFrom="column">
                  <wp:posOffset>946150</wp:posOffset>
                </wp:positionH>
                <wp:positionV relativeFrom="paragraph">
                  <wp:posOffset>33020</wp:posOffset>
                </wp:positionV>
                <wp:extent cx="527050" cy="247650"/>
                <wp:effectExtent l="0" t="19050" r="44450" b="38100"/>
                <wp:wrapNone/>
                <wp:docPr id="1" name="箭头: 右 1"/>
                <wp:cNvGraphicFramePr/>
                <a:graphic xmlns:a="http://schemas.openxmlformats.org/drawingml/2006/main">
                  <a:graphicData uri="http://schemas.microsoft.com/office/word/2010/wordprocessingShape">
                    <wps:wsp>
                      <wps:cNvSpPr/>
                      <wps:spPr>
                        <a:xfrm>
                          <a:off x="0" y="0"/>
                          <a:ext cx="527050" cy="2476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箭头: 右 1" o:spid="_x0000_s1026" type="#_x0000_t13" style="position:absolute;left:0;text-align:left;margin-left:74.5pt;margin-top:2.6pt;width:41.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" adj="16525" fillcolor="#4f81bd [3204]" strokecolor="#243f60 [1604]" strokeweight="2pt"/>
            </w:pict>
          </mc:Fallback>
        </mc:AlternateContent>
      </w:r>
    </w:p>
    <w:p w:rsidR="00321484" w:rsidRDefault="00321484" w:rsidP="00321484">
      <w:pPr>
        <w:ind w:firstLine="480"/>
        <w:rPr>
          <w:sz w:val="24"/>
        </w:rPr>
      </w:pPr>
      <w:r>
        <w:rPr>
          <w:rFonts w:hint="eastAsia"/>
          <w:sz w:val="24"/>
        </w:rPr>
        <w:t>实验室废</w:t>
      </w:r>
    </w:p>
    <w:p w:rsidR="00321484" w:rsidRDefault="00321484" w:rsidP="00321484">
      <w:pPr>
        <w:ind w:firstLine="480"/>
        <w:rPr>
          <w:sz w:val="24"/>
        </w:rPr>
      </w:pPr>
    </w:p>
    <w:p w:rsidR="00321484" w:rsidRPr="00321484" w:rsidRDefault="00321484" w:rsidP="00321484">
      <w:pPr>
        <w:ind w:firstLineChars="200" w:firstLine="420"/>
        <w:rPr>
          <w:rFonts w:ascii="微软雅黑" w:eastAsia="微软雅黑" w:hAnsi="微软雅黑" w:cs="宋体"/>
          <w:color w:val="000000"/>
          <w:kern w:val="0"/>
          <w:szCs w:val="21"/>
          <w:bdr w:val="none" w:sz="0" w:space="0" w:color="auto" w:frame="1"/>
        </w:rPr>
      </w:pPr>
      <w:r w:rsidRPr="00321484">
        <w:rPr>
          <w:rFonts w:ascii="微软雅黑" w:eastAsia="微软雅黑" w:hAnsi="微软雅黑" w:cs="宋体" w:hint="eastAsia"/>
          <w:color w:val="000000"/>
          <w:kern w:val="0"/>
          <w:szCs w:val="21"/>
          <w:bdr w:val="none" w:sz="0" w:space="0" w:color="auto" w:frame="1"/>
        </w:rPr>
        <w:t>实验室废气比较分散，种类也是很多，主要分为有机废气和无机废气两种。两种废气在处理中有很大的区别，有机废气处理需要使用活性炭（专用）吸附的方法，而无机的废气使用活性炭+SDG（无机专用中和物质）。最终达到实验室气体排放符合国家标准。</w:t>
      </w:r>
    </w:p>
    <w:p w:rsidR="00321484" w:rsidRPr="00321484" w:rsidRDefault="00321484" w:rsidP="00321484">
      <w:pPr>
        <w:ind w:firstLineChars="200" w:firstLine="420"/>
        <w:rPr>
          <w:rFonts w:ascii="微软雅黑" w:eastAsia="微软雅黑" w:hAnsi="微软雅黑" w:cs="宋体"/>
          <w:color w:val="000000"/>
          <w:kern w:val="0"/>
          <w:szCs w:val="21"/>
          <w:bdr w:val="none" w:sz="0" w:space="0" w:color="auto" w:frame="1"/>
        </w:rPr>
      </w:pPr>
      <w:r w:rsidRPr="00321484">
        <w:rPr>
          <w:rFonts w:ascii="微软雅黑" w:eastAsia="微软雅黑" w:hAnsi="微软雅黑" w:cs="宋体" w:hint="eastAsia"/>
          <w:color w:val="000000"/>
          <w:kern w:val="0"/>
          <w:szCs w:val="21"/>
          <w:bdr w:val="none" w:sz="0" w:space="0" w:color="auto" w:frame="1"/>
        </w:rPr>
        <w:t>设计说明：根据排风量和排放的有机废气含量，计算废气处理大小以及活性炭用量。</w:t>
      </w:r>
    </w:p>
    <w:p w:rsidR="00321484" w:rsidRPr="00321484" w:rsidRDefault="00321484" w:rsidP="00321484">
      <w:pPr>
        <w:ind w:firstLineChars="200" w:firstLine="420"/>
        <w:rPr>
          <w:rFonts w:ascii="微软雅黑" w:eastAsia="微软雅黑" w:hAnsi="微软雅黑" w:cs="宋体"/>
          <w:color w:val="000000"/>
          <w:kern w:val="0"/>
          <w:szCs w:val="21"/>
          <w:bdr w:val="none" w:sz="0" w:space="0" w:color="auto" w:frame="1"/>
        </w:rPr>
      </w:pPr>
      <w:r w:rsidRPr="00321484">
        <w:rPr>
          <w:rFonts w:ascii="微软雅黑" w:eastAsia="微软雅黑" w:hAnsi="微软雅黑" w:cs="宋体" w:hint="eastAsia"/>
          <w:color w:val="000000"/>
          <w:kern w:val="0"/>
          <w:szCs w:val="21"/>
          <w:bdr w:val="none" w:sz="0" w:space="0" w:color="auto" w:frame="1"/>
        </w:rPr>
        <w:t>1、每千克活性炭（碘值400计算）可以吸附0</w:t>
      </w:r>
      <w:r w:rsidRPr="00321484">
        <w:rPr>
          <w:rFonts w:ascii="微软雅黑" w:eastAsia="微软雅黑" w:hAnsi="微软雅黑" w:cs="宋体"/>
          <w:color w:val="000000"/>
          <w:kern w:val="0"/>
          <w:szCs w:val="21"/>
          <w:bdr w:val="none" w:sz="0" w:space="0" w:color="auto" w:frame="1"/>
        </w:rPr>
        <w:t>.2</w:t>
      </w:r>
      <w:r w:rsidRPr="00321484">
        <w:rPr>
          <w:rFonts w:ascii="微软雅黑" w:eastAsia="微软雅黑" w:hAnsi="微软雅黑" w:cs="宋体" w:hint="eastAsia"/>
          <w:color w:val="000000"/>
          <w:kern w:val="0"/>
          <w:szCs w:val="21"/>
          <w:bdr w:val="none" w:sz="0" w:space="0" w:color="auto" w:frame="1"/>
        </w:rPr>
        <w:t>千克的有机废气（V</w:t>
      </w:r>
      <w:r w:rsidRPr="00321484">
        <w:rPr>
          <w:rFonts w:ascii="微软雅黑" w:eastAsia="微软雅黑" w:hAnsi="微软雅黑" w:cs="宋体"/>
          <w:color w:val="000000"/>
          <w:kern w:val="0"/>
          <w:szCs w:val="21"/>
          <w:bdr w:val="none" w:sz="0" w:space="0" w:color="auto" w:frame="1"/>
        </w:rPr>
        <w:t>OC</w:t>
      </w:r>
      <w:r w:rsidRPr="00321484">
        <w:rPr>
          <w:rFonts w:ascii="微软雅黑" w:eastAsia="微软雅黑" w:hAnsi="微软雅黑" w:cs="宋体" w:hint="eastAsia"/>
          <w:color w:val="000000"/>
          <w:kern w:val="0"/>
          <w:szCs w:val="21"/>
          <w:bdr w:val="none" w:sz="0" w:space="0" w:color="auto" w:frame="1"/>
        </w:rPr>
        <w:t>类气体）；</w:t>
      </w:r>
    </w:p>
    <w:p w:rsidR="00321484" w:rsidRPr="00321484" w:rsidRDefault="00321484" w:rsidP="00321484">
      <w:pPr>
        <w:ind w:firstLineChars="200" w:firstLine="420"/>
        <w:rPr>
          <w:rFonts w:ascii="微软雅黑" w:eastAsia="微软雅黑" w:hAnsi="微软雅黑" w:cs="宋体"/>
          <w:color w:val="000000"/>
          <w:kern w:val="0"/>
          <w:szCs w:val="21"/>
          <w:bdr w:val="none" w:sz="0" w:space="0" w:color="auto" w:frame="1"/>
        </w:rPr>
      </w:pPr>
      <w:r w:rsidRPr="00321484">
        <w:rPr>
          <w:rFonts w:ascii="微软雅黑" w:eastAsia="微软雅黑" w:hAnsi="微软雅黑" w:cs="宋体"/>
          <w:color w:val="000000"/>
          <w:kern w:val="0"/>
          <w:szCs w:val="21"/>
          <w:bdr w:val="none" w:sz="0" w:space="0" w:color="auto" w:frame="1"/>
        </w:rPr>
        <w:lastRenderedPageBreak/>
        <w:t>2</w:t>
      </w:r>
      <w:r w:rsidRPr="00321484">
        <w:rPr>
          <w:rFonts w:ascii="微软雅黑" w:eastAsia="微软雅黑" w:hAnsi="微软雅黑" w:cs="宋体" w:hint="eastAsia"/>
          <w:color w:val="000000"/>
          <w:kern w:val="0"/>
          <w:szCs w:val="21"/>
          <w:bdr w:val="none" w:sz="0" w:space="0" w:color="auto" w:frame="1"/>
        </w:rPr>
        <w:t>、现实验室排风量按实际使用计算分为3套，有机系统6000m³/h,无机系统7500m³/h，混合系统6000m³/h；</w:t>
      </w:r>
    </w:p>
    <w:p w:rsidR="00321484" w:rsidRPr="00321484" w:rsidRDefault="00321484" w:rsidP="00321484">
      <w:pPr>
        <w:ind w:firstLineChars="200" w:firstLine="420"/>
        <w:rPr>
          <w:rFonts w:ascii="微软雅黑" w:eastAsia="微软雅黑" w:hAnsi="微软雅黑" w:cs="宋体"/>
          <w:color w:val="000000"/>
          <w:kern w:val="0"/>
          <w:szCs w:val="21"/>
          <w:bdr w:val="none" w:sz="0" w:space="0" w:color="auto" w:frame="1"/>
        </w:rPr>
      </w:pPr>
      <w:r w:rsidRPr="00321484">
        <w:rPr>
          <w:rFonts w:ascii="微软雅黑" w:eastAsia="微软雅黑" w:hAnsi="微软雅黑" w:cs="宋体" w:hint="eastAsia"/>
          <w:color w:val="000000"/>
          <w:kern w:val="0"/>
          <w:szCs w:val="21"/>
          <w:bdr w:val="none" w:sz="0" w:space="0" w:color="auto" w:frame="1"/>
        </w:rPr>
        <w:t>3、因为废气处理器有很大的压力损失，原风机压力不一定能够满足压力的要求。需要更换风机。</w:t>
      </w:r>
    </w:p>
    <w:p w:rsidR="00321484" w:rsidRPr="00321484" w:rsidRDefault="00321484" w:rsidP="00321484">
      <w:pPr>
        <w:ind w:firstLineChars="200" w:firstLine="420"/>
        <w:rPr>
          <w:rFonts w:ascii="微软雅黑" w:eastAsia="微软雅黑" w:hAnsi="微软雅黑" w:cs="宋体"/>
          <w:color w:val="000000"/>
          <w:kern w:val="0"/>
          <w:szCs w:val="21"/>
          <w:bdr w:val="none" w:sz="0" w:space="0" w:color="auto" w:frame="1"/>
        </w:rPr>
      </w:pPr>
      <w:r w:rsidRPr="00321484">
        <w:rPr>
          <w:rFonts w:ascii="微软雅黑" w:eastAsia="微软雅黑" w:hAnsi="微软雅黑" w:cs="宋体" w:hint="eastAsia"/>
          <w:color w:val="000000"/>
          <w:kern w:val="0"/>
          <w:szCs w:val="21"/>
          <w:bdr w:val="none" w:sz="0" w:space="0" w:color="auto" w:frame="1"/>
        </w:rPr>
        <w:t>4、电气控制，重新安装风机控制系统，系统采用压力变频系统。</w:t>
      </w:r>
    </w:p>
    <w:p w:rsidR="00321484" w:rsidRPr="00321484" w:rsidRDefault="00321484" w:rsidP="00321484">
      <w:pPr>
        <w:ind w:firstLineChars="200" w:firstLine="420"/>
        <w:rPr>
          <w:rFonts w:ascii="微软雅黑" w:eastAsia="微软雅黑" w:hAnsi="微软雅黑" w:cs="宋体"/>
          <w:color w:val="000000"/>
          <w:kern w:val="0"/>
          <w:szCs w:val="21"/>
          <w:bdr w:val="none" w:sz="0" w:space="0" w:color="auto" w:frame="1"/>
        </w:rPr>
      </w:pPr>
    </w:p>
    <w:p w:rsidR="00321484" w:rsidRPr="00321484" w:rsidRDefault="00321484" w:rsidP="00321484">
      <w:pPr>
        <w:ind w:firstLineChars="200" w:firstLine="420"/>
        <w:rPr>
          <w:rFonts w:ascii="微软雅黑" w:eastAsia="微软雅黑" w:hAnsi="微软雅黑" w:cs="宋体"/>
          <w:color w:val="000000"/>
          <w:kern w:val="0"/>
          <w:szCs w:val="21"/>
          <w:bdr w:val="none" w:sz="0" w:space="0" w:color="auto" w:frame="1"/>
        </w:rPr>
      </w:pPr>
    </w:p>
    <w:p w:rsidR="00321484" w:rsidRPr="00321484" w:rsidRDefault="00321484" w:rsidP="00321484">
      <w:pPr>
        <w:ind w:firstLineChars="200" w:firstLine="420"/>
        <w:rPr>
          <w:rFonts w:ascii="微软雅黑" w:eastAsia="微软雅黑" w:hAnsi="微软雅黑" w:cs="宋体"/>
          <w:color w:val="000000"/>
          <w:kern w:val="0"/>
          <w:szCs w:val="21"/>
          <w:bdr w:val="none" w:sz="0" w:space="0" w:color="auto" w:frame="1"/>
        </w:rPr>
      </w:pPr>
      <w:r w:rsidRPr="00321484">
        <w:rPr>
          <w:rFonts w:ascii="微软雅黑" w:eastAsia="微软雅黑" w:hAnsi="微软雅黑" w:cs="宋体" w:hint="eastAsia"/>
          <w:color w:val="000000"/>
          <w:kern w:val="0"/>
          <w:szCs w:val="21"/>
          <w:bdr w:val="none" w:sz="0" w:space="0" w:color="auto" w:frame="1"/>
        </w:rPr>
        <w:t>一、本项目主要设计标准</w:t>
      </w:r>
    </w:p>
    <w:p w:rsidR="00321484" w:rsidRPr="00321484" w:rsidRDefault="00321484" w:rsidP="00321484">
      <w:pPr>
        <w:ind w:firstLineChars="200" w:firstLine="420"/>
        <w:rPr>
          <w:rFonts w:ascii="微软雅黑" w:eastAsia="微软雅黑" w:hAnsi="微软雅黑" w:cs="宋体"/>
          <w:color w:val="000000"/>
          <w:kern w:val="0"/>
          <w:szCs w:val="21"/>
          <w:bdr w:val="none" w:sz="0" w:space="0" w:color="auto" w:frame="1"/>
        </w:rPr>
      </w:pPr>
      <w:r w:rsidRPr="00321484">
        <w:rPr>
          <w:rFonts w:ascii="微软雅黑" w:eastAsia="微软雅黑" w:hAnsi="微软雅黑" w:cs="宋体" w:hint="eastAsia"/>
          <w:color w:val="000000"/>
          <w:kern w:val="0"/>
          <w:szCs w:val="21"/>
          <w:bdr w:val="none" w:sz="0" w:space="0" w:color="auto" w:frame="1"/>
        </w:rPr>
        <w:t>《实验室规划设计手册》；</w:t>
      </w:r>
    </w:p>
    <w:p w:rsidR="00321484" w:rsidRPr="00321484" w:rsidRDefault="00321484" w:rsidP="00321484">
      <w:pPr>
        <w:ind w:firstLineChars="200" w:firstLine="420"/>
        <w:rPr>
          <w:rFonts w:ascii="微软雅黑" w:eastAsia="微软雅黑" w:hAnsi="微软雅黑" w:cs="宋体"/>
          <w:color w:val="000000"/>
          <w:kern w:val="0"/>
          <w:szCs w:val="21"/>
          <w:bdr w:val="none" w:sz="0" w:space="0" w:color="auto" w:frame="1"/>
        </w:rPr>
      </w:pPr>
      <w:r w:rsidRPr="00321484">
        <w:rPr>
          <w:rFonts w:ascii="微软雅黑" w:eastAsia="微软雅黑" w:hAnsi="微软雅黑" w:cs="宋体" w:hint="eastAsia"/>
          <w:color w:val="000000"/>
          <w:kern w:val="0"/>
          <w:szCs w:val="21"/>
          <w:bdr w:val="none" w:sz="0" w:space="0" w:color="auto" w:frame="1"/>
        </w:rPr>
        <w:t>《中华人民共和国大气污染防治法》；</w:t>
      </w:r>
    </w:p>
    <w:p w:rsidR="00321484" w:rsidRPr="00321484" w:rsidRDefault="00321484" w:rsidP="00321484">
      <w:pPr>
        <w:ind w:firstLineChars="200" w:firstLine="420"/>
        <w:rPr>
          <w:rFonts w:ascii="微软雅黑" w:eastAsia="微软雅黑" w:hAnsi="微软雅黑" w:cs="宋体"/>
          <w:color w:val="000000"/>
          <w:kern w:val="0"/>
          <w:szCs w:val="21"/>
          <w:bdr w:val="none" w:sz="0" w:space="0" w:color="auto" w:frame="1"/>
        </w:rPr>
      </w:pPr>
      <w:r w:rsidRPr="00321484">
        <w:rPr>
          <w:rFonts w:ascii="微软雅黑" w:eastAsia="微软雅黑" w:hAnsi="微软雅黑" w:cs="宋体" w:hint="eastAsia"/>
          <w:color w:val="000000"/>
          <w:kern w:val="0"/>
          <w:szCs w:val="21"/>
          <w:bdr w:val="none" w:sz="0" w:space="0" w:color="auto" w:frame="1"/>
        </w:rPr>
        <w:t>《中华人民共和国环境保护法》；</w:t>
      </w:r>
    </w:p>
    <w:p w:rsidR="00321484" w:rsidRPr="00321484" w:rsidRDefault="00321484" w:rsidP="00321484">
      <w:pPr>
        <w:ind w:firstLineChars="200" w:firstLine="420"/>
        <w:rPr>
          <w:rFonts w:ascii="微软雅黑" w:eastAsia="微软雅黑" w:hAnsi="微软雅黑" w:cs="宋体"/>
          <w:color w:val="000000"/>
          <w:kern w:val="0"/>
          <w:szCs w:val="21"/>
          <w:bdr w:val="none" w:sz="0" w:space="0" w:color="auto" w:frame="1"/>
        </w:rPr>
      </w:pPr>
      <w:r w:rsidRPr="00321484">
        <w:rPr>
          <w:rFonts w:ascii="微软雅黑" w:eastAsia="微软雅黑" w:hAnsi="微软雅黑" w:cs="宋体" w:hint="eastAsia"/>
          <w:color w:val="000000"/>
          <w:kern w:val="0"/>
          <w:szCs w:val="21"/>
          <w:bdr w:val="none" w:sz="0" w:space="0" w:color="auto" w:frame="1"/>
        </w:rPr>
        <w:t>《大气污染物综合排放标准》（GB16297-1996）；</w:t>
      </w:r>
    </w:p>
    <w:p w:rsidR="00321484" w:rsidRPr="00321484" w:rsidRDefault="00321484" w:rsidP="00321484">
      <w:pPr>
        <w:ind w:firstLineChars="200" w:firstLine="420"/>
        <w:rPr>
          <w:rFonts w:ascii="微软雅黑" w:eastAsia="微软雅黑" w:hAnsi="微软雅黑" w:cs="宋体"/>
          <w:color w:val="000000"/>
          <w:kern w:val="0"/>
          <w:szCs w:val="21"/>
          <w:bdr w:val="none" w:sz="0" w:space="0" w:color="auto" w:frame="1"/>
        </w:rPr>
      </w:pPr>
      <w:r w:rsidRPr="00321484">
        <w:rPr>
          <w:rFonts w:ascii="微软雅黑" w:eastAsia="微软雅黑" w:hAnsi="微软雅黑" w:cs="宋体" w:hint="eastAsia"/>
          <w:color w:val="000000"/>
          <w:kern w:val="0"/>
          <w:szCs w:val="21"/>
          <w:bdr w:val="none" w:sz="0" w:space="0" w:color="auto" w:frame="1"/>
        </w:rPr>
        <w:t>《环境空气质量标准》（GB3095-2012）；</w:t>
      </w:r>
    </w:p>
    <w:p w:rsidR="00321484" w:rsidRPr="00321484" w:rsidRDefault="00321484" w:rsidP="00321484">
      <w:pPr>
        <w:ind w:firstLineChars="200" w:firstLine="420"/>
        <w:rPr>
          <w:rFonts w:ascii="微软雅黑" w:eastAsia="微软雅黑" w:hAnsi="微软雅黑" w:cs="宋体"/>
          <w:color w:val="000000"/>
          <w:kern w:val="0"/>
          <w:szCs w:val="21"/>
          <w:bdr w:val="none" w:sz="0" w:space="0" w:color="auto" w:frame="1"/>
        </w:rPr>
      </w:pPr>
      <w:r w:rsidRPr="00321484">
        <w:rPr>
          <w:rFonts w:ascii="微软雅黑" w:eastAsia="微软雅黑" w:hAnsi="微软雅黑" w:cs="宋体" w:hint="eastAsia"/>
          <w:color w:val="000000"/>
          <w:kern w:val="0"/>
          <w:szCs w:val="21"/>
          <w:bdr w:val="none" w:sz="0" w:space="0" w:color="auto" w:frame="1"/>
        </w:rPr>
        <w:t>《通风管道技术规程》（JGJ1421-2017）；</w:t>
      </w:r>
    </w:p>
    <w:p w:rsidR="00321484" w:rsidRPr="00321484" w:rsidRDefault="00321484" w:rsidP="00321484">
      <w:pPr>
        <w:ind w:firstLineChars="200" w:firstLine="420"/>
        <w:rPr>
          <w:rFonts w:ascii="微软雅黑" w:eastAsia="微软雅黑" w:hAnsi="微软雅黑" w:cs="宋体"/>
          <w:color w:val="000000"/>
          <w:kern w:val="0"/>
          <w:szCs w:val="21"/>
          <w:bdr w:val="none" w:sz="0" w:space="0" w:color="auto" w:frame="1"/>
        </w:rPr>
      </w:pPr>
      <w:r w:rsidRPr="00321484">
        <w:rPr>
          <w:rFonts w:ascii="微软雅黑" w:eastAsia="微软雅黑" w:hAnsi="微软雅黑" w:cs="宋体" w:hint="eastAsia"/>
          <w:color w:val="000000"/>
          <w:kern w:val="0"/>
          <w:szCs w:val="21"/>
          <w:bdr w:val="none" w:sz="0" w:space="0" w:color="auto" w:frame="1"/>
        </w:rPr>
        <w:t>《一般用途离心通风机技术条件》GB/T13275-91；</w:t>
      </w:r>
    </w:p>
    <w:p w:rsidR="00321484" w:rsidRPr="00321484" w:rsidRDefault="00321484" w:rsidP="00321484">
      <w:pPr>
        <w:ind w:firstLineChars="200" w:firstLine="420"/>
        <w:rPr>
          <w:rFonts w:ascii="微软雅黑" w:eastAsia="微软雅黑" w:hAnsi="微软雅黑" w:cs="宋体"/>
          <w:color w:val="000000"/>
          <w:kern w:val="0"/>
          <w:szCs w:val="21"/>
          <w:bdr w:val="none" w:sz="0" w:space="0" w:color="auto" w:frame="1"/>
        </w:rPr>
      </w:pPr>
      <w:r w:rsidRPr="00321484">
        <w:rPr>
          <w:rFonts w:ascii="微软雅黑" w:eastAsia="微软雅黑" w:hAnsi="微软雅黑" w:cs="宋体" w:hint="eastAsia"/>
          <w:color w:val="000000"/>
          <w:kern w:val="0"/>
          <w:szCs w:val="21"/>
          <w:bdr w:val="none" w:sz="0" w:space="0" w:color="auto" w:frame="1"/>
        </w:rPr>
        <w:t>《工业通风机噪声限值》JB/T8690-1998；</w:t>
      </w:r>
    </w:p>
    <w:p w:rsidR="00321484" w:rsidRPr="00321484" w:rsidRDefault="00321484" w:rsidP="00321484">
      <w:pPr>
        <w:ind w:firstLineChars="200" w:firstLine="420"/>
        <w:rPr>
          <w:rFonts w:ascii="微软雅黑" w:eastAsia="微软雅黑" w:hAnsi="微软雅黑" w:cs="宋体"/>
          <w:color w:val="000000"/>
          <w:kern w:val="0"/>
          <w:szCs w:val="21"/>
          <w:bdr w:val="none" w:sz="0" w:space="0" w:color="auto" w:frame="1"/>
        </w:rPr>
      </w:pPr>
      <w:r w:rsidRPr="00321484">
        <w:rPr>
          <w:rFonts w:ascii="微软雅黑" w:eastAsia="微软雅黑" w:hAnsi="微软雅黑" w:cs="宋体" w:hint="eastAsia"/>
          <w:color w:val="000000"/>
          <w:kern w:val="0"/>
          <w:szCs w:val="21"/>
          <w:bdr w:val="none" w:sz="0" w:space="0" w:color="auto" w:frame="1"/>
        </w:rPr>
        <w:t>《风机用消声器技术条件》JB/T6891-1993；</w:t>
      </w:r>
    </w:p>
    <w:p w:rsidR="00321484" w:rsidRPr="00321484" w:rsidRDefault="00321484" w:rsidP="00321484">
      <w:pPr>
        <w:ind w:firstLineChars="200" w:firstLine="420"/>
        <w:rPr>
          <w:rFonts w:ascii="微软雅黑" w:eastAsia="微软雅黑" w:hAnsi="微软雅黑" w:cs="宋体"/>
          <w:color w:val="000000"/>
          <w:kern w:val="0"/>
          <w:szCs w:val="21"/>
          <w:bdr w:val="none" w:sz="0" w:space="0" w:color="auto" w:frame="1"/>
        </w:rPr>
      </w:pPr>
      <w:r w:rsidRPr="00321484">
        <w:rPr>
          <w:rFonts w:ascii="微软雅黑" w:eastAsia="微软雅黑" w:hAnsi="微软雅黑" w:cs="宋体" w:hint="eastAsia"/>
          <w:color w:val="000000"/>
          <w:kern w:val="0"/>
          <w:szCs w:val="21"/>
          <w:bdr w:val="none" w:sz="0" w:space="0" w:color="auto" w:frame="1"/>
        </w:rPr>
        <w:t>本项目采用包括但不限于以上所列的技术规范，以能够达到相关技术和安全标准的规定，质量合格，满足实验室废气排放达标的环保要求为基本要求。</w:t>
      </w:r>
    </w:p>
    <w:p w:rsidR="00321484" w:rsidRPr="00321484" w:rsidRDefault="00321484" w:rsidP="00321484">
      <w:pPr>
        <w:ind w:firstLineChars="200" w:firstLine="420"/>
        <w:rPr>
          <w:rFonts w:ascii="微软雅黑" w:eastAsia="微软雅黑" w:hAnsi="微软雅黑" w:cs="宋体"/>
          <w:color w:val="000000"/>
          <w:kern w:val="0"/>
          <w:szCs w:val="21"/>
          <w:bdr w:val="none" w:sz="0" w:space="0" w:color="auto" w:frame="1"/>
        </w:rPr>
      </w:pPr>
      <w:r w:rsidRPr="00321484">
        <w:rPr>
          <w:rFonts w:ascii="微软雅黑" w:eastAsia="微软雅黑" w:hAnsi="微软雅黑" w:cs="宋体" w:hint="eastAsia"/>
          <w:color w:val="000000"/>
          <w:kern w:val="0"/>
          <w:szCs w:val="21"/>
          <w:bdr w:val="none" w:sz="0" w:space="0" w:color="auto" w:frame="1"/>
        </w:rPr>
        <w:t>二、主要质量技术要求或技术方案（项目单位要列明正式颁布的技术</w:t>
      </w:r>
      <w:proofErr w:type="gramStart"/>
      <w:r w:rsidRPr="00321484">
        <w:rPr>
          <w:rFonts w:ascii="微软雅黑" w:eastAsia="微软雅黑" w:hAnsi="微软雅黑" w:cs="宋体" w:hint="eastAsia"/>
          <w:color w:val="000000"/>
          <w:kern w:val="0"/>
          <w:szCs w:val="21"/>
          <w:bdr w:val="none" w:sz="0" w:space="0" w:color="auto" w:frame="1"/>
        </w:rPr>
        <w:t>标准标准</w:t>
      </w:r>
      <w:proofErr w:type="gramEnd"/>
      <w:r w:rsidRPr="00321484">
        <w:rPr>
          <w:rFonts w:ascii="微软雅黑" w:eastAsia="微软雅黑" w:hAnsi="微软雅黑" w:cs="宋体" w:hint="eastAsia"/>
          <w:color w:val="000000"/>
          <w:kern w:val="0"/>
          <w:szCs w:val="21"/>
          <w:bdr w:val="none" w:sz="0" w:space="0" w:color="auto" w:frame="1"/>
        </w:rPr>
        <w:t>号、技术规格书编号，简要描述主要技术要求、技术方案等）</w:t>
      </w:r>
    </w:p>
    <w:p w:rsidR="00321484" w:rsidRPr="00321484" w:rsidRDefault="00321484" w:rsidP="00321484">
      <w:pPr>
        <w:ind w:firstLineChars="200" w:firstLine="420"/>
        <w:rPr>
          <w:rFonts w:ascii="微软雅黑" w:eastAsia="微软雅黑" w:hAnsi="微软雅黑" w:cs="宋体"/>
          <w:color w:val="000000"/>
          <w:kern w:val="0"/>
          <w:szCs w:val="21"/>
          <w:bdr w:val="none" w:sz="0" w:space="0" w:color="auto" w:frame="1"/>
        </w:rPr>
      </w:pPr>
      <w:r w:rsidRPr="00321484">
        <w:rPr>
          <w:rFonts w:ascii="微软雅黑" w:eastAsia="微软雅黑" w:hAnsi="微软雅黑" w:cs="宋体" w:hint="eastAsia"/>
          <w:color w:val="000000"/>
          <w:kern w:val="0"/>
          <w:szCs w:val="21"/>
          <w:bdr w:val="none" w:sz="0" w:space="0" w:color="auto" w:frame="1"/>
        </w:rPr>
        <w:t>1.乙方在20个工作日内完成所有</w:t>
      </w:r>
      <w:proofErr w:type="gramStart"/>
      <w:r w:rsidRPr="00321484">
        <w:rPr>
          <w:rFonts w:ascii="微软雅黑" w:eastAsia="微软雅黑" w:hAnsi="微软雅黑" w:cs="宋体" w:hint="eastAsia"/>
          <w:color w:val="000000"/>
          <w:kern w:val="0"/>
          <w:szCs w:val="21"/>
          <w:bdr w:val="none" w:sz="0" w:space="0" w:color="auto" w:frame="1"/>
        </w:rPr>
        <w:t>乙供设备</w:t>
      </w:r>
      <w:proofErr w:type="gramEnd"/>
      <w:r w:rsidRPr="00321484">
        <w:rPr>
          <w:rFonts w:ascii="微软雅黑" w:eastAsia="微软雅黑" w:hAnsi="微软雅黑" w:cs="宋体" w:hint="eastAsia"/>
          <w:color w:val="000000"/>
          <w:kern w:val="0"/>
          <w:szCs w:val="21"/>
          <w:bdr w:val="none" w:sz="0" w:space="0" w:color="auto" w:frame="1"/>
        </w:rPr>
        <w:t>和辅助材料的购买</w:t>
      </w:r>
      <w:proofErr w:type="gramStart"/>
      <w:r w:rsidRPr="00321484">
        <w:rPr>
          <w:rFonts w:ascii="微软雅黑" w:eastAsia="微软雅黑" w:hAnsi="微软雅黑" w:cs="宋体" w:hint="eastAsia"/>
          <w:color w:val="000000"/>
          <w:kern w:val="0"/>
          <w:szCs w:val="21"/>
          <w:bdr w:val="none" w:sz="0" w:space="0" w:color="auto" w:frame="1"/>
        </w:rPr>
        <w:t>并运输</w:t>
      </w:r>
      <w:proofErr w:type="gramEnd"/>
      <w:r w:rsidRPr="00321484">
        <w:rPr>
          <w:rFonts w:ascii="微软雅黑" w:eastAsia="微软雅黑" w:hAnsi="微软雅黑" w:cs="宋体" w:hint="eastAsia"/>
          <w:color w:val="000000"/>
          <w:kern w:val="0"/>
          <w:szCs w:val="21"/>
          <w:bdr w:val="none" w:sz="0" w:space="0" w:color="auto" w:frame="1"/>
        </w:rPr>
        <w:t>到甲方提供的工作</w:t>
      </w:r>
      <w:r w:rsidRPr="00321484">
        <w:rPr>
          <w:rFonts w:ascii="微软雅黑" w:eastAsia="微软雅黑" w:hAnsi="微软雅黑" w:cs="宋体" w:hint="eastAsia"/>
          <w:color w:val="000000"/>
          <w:kern w:val="0"/>
          <w:szCs w:val="21"/>
          <w:bdr w:val="none" w:sz="0" w:space="0" w:color="auto" w:frame="1"/>
        </w:rPr>
        <w:lastRenderedPageBreak/>
        <w:t>地点，必须提供相应的产品合格证书、质检证明。</w:t>
      </w:r>
    </w:p>
    <w:p w:rsidR="00321484" w:rsidRPr="00321484" w:rsidRDefault="00321484" w:rsidP="00321484">
      <w:pPr>
        <w:ind w:firstLineChars="200" w:firstLine="420"/>
        <w:rPr>
          <w:rFonts w:ascii="微软雅黑" w:eastAsia="微软雅黑" w:hAnsi="微软雅黑" w:cs="宋体"/>
          <w:color w:val="000000"/>
          <w:kern w:val="0"/>
          <w:szCs w:val="21"/>
          <w:bdr w:val="none" w:sz="0" w:space="0" w:color="auto" w:frame="1"/>
        </w:rPr>
      </w:pPr>
      <w:r w:rsidRPr="00321484">
        <w:rPr>
          <w:rFonts w:ascii="微软雅黑" w:eastAsia="微软雅黑" w:hAnsi="微软雅黑" w:cs="宋体" w:hint="eastAsia"/>
          <w:color w:val="000000"/>
          <w:kern w:val="0"/>
          <w:szCs w:val="21"/>
          <w:bdr w:val="none" w:sz="0" w:space="0" w:color="auto" w:frame="1"/>
        </w:rPr>
        <w:t xml:space="preserve">    2.质量要求：能够达到相关技术和安全标准的规定，排风机、废气处理设备等重要设备及材料的参数必须符合招标文件技术要求中的相关规定。废气处理要长期稳定有效达标排放，必须通过招标人委托的第三方检验及测试，检测合格才能通过验收，如检测不达标，招标人有权拒收废气处理设备，投标人需补偿招标人损失。质量保证期自升级改造完毕验收合格之日起计算，保证正常运行</w:t>
      </w:r>
      <w:r w:rsidRPr="00321484">
        <w:rPr>
          <w:rFonts w:ascii="微软雅黑" w:eastAsia="微软雅黑" w:hAnsi="微软雅黑" w:cs="宋体"/>
          <w:color w:val="000000"/>
          <w:kern w:val="0"/>
          <w:szCs w:val="21"/>
          <w:bdr w:val="none" w:sz="0" w:space="0" w:color="auto" w:frame="1"/>
        </w:rPr>
        <w:t>1</w:t>
      </w:r>
      <w:r w:rsidRPr="00321484">
        <w:rPr>
          <w:rFonts w:ascii="微软雅黑" w:eastAsia="微软雅黑" w:hAnsi="微软雅黑" w:cs="宋体" w:hint="eastAsia"/>
          <w:color w:val="000000"/>
          <w:kern w:val="0"/>
          <w:szCs w:val="21"/>
          <w:bdr w:val="none" w:sz="0" w:space="0" w:color="auto" w:frame="1"/>
        </w:rPr>
        <w:t>年，在此期间出现故障由改造（成交）单位进行免费保修技术服务。本项目质量保修期为</w:t>
      </w:r>
      <w:r w:rsidRPr="00321484">
        <w:rPr>
          <w:rFonts w:ascii="微软雅黑" w:eastAsia="微软雅黑" w:hAnsi="微软雅黑" w:cs="宋体"/>
          <w:color w:val="000000"/>
          <w:kern w:val="0"/>
          <w:szCs w:val="21"/>
          <w:bdr w:val="none" w:sz="0" w:space="0" w:color="auto" w:frame="1"/>
        </w:rPr>
        <w:t>1</w:t>
      </w:r>
      <w:r w:rsidRPr="00321484">
        <w:rPr>
          <w:rFonts w:ascii="微软雅黑" w:eastAsia="微软雅黑" w:hAnsi="微软雅黑" w:cs="宋体" w:hint="eastAsia"/>
          <w:color w:val="000000"/>
          <w:kern w:val="0"/>
          <w:szCs w:val="21"/>
          <w:bdr w:val="none" w:sz="0" w:space="0" w:color="auto" w:frame="1"/>
        </w:rPr>
        <w:t>年。</w:t>
      </w:r>
    </w:p>
    <w:p w:rsidR="00321484" w:rsidRPr="00321484" w:rsidRDefault="00321484" w:rsidP="00321484">
      <w:pPr>
        <w:ind w:firstLineChars="200" w:firstLine="420"/>
        <w:rPr>
          <w:rFonts w:ascii="微软雅黑" w:eastAsia="微软雅黑" w:hAnsi="微软雅黑" w:cs="宋体"/>
          <w:color w:val="000000"/>
          <w:kern w:val="0"/>
          <w:szCs w:val="21"/>
          <w:bdr w:val="none" w:sz="0" w:space="0" w:color="auto" w:frame="1"/>
        </w:rPr>
      </w:pPr>
      <w:r w:rsidRPr="00321484">
        <w:rPr>
          <w:rFonts w:ascii="微软雅黑" w:eastAsia="微软雅黑" w:hAnsi="微软雅黑" w:cs="宋体" w:hint="eastAsia"/>
          <w:color w:val="000000"/>
          <w:kern w:val="0"/>
          <w:szCs w:val="21"/>
          <w:bdr w:val="none" w:sz="0" w:space="0" w:color="auto" w:frame="1"/>
        </w:rPr>
        <w:t>技术要求：</w:t>
      </w:r>
    </w:p>
    <w:p w:rsidR="00321484" w:rsidRPr="00321484" w:rsidRDefault="00321484" w:rsidP="00321484">
      <w:pPr>
        <w:ind w:firstLineChars="200" w:firstLine="420"/>
        <w:rPr>
          <w:rFonts w:ascii="微软雅黑" w:eastAsia="微软雅黑" w:hAnsi="微软雅黑" w:cs="宋体"/>
          <w:color w:val="000000"/>
          <w:kern w:val="0"/>
          <w:szCs w:val="21"/>
          <w:bdr w:val="none" w:sz="0" w:space="0" w:color="auto" w:frame="1"/>
        </w:rPr>
      </w:pPr>
      <w:r w:rsidRPr="00321484">
        <w:rPr>
          <w:rFonts w:ascii="微软雅黑" w:eastAsia="微软雅黑" w:hAnsi="微软雅黑" w:cs="宋体" w:hint="eastAsia"/>
          <w:color w:val="000000"/>
          <w:kern w:val="0"/>
          <w:szCs w:val="21"/>
          <w:bdr w:val="none" w:sz="0" w:space="0" w:color="auto" w:frame="1"/>
        </w:rPr>
        <w:t xml:space="preserve">1）达到项目设计指标技术参数和功能要求；。   </w:t>
      </w:r>
    </w:p>
    <w:p w:rsidR="00321484" w:rsidRPr="00321484" w:rsidRDefault="00321484" w:rsidP="00321484">
      <w:pPr>
        <w:ind w:firstLineChars="200" w:firstLine="420"/>
        <w:rPr>
          <w:rFonts w:ascii="微软雅黑" w:eastAsia="微软雅黑" w:hAnsi="微软雅黑" w:cs="宋体"/>
          <w:color w:val="000000"/>
          <w:kern w:val="0"/>
          <w:szCs w:val="21"/>
          <w:bdr w:val="none" w:sz="0" w:space="0" w:color="auto" w:frame="1"/>
        </w:rPr>
      </w:pPr>
      <w:r w:rsidRPr="00321484">
        <w:rPr>
          <w:rFonts w:ascii="微软雅黑" w:eastAsia="微软雅黑" w:hAnsi="微软雅黑" w:cs="宋体" w:hint="eastAsia"/>
          <w:color w:val="000000"/>
          <w:kern w:val="0"/>
          <w:szCs w:val="21"/>
          <w:bdr w:val="none" w:sz="0" w:space="0" w:color="auto" w:frame="1"/>
        </w:rPr>
        <w:t>2）满足甲方使用要求，使甲方可进行正常的操作。</w:t>
      </w:r>
    </w:p>
    <w:p w:rsidR="00321484" w:rsidRPr="00321484" w:rsidRDefault="00321484" w:rsidP="00321484">
      <w:pPr>
        <w:ind w:firstLineChars="200" w:firstLine="420"/>
        <w:rPr>
          <w:rFonts w:ascii="微软雅黑" w:eastAsia="微软雅黑" w:hAnsi="微软雅黑" w:cs="宋体"/>
          <w:color w:val="000000"/>
          <w:kern w:val="0"/>
          <w:szCs w:val="21"/>
          <w:bdr w:val="none" w:sz="0" w:space="0" w:color="auto" w:frame="1"/>
        </w:rPr>
      </w:pPr>
      <w:r w:rsidRPr="00321484">
        <w:rPr>
          <w:rFonts w:ascii="微软雅黑" w:eastAsia="微软雅黑" w:hAnsi="微软雅黑" w:cs="宋体" w:hint="eastAsia"/>
          <w:color w:val="000000"/>
          <w:kern w:val="0"/>
          <w:szCs w:val="21"/>
          <w:bdr w:val="none" w:sz="0" w:space="0" w:color="auto" w:frame="1"/>
        </w:rPr>
        <w:t>3）风机控制软件能够方便灵活的进行设置，满足实验过程中调整和修改的需要，意外中断后可以从中断点继续进行使用。可进行程序设定试验参数，所有系统均可在远程控制，可以实现数据远程传送和参数修改，保证安全可靠运行。</w:t>
      </w:r>
    </w:p>
    <w:p w:rsidR="00321484" w:rsidRPr="00321484" w:rsidRDefault="00321484" w:rsidP="00321484">
      <w:pPr>
        <w:ind w:firstLineChars="200" w:firstLine="420"/>
        <w:rPr>
          <w:rFonts w:ascii="微软雅黑" w:eastAsia="微软雅黑" w:hAnsi="微软雅黑" w:cs="宋体"/>
          <w:color w:val="000000"/>
          <w:kern w:val="0"/>
          <w:szCs w:val="21"/>
          <w:bdr w:val="none" w:sz="0" w:space="0" w:color="auto" w:frame="1"/>
        </w:rPr>
      </w:pPr>
      <w:r w:rsidRPr="00321484">
        <w:rPr>
          <w:rFonts w:ascii="微软雅黑" w:eastAsia="微软雅黑" w:hAnsi="微软雅黑" w:cs="宋体" w:hint="eastAsia"/>
          <w:color w:val="000000"/>
          <w:kern w:val="0"/>
          <w:szCs w:val="21"/>
          <w:bdr w:val="none" w:sz="0" w:space="0" w:color="auto" w:frame="1"/>
        </w:rPr>
        <w:t>4.主要设备相关参数：</w:t>
      </w:r>
    </w:p>
    <w:p w:rsidR="00321484" w:rsidRPr="00321484" w:rsidRDefault="00321484" w:rsidP="00321484">
      <w:pPr>
        <w:ind w:firstLineChars="200" w:firstLine="420"/>
        <w:rPr>
          <w:rFonts w:ascii="微软雅黑" w:eastAsia="微软雅黑" w:hAnsi="微软雅黑" w:cs="宋体"/>
          <w:color w:val="000000"/>
          <w:kern w:val="0"/>
          <w:szCs w:val="21"/>
          <w:bdr w:val="none" w:sz="0" w:space="0" w:color="auto" w:frame="1"/>
        </w:rPr>
      </w:pPr>
      <w:r w:rsidRPr="00321484">
        <w:rPr>
          <w:rFonts w:ascii="微软雅黑" w:eastAsia="微软雅黑" w:hAnsi="微软雅黑" w:cs="宋体" w:hint="eastAsia"/>
          <w:color w:val="000000"/>
          <w:kern w:val="0"/>
          <w:szCs w:val="21"/>
          <w:bdr w:val="none" w:sz="0" w:space="0" w:color="auto" w:frame="1"/>
        </w:rPr>
        <w:t>特别说明：以下技术参数的条款或要求为本项目核心指标或要求，投标人必须满足。各投标厂家按照图纸及所提供的产品技术参数，进行二次深化设计，所提供的二次深化设计（图纸及方案）作为技术方案的一部分，并进行深化设计评分。所提供的二次设计不得偏离原设计图纸，并优于原设计图纸。二次深化设计必须满足所提供设备安装方案，满足国家相关规范要求，满足后期维护维修要求，满足防雷防火要求及环保相关要求（满足并不局限于以上要求）。</w:t>
      </w:r>
    </w:p>
    <w:p w:rsidR="00321484" w:rsidRPr="00321484" w:rsidRDefault="00321484" w:rsidP="00321484">
      <w:pPr>
        <w:ind w:firstLineChars="200" w:firstLine="420"/>
        <w:rPr>
          <w:rFonts w:ascii="微软雅黑" w:eastAsia="微软雅黑" w:hAnsi="微软雅黑" w:cs="宋体"/>
          <w:color w:val="000000"/>
          <w:kern w:val="0"/>
          <w:szCs w:val="21"/>
          <w:bdr w:val="none" w:sz="0" w:space="0" w:color="auto" w:frame="1"/>
        </w:rPr>
      </w:pPr>
      <w:r w:rsidRPr="00321484">
        <w:rPr>
          <w:rFonts w:ascii="微软雅黑" w:eastAsia="微软雅黑" w:hAnsi="微软雅黑" w:cs="宋体" w:hint="eastAsia"/>
          <w:color w:val="000000"/>
          <w:kern w:val="0"/>
          <w:szCs w:val="21"/>
          <w:bdr w:val="none" w:sz="0" w:space="0" w:color="auto" w:frame="1"/>
        </w:rPr>
        <w:t>4.1）排风基础设备部分 -- 玻璃钢离心风机：</w:t>
      </w:r>
    </w:p>
    <w:p w:rsidR="00321484" w:rsidRPr="00321484" w:rsidRDefault="00321484" w:rsidP="00321484">
      <w:pPr>
        <w:ind w:firstLineChars="200" w:firstLine="420"/>
        <w:rPr>
          <w:rFonts w:ascii="微软雅黑" w:eastAsia="微软雅黑" w:hAnsi="微软雅黑" w:cs="宋体"/>
          <w:color w:val="000000"/>
          <w:kern w:val="0"/>
          <w:szCs w:val="21"/>
          <w:bdr w:val="none" w:sz="0" w:space="0" w:color="auto" w:frame="1"/>
        </w:rPr>
      </w:pPr>
      <w:r w:rsidRPr="00321484">
        <w:rPr>
          <w:rFonts w:ascii="微软雅黑" w:eastAsia="微软雅黑" w:hAnsi="微软雅黑" w:cs="宋体" w:hint="eastAsia"/>
          <w:color w:val="000000"/>
          <w:kern w:val="0"/>
          <w:szCs w:val="21"/>
          <w:bdr w:val="none" w:sz="0" w:space="0" w:color="auto" w:frame="1"/>
        </w:rPr>
        <w:t>品牌相当于苏州顶裕、上海双城、河北华强</w:t>
      </w:r>
    </w:p>
    <w:p w:rsidR="00321484" w:rsidRPr="00321484" w:rsidRDefault="00321484" w:rsidP="00321484">
      <w:pPr>
        <w:ind w:firstLineChars="200" w:firstLine="420"/>
        <w:rPr>
          <w:rFonts w:ascii="微软雅黑" w:eastAsia="微软雅黑" w:hAnsi="微软雅黑" w:cs="宋体"/>
          <w:color w:val="000000"/>
          <w:kern w:val="0"/>
          <w:szCs w:val="21"/>
          <w:bdr w:val="none" w:sz="0" w:space="0" w:color="auto" w:frame="1"/>
        </w:rPr>
      </w:pPr>
      <w:r w:rsidRPr="00321484">
        <w:rPr>
          <w:rFonts w:ascii="微软雅黑" w:eastAsia="微软雅黑" w:hAnsi="微软雅黑" w:cs="宋体" w:hint="eastAsia"/>
          <w:color w:val="000000"/>
          <w:kern w:val="0"/>
          <w:szCs w:val="21"/>
          <w:bdr w:val="none" w:sz="0" w:space="0" w:color="auto" w:frame="1"/>
        </w:rPr>
        <w:lastRenderedPageBreak/>
        <w:t>4.1.1）风量风压需满足设计设计要求；</w:t>
      </w:r>
    </w:p>
    <w:p w:rsidR="00321484" w:rsidRPr="00321484" w:rsidRDefault="00321484" w:rsidP="00321484">
      <w:pPr>
        <w:ind w:firstLineChars="200" w:firstLine="420"/>
        <w:rPr>
          <w:rFonts w:ascii="微软雅黑" w:eastAsia="微软雅黑" w:hAnsi="微软雅黑" w:cs="宋体"/>
          <w:color w:val="000000"/>
          <w:kern w:val="0"/>
          <w:szCs w:val="21"/>
          <w:bdr w:val="none" w:sz="0" w:space="0" w:color="auto" w:frame="1"/>
        </w:rPr>
      </w:pPr>
      <w:r w:rsidRPr="00321484">
        <w:rPr>
          <w:rFonts w:ascii="微软雅黑" w:eastAsia="微软雅黑" w:hAnsi="微软雅黑" w:cs="宋体" w:hint="eastAsia"/>
          <w:color w:val="000000"/>
          <w:kern w:val="0"/>
          <w:szCs w:val="21"/>
          <w:bdr w:val="none" w:sz="0" w:space="0" w:color="auto" w:frame="1"/>
        </w:rPr>
        <w:t>4.1.2）风机采用具有耐酸碱的防腐玻璃钢变频离心风机, 风机设计点在高效率点，运行工况可避开小流量区，风机在小流量区能做到</w:t>
      </w:r>
      <w:proofErr w:type="gramStart"/>
      <w:r w:rsidRPr="00321484">
        <w:rPr>
          <w:rFonts w:ascii="微软雅黑" w:eastAsia="微软雅黑" w:hAnsi="微软雅黑" w:cs="宋体" w:hint="eastAsia"/>
          <w:color w:val="000000"/>
          <w:kern w:val="0"/>
          <w:szCs w:val="21"/>
          <w:bdr w:val="none" w:sz="0" w:space="0" w:color="auto" w:frame="1"/>
        </w:rPr>
        <w:t>不</w:t>
      </w:r>
      <w:proofErr w:type="gramEnd"/>
      <w:r w:rsidRPr="00321484">
        <w:rPr>
          <w:rFonts w:ascii="微软雅黑" w:eastAsia="微软雅黑" w:hAnsi="微软雅黑" w:cs="宋体" w:hint="eastAsia"/>
          <w:color w:val="000000"/>
          <w:kern w:val="0"/>
          <w:szCs w:val="21"/>
          <w:bdr w:val="none" w:sz="0" w:space="0" w:color="auto" w:frame="1"/>
        </w:rPr>
        <w:t>喘振，风机装配后能达到合格的各项性能要求；</w:t>
      </w:r>
    </w:p>
    <w:p w:rsidR="00321484" w:rsidRPr="00321484" w:rsidRDefault="00321484" w:rsidP="00321484">
      <w:pPr>
        <w:ind w:firstLineChars="200" w:firstLine="420"/>
        <w:rPr>
          <w:rFonts w:ascii="微软雅黑" w:eastAsia="微软雅黑" w:hAnsi="微软雅黑" w:cs="宋体"/>
          <w:color w:val="000000"/>
          <w:kern w:val="0"/>
          <w:szCs w:val="21"/>
          <w:bdr w:val="none" w:sz="0" w:space="0" w:color="auto" w:frame="1"/>
        </w:rPr>
      </w:pPr>
      <w:r w:rsidRPr="00321484">
        <w:rPr>
          <w:rFonts w:ascii="微软雅黑" w:eastAsia="微软雅黑" w:hAnsi="微软雅黑" w:cs="宋体" w:hint="eastAsia"/>
          <w:color w:val="000000"/>
          <w:kern w:val="0"/>
          <w:szCs w:val="21"/>
          <w:bdr w:val="none" w:sz="0" w:space="0" w:color="auto" w:frame="1"/>
        </w:rPr>
        <w:t>4.1.3）外壳及叶轮材质：FRP耐酸碱</w:t>
      </w:r>
      <w:proofErr w:type="spellStart"/>
      <w:r w:rsidRPr="00321484">
        <w:rPr>
          <w:rFonts w:ascii="微软雅黑" w:eastAsia="微软雅黑" w:hAnsi="微软雅黑" w:cs="宋体" w:hint="eastAsia"/>
          <w:color w:val="000000"/>
          <w:kern w:val="0"/>
          <w:szCs w:val="21"/>
          <w:bdr w:val="none" w:sz="0" w:space="0" w:color="auto" w:frame="1"/>
        </w:rPr>
        <w:t>VinylEster</w:t>
      </w:r>
      <w:proofErr w:type="spellEnd"/>
      <w:r w:rsidRPr="00321484">
        <w:rPr>
          <w:rFonts w:ascii="微软雅黑" w:eastAsia="微软雅黑" w:hAnsi="微软雅黑" w:cs="宋体" w:hint="eastAsia"/>
          <w:color w:val="000000"/>
          <w:kern w:val="0"/>
          <w:szCs w:val="21"/>
          <w:bdr w:val="none" w:sz="0" w:space="0" w:color="auto" w:frame="1"/>
        </w:rPr>
        <w:t>(</w:t>
      </w:r>
      <w:proofErr w:type="gramStart"/>
      <w:r w:rsidRPr="00321484">
        <w:rPr>
          <w:rFonts w:ascii="微软雅黑" w:eastAsia="微软雅黑" w:hAnsi="微软雅黑" w:cs="宋体" w:hint="eastAsia"/>
          <w:color w:val="000000"/>
          <w:kern w:val="0"/>
          <w:szCs w:val="21"/>
          <w:bdr w:val="none" w:sz="0" w:space="0" w:color="auto" w:frame="1"/>
        </w:rPr>
        <w:t>乙烯基脂树脂</w:t>
      </w:r>
      <w:proofErr w:type="gramEnd"/>
      <w:r w:rsidRPr="00321484">
        <w:rPr>
          <w:rFonts w:ascii="微软雅黑" w:eastAsia="微软雅黑" w:hAnsi="微软雅黑" w:cs="宋体" w:hint="eastAsia"/>
          <w:color w:val="000000"/>
          <w:kern w:val="0"/>
          <w:szCs w:val="21"/>
          <w:bdr w:val="none" w:sz="0" w:space="0" w:color="auto" w:frame="1"/>
        </w:rPr>
        <w:t>+无碱玻璃纤维)制作；</w:t>
      </w:r>
    </w:p>
    <w:p w:rsidR="00321484" w:rsidRPr="00321484" w:rsidRDefault="00321484" w:rsidP="00321484">
      <w:pPr>
        <w:ind w:firstLineChars="200" w:firstLine="420"/>
        <w:rPr>
          <w:rFonts w:ascii="微软雅黑" w:eastAsia="微软雅黑" w:hAnsi="微软雅黑" w:cs="宋体"/>
          <w:color w:val="000000"/>
          <w:kern w:val="0"/>
          <w:szCs w:val="21"/>
          <w:bdr w:val="none" w:sz="0" w:space="0" w:color="auto" w:frame="1"/>
        </w:rPr>
      </w:pPr>
      <w:r w:rsidRPr="00321484">
        <w:rPr>
          <w:rFonts w:ascii="微软雅黑" w:eastAsia="微软雅黑" w:hAnsi="微软雅黑" w:cs="宋体" w:hint="eastAsia"/>
          <w:color w:val="000000"/>
          <w:kern w:val="0"/>
          <w:szCs w:val="21"/>
          <w:bdr w:val="none" w:sz="0" w:space="0" w:color="auto" w:frame="1"/>
        </w:rPr>
        <w:t>4.1.4）转子动平衡等级：符合ISO1940规范之2.5mm/s等级；风机叶轮的动力平衡精度不低于G2.5级，且能24 小时连续运转；</w:t>
      </w:r>
    </w:p>
    <w:p w:rsidR="00321484" w:rsidRPr="00321484" w:rsidRDefault="00321484" w:rsidP="00321484">
      <w:pPr>
        <w:ind w:firstLineChars="200" w:firstLine="420"/>
        <w:rPr>
          <w:rFonts w:ascii="微软雅黑" w:eastAsia="微软雅黑" w:hAnsi="微软雅黑" w:cs="宋体"/>
          <w:color w:val="000000"/>
          <w:kern w:val="0"/>
          <w:szCs w:val="21"/>
          <w:bdr w:val="none" w:sz="0" w:space="0" w:color="auto" w:frame="1"/>
        </w:rPr>
      </w:pPr>
      <w:r w:rsidRPr="00321484">
        <w:rPr>
          <w:rFonts w:ascii="微软雅黑" w:eastAsia="微软雅黑" w:hAnsi="微软雅黑" w:cs="宋体" w:hint="eastAsia"/>
          <w:color w:val="000000"/>
          <w:kern w:val="0"/>
          <w:szCs w:val="21"/>
          <w:bdr w:val="none" w:sz="0" w:space="0" w:color="auto" w:frame="1"/>
        </w:rPr>
        <w:t>4.1.5）噪声要求：风机采用良好的设计、精密的加工、精细的装配，以使风机具有良好的噪音性能，噪音按照国家相关标准执行。</w:t>
      </w:r>
    </w:p>
    <w:p w:rsidR="00321484" w:rsidRPr="00321484" w:rsidRDefault="00321484" w:rsidP="00321484">
      <w:pPr>
        <w:ind w:firstLineChars="200" w:firstLine="420"/>
        <w:rPr>
          <w:rFonts w:ascii="微软雅黑" w:eastAsia="微软雅黑" w:hAnsi="微软雅黑" w:cs="宋体"/>
          <w:color w:val="000000"/>
          <w:kern w:val="0"/>
          <w:szCs w:val="21"/>
          <w:bdr w:val="none" w:sz="0" w:space="0" w:color="auto" w:frame="1"/>
        </w:rPr>
      </w:pPr>
      <w:r w:rsidRPr="00321484">
        <w:rPr>
          <w:rFonts w:ascii="微软雅黑" w:eastAsia="微软雅黑" w:hAnsi="微软雅黑" w:cs="宋体" w:hint="eastAsia"/>
          <w:color w:val="000000"/>
          <w:kern w:val="0"/>
          <w:szCs w:val="21"/>
          <w:bdr w:val="none" w:sz="0" w:space="0" w:color="auto" w:frame="1"/>
        </w:rPr>
        <w:t>4.2）排风基础设备部分 -- 风机弹簧避震器</w:t>
      </w:r>
    </w:p>
    <w:p w:rsidR="00321484" w:rsidRPr="00321484" w:rsidRDefault="00321484" w:rsidP="00321484">
      <w:pPr>
        <w:ind w:firstLineChars="200" w:firstLine="420"/>
        <w:rPr>
          <w:rFonts w:ascii="微软雅黑" w:eastAsia="微软雅黑" w:hAnsi="微软雅黑" w:cs="宋体"/>
          <w:color w:val="000000"/>
          <w:kern w:val="0"/>
          <w:szCs w:val="21"/>
          <w:bdr w:val="none" w:sz="0" w:space="0" w:color="auto" w:frame="1"/>
        </w:rPr>
      </w:pPr>
      <w:r w:rsidRPr="00321484">
        <w:rPr>
          <w:rFonts w:ascii="微软雅黑" w:eastAsia="微软雅黑" w:hAnsi="微软雅黑" w:cs="宋体" w:hint="eastAsia"/>
          <w:color w:val="000000"/>
          <w:kern w:val="0"/>
          <w:szCs w:val="21"/>
          <w:bdr w:val="none" w:sz="0" w:space="0" w:color="auto" w:frame="1"/>
        </w:rPr>
        <w:t>4.2.1）低频可调式阻尼弹簧减振器采用</w:t>
      </w:r>
      <w:proofErr w:type="gramStart"/>
      <w:r w:rsidRPr="00321484">
        <w:rPr>
          <w:rFonts w:ascii="微软雅黑" w:eastAsia="微软雅黑" w:hAnsi="微软雅黑" w:cs="宋体" w:hint="eastAsia"/>
          <w:color w:val="000000"/>
          <w:kern w:val="0"/>
          <w:szCs w:val="21"/>
          <w:bdr w:val="none" w:sz="0" w:space="0" w:color="auto" w:frame="1"/>
        </w:rPr>
        <w:t>高强度球铁材质</w:t>
      </w:r>
      <w:proofErr w:type="gramEnd"/>
      <w:r w:rsidRPr="00321484">
        <w:rPr>
          <w:rFonts w:ascii="微软雅黑" w:eastAsia="微软雅黑" w:hAnsi="微软雅黑" w:cs="宋体" w:hint="eastAsia"/>
          <w:color w:val="000000"/>
          <w:kern w:val="0"/>
          <w:szCs w:val="21"/>
          <w:bdr w:val="none" w:sz="0" w:space="0" w:color="auto" w:frame="1"/>
        </w:rPr>
        <w:t>。</w:t>
      </w:r>
    </w:p>
    <w:p w:rsidR="00321484" w:rsidRPr="00321484" w:rsidRDefault="00321484" w:rsidP="00321484">
      <w:pPr>
        <w:ind w:firstLineChars="200" w:firstLine="420"/>
        <w:rPr>
          <w:rFonts w:ascii="微软雅黑" w:eastAsia="微软雅黑" w:hAnsi="微软雅黑" w:cs="宋体"/>
          <w:color w:val="000000"/>
          <w:kern w:val="0"/>
          <w:szCs w:val="21"/>
          <w:bdr w:val="none" w:sz="0" w:space="0" w:color="auto" w:frame="1"/>
        </w:rPr>
      </w:pPr>
      <w:r w:rsidRPr="00321484">
        <w:rPr>
          <w:rFonts w:ascii="微软雅黑" w:eastAsia="微软雅黑" w:hAnsi="微软雅黑" w:cs="宋体" w:hint="eastAsia"/>
          <w:color w:val="000000"/>
          <w:kern w:val="0"/>
          <w:szCs w:val="21"/>
          <w:bdr w:val="none" w:sz="0" w:space="0" w:color="auto" w:frame="1"/>
        </w:rPr>
        <w:t>4.2.2）弹簧均经热处理、ED防锈、烤漆等程序处理；荷重挠度25mm、40mm能有效消除机械结构振动。</w:t>
      </w:r>
    </w:p>
    <w:p w:rsidR="00321484" w:rsidRPr="00321484" w:rsidRDefault="00321484" w:rsidP="00321484">
      <w:pPr>
        <w:ind w:firstLineChars="200" w:firstLine="420"/>
        <w:rPr>
          <w:rFonts w:ascii="微软雅黑" w:eastAsia="微软雅黑" w:hAnsi="微软雅黑" w:cs="宋体"/>
          <w:color w:val="000000"/>
          <w:kern w:val="0"/>
          <w:szCs w:val="21"/>
          <w:bdr w:val="none" w:sz="0" w:space="0" w:color="auto" w:frame="1"/>
        </w:rPr>
      </w:pPr>
      <w:r w:rsidRPr="00321484">
        <w:rPr>
          <w:rFonts w:ascii="微软雅黑" w:eastAsia="微软雅黑" w:hAnsi="微软雅黑" w:cs="宋体" w:hint="eastAsia"/>
          <w:color w:val="000000"/>
          <w:kern w:val="0"/>
          <w:szCs w:val="21"/>
          <w:bdr w:val="none" w:sz="0" w:space="0" w:color="auto" w:frame="1"/>
        </w:rPr>
        <w:t>4.3）通风管路系统部分 -- 70℃常开防火阀，品牌相当于：德州亚太、上海盈达、山东圣宁</w:t>
      </w:r>
    </w:p>
    <w:p w:rsidR="00321484" w:rsidRPr="00321484" w:rsidRDefault="00321484" w:rsidP="00321484">
      <w:pPr>
        <w:ind w:firstLineChars="200" w:firstLine="420"/>
        <w:rPr>
          <w:rFonts w:ascii="微软雅黑" w:eastAsia="微软雅黑" w:hAnsi="微软雅黑" w:cs="宋体"/>
          <w:color w:val="000000"/>
          <w:kern w:val="0"/>
          <w:szCs w:val="21"/>
          <w:bdr w:val="none" w:sz="0" w:space="0" w:color="auto" w:frame="1"/>
        </w:rPr>
      </w:pPr>
      <w:proofErr w:type="gramStart"/>
      <w:r w:rsidRPr="00321484">
        <w:rPr>
          <w:rFonts w:ascii="微软雅黑" w:eastAsia="微软雅黑" w:hAnsi="微软雅黑" w:cs="宋体" w:hint="eastAsia"/>
          <w:color w:val="000000"/>
          <w:kern w:val="0"/>
          <w:szCs w:val="21"/>
          <w:bdr w:val="none" w:sz="0" w:space="0" w:color="auto" w:frame="1"/>
        </w:rPr>
        <w:t>防火阀需使用</w:t>
      </w:r>
      <w:proofErr w:type="gramEnd"/>
      <w:r w:rsidRPr="00321484">
        <w:rPr>
          <w:rFonts w:ascii="微软雅黑" w:eastAsia="微软雅黑" w:hAnsi="微软雅黑" w:cs="宋体" w:hint="eastAsia"/>
          <w:color w:val="000000"/>
          <w:kern w:val="0"/>
          <w:szCs w:val="21"/>
          <w:bdr w:val="none" w:sz="0" w:space="0" w:color="auto" w:frame="1"/>
        </w:rPr>
        <w:t>3C消防认证产品，并提供厂家资质证明。</w:t>
      </w:r>
    </w:p>
    <w:p w:rsidR="00321484" w:rsidRPr="00321484" w:rsidRDefault="00321484" w:rsidP="00321484">
      <w:pPr>
        <w:ind w:firstLineChars="200" w:firstLine="420"/>
        <w:rPr>
          <w:rFonts w:ascii="微软雅黑" w:eastAsia="微软雅黑" w:hAnsi="微软雅黑" w:cs="宋体"/>
          <w:color w:val="000000"/>
          <w:kern w:val="0"/>
          <w:szCs w:val="21"/>
          <w:bdr w:val="none" w:sz="0" w:space="0" w:color="auto" w:frame="1"/>
        </w:rPr>
      </w:pPr>
      <w:r w:rsidRPr="00321484">
        <w:rPr>
          <w:rFonts w:ascii="微软雅黑" w:eastAsia="微软雅黑" w:hAnsi="微软雅黑" w:cs="宋体" w:hint="eastAsia"/>
          <w:color w:val="000000"/>
          <w:kern w:val="0"/>
          <w:szCs w:val="21"/>
          <w:bdr w:val="none" w:sz="0" w:space="0" w:color="auto" w:frame="1"/>
        </w:rPr>
        <w:t>4.4）通风管路系统部分 --  PP防腐风管</w:t>
      </w:r>
    </w:p>
    <w:p w:rsidR="00321484" w:rsidRPr="00321484" w:rsidRDefault="00321484" w:rsidP="00321484">
      <w:pPr>
        <w:ind w:firstLineChars="200" w:firstLine="420"/>
        <w:rPr>
          <w:rFonts w:ascii="微软雅黑" w:eastAsia="微软雅黑" w:hAnsi="微软雅黑" w:cs="宋体"/>
          <w:color w:val="000000"/>
          <w:kern w:val="0"/>
          <w:szCs w:val="21"/>
          <w:bdr w:val="none" w:sz="0" w:space="0" w:color="auto" w:frame="1"/>
        </w:rPr>
      </w:pPr>
      <w:r w:rsidRPr="00321484">
        <w:rPr>
          <w:rFonts w:ascii="微软雅黑" w:eastAsia="微软雅黑" w:hAnsi="微软雅黑" w:cs="宋体" w:hint="eastAsia"/>
          <w:color w:val="000000"/>
          <w:kern w:val="0"/>
          <w:szCs w:val="21"/>
          <w:bdr w:val="none" w:sz="0" w:space="0" w:color="auto" w:frame="1"/>
        </w:rPr>
        <w:t>通风管道改造原则：综合考虑各项因素，采用投资少、运行稳定、运行费用低、处理效果好的成熟工艺，所选择的工艺必须满足现场条件，平面布置简洁、紧凑、少占地，并方便操作和维护维修，非标设备应符合国家或行业相关规范，并保证性能稳定、外表美观，在设计中充分考虑噪声、臭味等，防止产生二次污染。</w:t>
      </w:r>
    </w:p>
    <w:p w:rsidR="00321484" w:rsidRPr="00321484" w:rsidRDefault="00321484" w:rsidP="00321484">
      <w:pPr>
        <w:ind w:firstLineChars="200" w:firstLine="420"/>
        <w:rPr>
          <w:rFonts w:ascii="微软雅黑" w:eastAsia="微软雅黑" w:hAnsi="微软雅黑" w:cs="宋体"/>
          <w:color w:val="000000"/>
          <w:kern w:val="0"/>
          <w:szCs w:val="21"/>
          <w:bdr w:val="none" w:sz="0" w:space="0" w:color="auto" w:frame="1"/>
        </w:rPr>
      </w:pPr>
      <w:r w:rsidRPr="00321484">
        <w:rPr>
          <w:rFonts w:ascii="微软雅黑" w:eastAsia="微软雅黑" w:hAnsi="微软雅黑" w:cs="宋体" w:hint="eastAsia"/>
          <w:color w:val="000000"/>
          <w:kern w:val="0"/>
          <w:szCs w:val="21"/>
          <w:bdr w:val="none" w:sz="0" w:space="0" w:color="auto" w:frame="1"/>
        </w:rPr>
        <w:t>室外风管保证防腐、耐低温和耐候性能；所有风管穿入通风坚井时，均应加装防火风阀，</w:t>
      </w:r>
      <w:r w:rsidRPr="00321484">
        <w:rPr>
          <w:rFonts w:ascii="微软雅黑" w:eastAsia="微软雅黑" w:hAnsi="微软雅黑" w:cs="宋体" w:hint="eastAsia"/>
          <w:color w:val="000000"/>
          <w:kern w:val="0"/>
          <w:szCs w:val="21"/>
          <w:bdr w:val="none" w:sz="0" w:space="0" w:color="auto" w:frame="1"/>
        </w:rPr>
        <w:lastRenderedPageBreak/>
        <w:t>平时常开，当火灾报警动作后，风管内的温度升到至70℃时，防火阀易熔片熔断，防火阀关闭，防止火灾蔓延；</w:t>
      </w:r>
    </w:p>
    <w:p w:rsidR="00321484" w:rsidRPr="00321484" w:rsidRDefault="00321484" w:rsidP="00321484">
      <w:pPr>
        <w:ind w:firstLineChars="200" w:firstLine="420"/>
        <w:rPr>
          <w:rFonts w:ascii="微软雅黑" w:eastAsia="微软雅黑" w:hAnsi="微软雅黑" w:cs="宋体"/>
          <w:color w:val="000000"/>
          <w:kern w:val="0"/>
          <w:szCs w:val="21"/>
          <w:bdr w:val="none" w:sz="0" w:space="0" w:color="auto" w:frame="1"/>
        </w:rPr>
      </w:pPr>
      <w:r w:rsidRPr="00321484">
        <w:rPr>
          <w:rFonts w:ascii="微软雅黑" w:eastAsia="微软雅黑" w:hAnsi="微软雅黑" w:cs="宋体" w:hint="eastAsia"/>
          <w:color w:val="000000"/>
          <w:kern w:val="0"/>
          <w:szCs w:val="21"/>
          <w:bdr w:val="none" w:sz="0" w:space="0" w:color="auto" w:frame="1"/>
        </w:rPr>
        <w:t>漏风量要求：管道安装完毕需要做漏风测试，漏风量应该满足设计要求，符合国家标准；</w:t>
      </w:r>
    </w:p>
    <w:p w:rsidR="00321484" w:rsidRPr="00321484" w:rsidRDefault="00321484" w:rsidP="00321484">
      <w:pPr>
        <w:ind w:firstLineChars="200" w:firstLine="420"/>
        <w:rPr>
          <w:rFonts w:ascii="微软雅黑" w:eastAsia="微软雅黑" w:hAnsi="微软雅黑" w:cs="宋体"/>
          <w:color w:val="000000"/>
          <w:kern w:val="0"/>
          <w:szCs w:val="21"/>
          <w:bdr w:val="none" w:sz="0" w:space="0" w:color="auto" w:frame="1"/>
        </w:rPr>
      </w:pPr>
      <w:r w:rsidRPr="00321484">
        <w:rPr>
          <w:rFonts w:ascii="微软雅黑" w:eastAsia="微软雅黑" w:hAnsi="微软雅黑" w:cs="宋体" w:hint="eastAsia"/>
          <w:color w:val="000000"/>
          <w:kern w:val="0"/>
          <w:szCs w:val="21"/>
          <w:bdr w:val="none" w:sz="0" w:space="0" w:color="auto" w:frame="1"/>
        </w:rPr>
        <w:t>4.5）废气处理设备部分 -- 功能要求</w:t>
      </w:r>
    </w:p>
    <w:p w:rsidR="00321484" w:rsidRPr="00321484" w:rsidRDefault="00321484" w:rsidP="00321484">
      <w:pPr>
        <w:ind w:firstLineChars="200" w:firstLine="420"/>
        <w:rPr>
          <w:rFonts w:ascii="微软雅黑" w:eastAsia="微软雅黑" w:hAnsi="微软雅黑" w:cs="宋体"/>
          <w:color w:val="000000"/>
          <w:kern w:val="0"/>
          <w:szCs w:val="21"/>
          <w:bdr w:val="none" w:sz="0" w:space="0" w:color="auto" w:frame="1"/>
        </w:rPr>
      </w:pPr>
      <w:r w:rsidRPr="00321484">
        <w:rPr>
          <w:rFonts w:ascii="微软雅黑" w:eastAsia="微软雅黑" w:hAnsi="微软雅黑" w:cs="宋体" w:hint="eastAsia"/>
          <w:color w:val="000000"/>
          <w:kern w:val="0"/>
          <w:szCs w:val="21"/>
          <w:bdr w:val="none" w:sz="0" w:space="0" w:color="auto" w:frame="1"/>
        </w:rPr>
        <w:t>4.5.1）废气处理后排放应稳定达到《大气污染物综合排放标准》(GB16297-1996)；处理设备外壳应采用有机玻璃钢材质，污染物去除针对性强；</w:t>
      </w:r>
    </w:p>
    <w:p w:rsidR="00321484" w:rsidRPr="00321484" w:rsidRDefault="00321484" w:rsidP="00321484">
      <w:pPr>
        <w:ind w:firstLineChars="200" w:firstLine="420"/>
        <w:rPr>
          <w:rFonts w:ascii="微软雅黑" w:eastAsia="微软雅黑" w:hAnsi="微软雅黑" w:cs="宋体"/>
          <w:color w:val="000000"/>
          <w:kern w:val="0"/>
          <w:szCs w:val="21"/>
          <w:bdr w:val="none" w:sz="0" w:space="0" w:color="auto" w:frame="1"/>
        </w:rPr>
      </w:pPr>
      <w:r w:rsidRPr="00321484">
        <w:rPr>
          <w:rFonts w:ascii="微软雅黑" w:eastAsia="微软雅黑" w:hAnsi="微软雅黑" w:cs="宋体" w:hint="eastAsia"/>
          <w:color w:val="000000"/>
          <w:kern w:val="0"/>
          <w:szCs w:val="21"/>
          <w:bdr w:val="none" w:sz="0" w:space="0" w:color="auto" w:frame="1"/>
        </w:rPr>
        <w:t>4.5.2）废气处理过程必须常温、常压、稳定，无剧烈的能量转换；</w:t>
      </w:r>
    </w:p>
    <w:p w:rsidR="00321484" w:rsidRPr="00321484" w:rsidRDefault="00321484" w:rsidP="00321484">
      <w:pPr>
        <w:ind w:firstLineChars="200" w:firstLine="420"/>
        <w:rPr>
          <w:rFonts w:ascii="微软雅黑" w:eastAsia="微软雅黑" w:hAnsi="微软雅黑" w:cs="宋体"/>
          <w:color w:val="000000"/>
          <w:kern w:val="0"/>
          <w:szCs w:val="21"/>
          <w:bdr w:val="none" w:sz="0" w:space="0" w:color="auto" w:frame="1"/>
        </w:rPr>
      </w:pPr>
      <w:r w:rsidRPr="00321484">
        <w:rPr>
          <w:rFonts w:ascii="微软雅黑" w:eastAsia="微软雅黑" w:hAnsi="微软雅黑" w:cs="宋体" w:hint="eastAsia"/>
          <w:color w:val="000000"/>
          <w:kern w:val="0"/>
          <w:szCs w:val="21"/>
          <w:bdr w:val="none" w:sz="0" w:space="0" w:color="auto" w:frame="1"/>
        </w:rPr>
        <w:t xml:space="preserve">4.6）废气处理设备部分 </w:t>
      </w:r>
    </w:p>
    <w:p w:rsidR="00321484" w:rsidRPr="00321484" w:rsidRDefault="00321484" w:rsidP="00321484">
      <w:pPr>
        <w:ind w:firstLineChars="200" w:firstLine="420"/>
        <w:rPr>
          <w:rFonts w:ascii="微软雅黑" w:eastAsia="微软雅黑" w:hAnsi="微软雅黑" w:cs="宋体"/>
          <w:color w:val="000000"/>
          <w:kern w:val="0"/>
          <w:szCs w:val="21"/>
          <w:bdr w:val="none" w:sz="0" w:space="0" w:color="auto" w:frame="1"/>
        </w:rPr>
      </w:pPr>
      <w:r w:rsidRPr="00321484">
        <w:rPr>
          <w:rFonts w:ascii="微软雅黑" w:eastAsia="微软雅黑" w:hAnsi="微软雅黑" w:cs="宋体" w:hint="eastAsia"/>
          <w:color w:val="000000"/>
          <w:kern w:val="0"/>
          <w:szCs w:val="21"/>
          <w:bdr w:val="none" w:sz="0" w:space="0" w:color="auto" w:frame="1"/>
        </w:rPr>
        <w:t>品牌相当于：科</w:t>
      </w:r>
      <w:proofErr w:type="gramStart"/>
      <w:r w:rsidRPr="00321484">
        <w:rPr>
          <w:rFonts w:ascii="微软雅黑" w:eastAsia="微软雅黑" w:hAnsi="微软雅黑" w:cs="宋体" w:hint="eastAsia"/>
          <w:color w:val="000000"/>
          <w:kern w:val="0"/>
          <w:szCs w:val="21"/>
          <w:bdr w:val="none" w:sz="0" w:space="0" w:color="auto" w:frame="1"/>
        </w:rPr>
        <w:t>仕</w:t>
      </w:r>
      <w:proofErr w:type="gramEnd"/>
      <w:r w:rsidRPr="00321484">
        <w:rPr>
          <w:rFonts w:ascii="微软雅黑" w:eastAsia="微软雅黑" w:hAnsi="微软雅黑" w:cs="宋体" w:hint="eastAsia"/>
          <w:color w:val="000000"/>
          <w:kern w:val="0"/>
          <w:szCs w:val="21"/>
          <w:bdr w:val="none" w:sz="0" w:space="0" w:color="auto" w:frame="1"/>
        </w:rPr>
        <w:t>达、洁斐然、河北华强</w:t>
      </w:r>
    </w:p>
    <w:p w:rsidR="00321484" w:rsidRPr="00321484" w:rsidRDefault="00321484" w:rsidP="00321484">
      <w:pPr>
        <w:ind w:firstLineChars="200" w:firstLine="420"/>
        <w:rPr>
          <w:rFonts w:ascii="微软雅黑" w:eastAsia="微软雅黑" w:hAnsi="微软雅黑" w:cs="宋体"/>
          <w:color w:val="000000"/>
          <w:kern w:val="0"/>
          <w:szCs w:val="21"/>
          <w:bdr w:val="none" w:sz="0" w:space="0" w:color="auto" w:frame="1"/>
        </w:rPr>
      </w:pPr>
      <w:r w:rsidRPr="00321484">
        <w:rPr>
          <w:rFonts w:ascii="微软雅黑" w:eastAsia="微软雅黑" w:hAnsi="微软雅黑" w:cs="宋体" w:hint="eastAsia"/>
          <w:color w:val="000000"/>
          <w:kern w:val="0"/>
          <w:szCs w:val="21"/>
          <w:bdr w:val="none" w:sz="0" w:space="0" w:color="auto" w:frame="1"/>
        </w:rPr>
        <w:t>4.6.1）采用活性炭+SDG吸附的组合式处理工艺；</w:t>
      </w:r>
    </w:p>
    <w:p w:rsidR="00321484" w:rsidRPr="00321484" w:rsidRDefault="00321484" w:rsidP="00321484">
      <w:pPr>
        <w:ind w:firstLineChars="200" w:firstLine="420"/>
        <w:rPr>
          <w:rFonts w:ascii="微软雅黑" w:eastAsia="微软雅黑" w:hAnsi="微软雅黑" w:cs="宋体"/>
          <w:color w:val="000000"/>
          <w:kern w:val="0"/>
          <w:szCs w:val="21"/>
          <w:bdr w:val="none" w:sz="0" w:space="0" w:color="auto" w:frame="1"/>
        </w:rPr>
      </w:pPr>
      <w:r w:rsidRPr="00321484">
        <w:rPr>
          <w:rFonts w:ascii="微软雅黑" w:eastAsia="微软雅黑" w:hAnsi="微软雅黑" w:cs="宋体" w:hint="eastAsia"/>
          <w:color w:val="000000"/>
          <w:kern w:val="0"/>
          <w:szCs w:val="21"/>
          <w:bdr w:val="none" w:sz="0" w:space="0" w:color="auto" w:frame="1"/>
        </w:rPr>
        <w:t>4.6.2）处理设备为卧式结构，箱体材质采用不小于5mm厚有机玻璃钢材质, 设备整体结构必须坚固稳定，设备基础、附属构件及过</w:t>
      </w:r>
      <w:proofErr w:type="gramStart"/>
      <w:r w:rsidRPr="00321484">
        <w:rPr>
          <w:rFonts w:ascii="微软雅黑" w:eastAsia="微软雅黑" w:hAnsi="微软雅黑" w:cs="宋体" w:hint="eastAsia"/>
          <w:color w:val="000000"/>
          <w:kern w:val="0"/>
          <w:szCs w:val="21"/>
          <w:bdr w:val="none" w:sz="0" w:space="0" w:color="auto" w:frame="1"/>
        </w:rPr>
        <w:t>流部分</w:t>
      </w:r>
      <w:proofErr w:type="gramEnd"/>
      <w:r w:rsidRPr="00321484">
        <w:rPr>
          <w:rFonts w:ascii="微软雅黑" w:eastAsia="微软雅黑" w:hAnsi="微软雅黑" w:cs="宋体" w:hint="eastAsia"/>
          <w:color w:val="000000"/>
          <w:kern w:val="0"/>
          <w:szCs w:val="21"/>
          <w:bdr w:val="none" w:sz="0" w:space="0" w:color="auto" w:frame="1"/>
        </w:rPr>
        <w:t xml:space="preserve">必须防腐; </w:t>
      </w:r>
    </w:p>
    <w:p w:rsidR="00321484" w:rsidRPr="00321484" w:rsidRDefault="00321484" w:rsidP="00321484">
      <w:pPr>
        <w:ind w:firstLineChars="200" w:firstLine="420"/>
        <w:rPr>
          <w:rFonts w:ascii="微软雅黑" w:eastAsia="微软雅黑" w:hAnsi="微软雅黑" w:cs="宋体"/>
          <w:color w:val="000000"/>
          <w:kern w:val="0"/>
          <w:szCs w:val="21"/>
          <w:bdr w:val="none" w:sz="0" w:space="0" w:color="auto" w:frame="1"/>
        </w:rPr>
      </w:pPr>
      <w:r w:rsidRPr="00321484">
        <w:rPr>
          <w:rFonts w:ascii="微软雅黑" w:eastAsia="微软雅黑" w:hAnsi="微软雅黑" w:cs="宋体" w:hint="eastAsia"/>
          <w:color w:val="000000"/>
          <w:kern w:val="0"/>
          <w:szCs w:val="21"/>
          <w:bdr w:val="none" w:sz="0" w:space="0" w:color="auto" w:frame="1"/>
        </w:rPr>
        <w:t>4.6.3）</w:t>
      </w:r>
      <w:proofErr w:type="gramStart"/>
      <w:r w:rsidRPr="00321484">
        <w:rPr>
          <w:rFonts w:ascii="微软雅黑" w:eastAsia="微软雅黑" w:hAnsi="微软雅黑" w:cs="宋体" w:hint="eastAsia"/>
          <w:color w:val="000000"/>
          <w:kern w:val="0"/>
          <w:szCs w:val="21"/>
          <w:bdr w:val="none" w:sz="0" w:space="0" w:color="auto" w:frame="1"/>
        </w:rPr>
        <w:t>性碳装填</w:t>
      </w:r>
      <w:proofErr w:type="gramEnd"/>
      <w:r w:rsidRPr="00321484">
        <w:rPr>
          <w:rFonts w:ascii="微软雅黑" w:eastAsia="微软雅黑" w:hAnsi="微软雅黑" w:cs="宋体" w:hint="eastAsia"/>
          <w:color w:val="000000"/>
          <w:kern w:val="0"/>
          <w:szCs w:val="21"/>
          <w:bdr w:val="none" w:sz="0" w:space="0" w:color="auto" w:frame="1"/>
        </w:rPr>
        <w:t>量必须保证对主要有机污染物（非甲烷总烃、苯胺类、无机类）去除率大于90%，设备风阻≤600Pa,活性碳装填量≥300mm,活性炭碘</w:t>
      </w:r>
      <w:proofErr w:type="gramStart"/>
      <w:r w:rsidRPr="00321484">
        <w:rPr>
          <w:rFonts w:ascii="微软雅黑" w:eastAsia="微软雅黑" w:hAnsi="微软雅黑" w:cs="宋体" w:hint="eastAsia"/>
          <w:color w:val="000000"/>
          <w:kern w:val="0"/>
          <w:szCs w:val="21"/>
          <w:bdr w:val="none" w:sz="0" w:space="0" w:color="auto" w:frame="1"/>
        </w:rPr>
        <w:t>吸附值</w:t>
      </w:r>
      <w:proofErr w:type="gramEnd"/>
      <w:r w:rsidRPr="00321484">
        <w:rPr>
          <w:rFonts w:ascii="微软雅黑" w:eastAsia="微软雅黑" w:hAnsi="微软雅黑" w:cs="宋体" w:hint="eastAsia"/>
          <w:color w:val="000000"/>
          <w:kern w:val="0"/>
          <w:szCs w:val="21"/>
          <w:bdr w:val="none" w:sz="0" w:space="0" w:color="auto" w:frame="1"/>
        </w:rPr>
        <w:t>≥600mg/g,活性炭装填方式必须便于取出和填入（再生和更换），工艺设计满足技术参数功能要求；</w:t>
      </w:r>
    </w:p>
    <w:p w:rsidR="00321484" w:rsidRPr="00321484" w:rsidRDefault="00321484" w:rsidP="00321484">
      <w:pPr>
        <w:ind w:firstLineChars="200" w:firstLine="420"/>
        <w:rPr>
          <w:rFonts w:ascii="微软雅黑" w:eastAsia="微软雅黑" w:hAnsi="微软雅黑" w:cs="宋体"/>
          <w:color w:val="000000"/>
          <w:kern w:val="0"/>
          <w:szCs w:val="21"/>
          <w:bdr w:val="none" w:sz="0" w:space="0" w:color="auto" w:frame="1"/>
        </w:rPr>
      </w:pPr>
      <w:r w:rsidRPr="00321484">
        <w:rPr>
          <w:rFonts w:ascii="微软雅黑" w:eastAsia="微软雅黑" w:hAnsi="微软雅黑" w:cs="宋体" w:hint="eastAsia"/>
          <w:color w:val="000000"/>
          <w:kern w:val="0"/>
          <w:szCs w:val="21"/>
          <w:bdr w:val="none" w:sz="0" w:space="0" w:color="auto" w:frame="1"/>
        </w:rPr>
        <w:t>4.6.4）设备必须具有活性炭更换提示功能。</w:t>
      </w:r>
    </w:p>
    <w:p w:rsidR="00321484" w:rsidRPr="00321484" w:rsidRDefault="00321484" w:rsidP="00321484">
      <w:pPr>
        <w:ind w:firstLineChars="200" w:firstLine="420"/>
        <w:rPr>
          <w:rFonts w:ascii="微软雅黑" w:eastAsia="微软雅黑" w:hAnsi="微软雅黑" w:cs="宋体"/>
          <w:color w:val="000000"/>
          <w:kern w:val="0"/>
          <w:szCs w:val="21"/>
          <w:bdr w:val="none" w:sz="0" w:space="0" w:color="auto" w:frame="1"/>
        </w:rPr>
      </w:pPr>
      <w:r w:rsidRPr="00321484">
        <w:rPr>
          <w:rFonts w:ascii="微软雅黑" w:eastAsia="微软雅黑" w:hAnsi="微软雅黑" w:cs="宋体" w:hint="eastAsia"/>
          <w:color w:val="000000"/>
          <w:kern w:val="0"/>
          <w:szCs w:val="21"/>
          <w:bdr w:val="none" w:sz="0" w:space="0" w:color="auto" w:frame="1"/>
        </w:rPr>
        <w:t>5.考核、验收方式：甲方在升级改造完成后到作业现场验收，确认工作量和工作质量，试运行无异常后，由第三方检测部门对改造后的处理设施进行检测，达到标准后填写工作量确认单。从验收合格之日算起，在1年以内设备发生同样故障，乙方负责免费返修、整改。</w:t>
      </w:r>
    </w:p>
    <w:p w:rsidR="00321484" w:rsidRPr="00321484" w:rsidRDefault="00321484" w:rsidP="00321484">
      <w:pPr>
        <w:rPr>
          <w:rFonts w:ascii="微软雅黑" w:eastAsia="微软雅黑" w:hAnsi="微软雅黑" w:cs="宋体"/>
          <w:color w:val="000000"/>
          <w:kern w:val="0"/>
          <w:szCs w:val="21"/>
          <w:bdr w:val="none" w:sz="0" w:space="0" w:color="auto" w:frame="1"/>
        </w:rPr>
      </w:pPr>
    </w:p>
    <w:sectPr w:rsidR="00321484" w:rsidRPr="003214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722" w:rsidRDefault="00263722" w:rsidP="00B63BCE">
      <w:r>
        <w:separator/>
      </w:r>
    </w:p>
  </w:endnote>
  <w:endnote w:type="continuationSeparator" w:id="0">
    <w:p w:rsidR="00263722" w:rsidRDefault="00263722" w:rsidP="00B63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722" w:rsidRDefault="00263722" w:rsidP="00B63BCE">
      <w:r>
        <w:separator/>
      </w:r>
    </w:p>
  </w:footnote>
  <w:footnote w:type="continuationSeparator" w:id="0">
    <w:p w:rsidR="00263722" w:rsidRDefault="00263722" w:rsidP="00B63B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B3874"/>
    <w:multiLevelType w:val="hybridMultilevel"/>
    <w:tmpl w:val="70FAB7F6"/>
    <w:lvl w:ilvl="0" w:tplc="3A96E28A">
      <w:start w:val="1"/>
      <w:numFmt w:val="japaneseCounting"/>
      <w:lvlText w:val="%1、"/>
      <w:lvlJc w:val="left"/>
      <w:pPr>
        <w:ind w:left="1146" w:hanging="720"/>
      </w:pPr>
      <w:rPr>
        <w:rFonts w:hint="default"/>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nsid w:val="5FBC48EF"/>
    <w:multiLevelType w:val="singleLevel"/>
    <w:tmpl w:val="5FBC48EF"/>
    <w:lvl w:ilvl="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FCFFD9BE"/>
    <w:rsid w:val="00002DED"/>
    <w:rsid w:val="000559FF"/>
    <w:rsid w:val="000C736B"/>
    <w:rsid w:val="000F4331"/>
    <w:rsid w:val="00106509"/>
    <w:rsid w:val="00111BA1"/>
    <w:rsid w:val="00125794"/>
    <w:rsid w:val="00134C76"/>
    <w:rsid w:val="001542E6"/>
    <w:rsid w:val="00173167"/>
    <w:rsid w:val="00187ABB"/>
    <w:rsid w:val="001A5ACF"/>
    <w:rsid w:val="001B6352"/>
    <w:rsid w:val="001B6B0B"/>
    <w:rsid w:val="0021010E"/>
    <w:rsid w:val="0024228C"/>
    <w:rsid w:val="00263722"/>
    <w:rsid w:val="00270A50"/>
    <w:rsid w:val="00296911"/>
    <w:rsid w:val="002F5C24"/>
    <w:rsid w:val="00321484"/>
    <w:rsid w:val="0038487B"/>
    <w:rsid w:val="003B6EF3"/>
    <w:rsid w:val="003D566A"/>
    <w:rsid w:val="003E26EB"/>
    <w:rsid w:val="003F4823"/>
    <w:rsid w:val="0041481A"/>
    <w:rsid w:val="004631BA"/>
    <w:rsid w:val="00465829"/>
    <w:rsid w:val="00467241"/>
    <w:rsid w:val="00467C38"/>
    <w:rsid w:val="004C38AE"/>
    <w:rsid w:val="005214BF"/>
    <w:rsid w:val="005473C7"/>
    <w:rsid w:val="005831E4"/>
    <w:rsid w:val="005D3417"/>
    <w:rsid w:val="005D6697"/>
    <w:rsid w:val="005F13D4"/>
    <w:rsid w:val="0061243C"/>
    <w:rsid w:val="00661CBA"/>
    <w:rsid w:val="00666EE6"/>
    <w:rsid w:val="00667FF2"/>
    <w:rsid w:val="00671957"/>
    <w:rsid w:val="006850F9"/>
    <w:rsid w:val="006B6C3A"/>
    <w:rsid w:val="006C345F"/>
    <w:rsid w:val="00727111"/>
    <w:rsid w:val="007343C4"/>
    <w:rsid w:val="007F1209"/>
    <w:rsid w:val="0080323E"/>
    <w:rsid w:val="008107ED"/>
    <w:rsid w:val="0082709A"/>
    <w:rsid w:val="0086129E"/>
    <w:rsid w:val="00862205"/>
    <w:rsid w:val="008C4460"/>
    <w:rsid w:val="008C4AEC"/>
    <w:rsid w:val="00964DED"/>
    <w:rsid w:val="0098500F"/>
    <w:rsid w:val="009A53E0"/>
    <w:rsid w:val="009B5BAF"/>
    <w:rsid w:val="009C0E42"/>
    <w:rsid w:val="009E0A16"/>
    <w:rsid w:val="00A03053"/>
    <w:rsid w:val="00AB418C"/>
    <w:rsid w:val="00AC49D0"/>
    <w:rsid w:val="00AD0824"/>
    <w:rsid w:val="00AE05C9"/>
    <w:rsid w:val="00AF61E6"/>
    <w:rsid w:val="00B10B30"/>
    <w:rsid w:val="00B2774B"/>
    <w:rsid w:val="00B3033E"/>
    <w:rsid w:val="00B63BCE"/>
    <w:rsid w:val="00B746BC"/>
    <w:rsid w:val="00BB598C"/>
    <w:rsid w:val="00BE5037"/>
    <w:rsid w:val="00BF01E3"/>
    <w:rsid w:val="00C23AF0"/>
    <w:rsid w:val="00C42B89"/>
    <w:rsid w:val="00C44879"/>
    <w:rsid w:val="00C61155"/>
    <w:rsid w:val="00D469B9"/>
    <w:rsid w:val="00D54142"/>
    <w:rsid w:val="00D7510C"/>
    <w:rsid w:val="00D8508C"/>
    <w:rsid w:val="00D85CB5"/>
    <w:rsid w:val="00D932BB"/>
    <w:rsid w:val="00DC0575"/>
    <w:rsid w:val="00DF41C6"/>
    <w:rsid w:val="00E03B81"/>
    <w:rsid w:val="00E13822"/>
    <w:rsid w:val="00E230D9"/>
    <w:rsid w:val="00E573F0"/>
    <w:rsid w:val="00EA1469"/>
    <w:rsid w:val="00EA389B"/>
    <w:rsid w:val="00ED6E48"/>
    <w:rsid w:val="00EE60B4"/>
    <w:rsid w:val="00F03291"/>
    <w:rsid w:val="00F1123A"/>
    <w:rsid w:val="00F439C5"/>
    <w:rsid w:val="00F82CD5"/>
    <w:rsid w:val="00FA5B9A"/>
    <w:rsid w:val="00FD24A5"/>
    <w:rsid w:val="00FD3EA2"/>
    <w:rsid w:val="5FBF010B"/>
    <w:rsid w:val="698067CB"/>
    <w:rsid w:val="7F13F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29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6">
    <w:name w:val="Hyperlink"/>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Balloon Text"/>
    <w:basedOn w:val="a"/>
    <w:link w:val="Char1"/>
    <w:uiPriority w:val="99"/>
    <w:semiHidden/>
    <w:unhideWhenUsed/>
    <w:rsid w:val="003D566A"/>
    <w:rPr>
      <w:sz w:val="18"/>
      <w:szCs w:val="18"/>
    </w:rPr>
  </w:style>
  <w:style w:type="character" w:customStyle="1" w:styleId="Char1">
    <w:name w:val="批注框文本 Char"/>
    <w:basedOn w:val="a0"/>
    <w:link w:val="a7"/>
    <w:uiPriority w:val="99"/>
    <w:semiHidden/>
    <w:rsid w:val="003D566A"/>
    <w:rPr>
      <w:rFonts w:ascii="Times New Roman" w:eastAsia="宋体" w:hAnsi="Times New Roman" w:cs="Times New Roman"/>
      <w:kern w:val="2"/>
      <w:sz w:val="18"/>
      <w:szCs w:val="18"/>
    </w:rPr>
  </w:style>
  <w:style w:type="paragraph" w:styleId="a8">
    <w:name w:val="List Paragraph"/>
    <w:basedOn w:val="a"/>
    <w:uiPriority w:val="99"/>
    <w:unhideWhenUsed/>
    <w:rsid w:val="00E230D9"/>
    <w:pPr>
      <w:ind w:firstLineChars="200" w:firstLine="420"/>
    </w:pPr>
  </w:style>
  <w:style w:type="paragraph" w:customStyle="1" w:styleId="1">
    <w:name w:val="正文1"/>
    <w:basedOn w:val="a"/>
    <w:qFormat/>
    <w:rsid w:val="00321484"/>
    <w:pPr>
      <w:spacing w:line="318" w:lineRule="atLeast"/>
      <w:ind w:left="369" w:firstLine="369"/>
    </w:pPr>
    <w:rPr>
      <w:rFonts w:ascii="宋体" w:eastAsiaTheme="minorEastAsia" w:hAnsiTheme="minorHAnsi" w:cstheme="minorBidi"/>
      <w:szCs w:val="22"/>
    </w:rPr>
  </w:style>
  <w:style w:type="paragraph" w:customStyle="1" w:styleId="Default">
    <w:name w:val="Default"/>
    <w:qFormat/>
    <w:rsid w:val="00321484"/>
    <w:pPr>
      <w:widowControl w:val="0"/>
      <w:autoSpaceDE w:val="0"/>
      <w:autoSpaceDN w:val="0"/>
      <w:adjustRightInd w:val="0"/>
    </w:pPr>
    <w:rPr>
      <w:rFonts w:ascii="Times New Roman" w:eastAsia="宋体"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29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6">
    <w:name w:val="Hyperlink"/>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Balloon Text"/>
    <w:basedOn w:val="a"/>
    <w:link w:val="Char1"/>
    <w:uiPriority w:val="99"/>
    <w:semiHidden/>
    <w:unhideWhenUsed/>
    <w:rsid w:val="003D566A"/>
    <w:rPr>
      <w:sz w:val="18"/>
      <w:szCs w:val="18"/>
    </w:rPr>
  </w:style>
  <w:style w:type="character" w:customStyle="1" w:styleId="Char1">
    <w:name w:val="批注框文本 Char"/>
    <w:basedOn w:val="a0"/>
    <w:link w:val="a7"/>
    <w:uiPriority w:val="99"/>
    <w:semiHidden/>
    <w:rsid w:val="003D566A"/>
    <w:rPr>
      <w:rFonts w:ascii="Times New Roman" w:eastAsia="宋体" w:hAnsi="Times New Roman" w:cs="Times New Roman"/>
      <w:kern w:val="2"/>
      <w:sz w:val="18"/>
      <w:szCs w:val="18"/>
    </w:rPr>
  </w:style>
  <w:style w:type="paragraph" w:styleId="a8">
    <w:name w:val="List Paragraph"/>
    <w:basedOn w:val="a"/>
    <w:uiPriority w:val="99"/>
    <w:unhideWhenUsed/>
    <w:rsid w:val="00E230D9"/>
    <w:pPr>
      <w:ind w:firstLineChars="200" w:firstLine="420"/>
    </w:pPr>
  </w:style>
  <w:style w:type="paragraph" w:customStyle="1" w:styleId="1">
    <w:name w:val="正文1"/>
    <w:basedOn w:val="a"/>
    <w:qFormat/>
    <w:rsid w:val="00321484"/>
    <w:pPr>
      <w:spacing w:line="318" w:lineRule="atLeast"/>
      <w:ind w:left="369" w:firstLine="369"/>
    </w:pPr>
    <w:rPr>
      <w:rFonts w:ascii="宋体" w:eastAsiaTheme="minorEastAsia" w:hAnsiTheme="minorHAnsi" w:cstheme="minorBidi"/>
      <w:szCs w:val="22"/>
    </w:rPr>
  </w:style>
  <w:style w:type="paragraph" w:customStyle="1" w:styleId="Default">
    <w:name w:val="Default"/>
    <w:qFormat/>
    <w:rsid w:val="00321484"/>
    <w:pPr>
      <w:widowControl w:val="0"/>
      <w:autoSpaceDE w:val="0"/>
      <w:autoSpaceDN w:val="0"/>
      <w:adjustRightInd w:val="0"/>
    </w:pPr>
    <w:rPr>
      <w:rFonts w:ascii="Times New Roman" w:eastAsia="宋体"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090711">
      <w:bodyDiv w:val="1"/>
      <w:marLeft w:val="0"/>
      <w:marRight w:val="0"/>
      <w:marTop w:val="0"/>
      <w:marBottom w:val="0"/>
      <w:divBdr>
        <w:top w:val="none" w:sz="0" w:space="0" w:color="auto"/>
        <w:left w:val="none" w:sz="0" w:space="0" w:color="auto"/>
        <w:bottom w:val="none" w:sz="0" w:space="0" w:color="auto"/>
        <w:right w:val="none" w:sz="0" w:space="0" w:color="auto"/>
      </w:divBdr>
    </w:div>
    <w:div w:id="1679430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www.gsxt.gov.cn/index.html%EF%BC%89%E4%B8%A5%E9%87%8D%E8%BF%9D%E6%B3%95%E5%A4%B1%E4%BF%A1%E4%BC%81%E4%B8%9A%E5%90%8D%E5%8D%95"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1D0D0F-C164-424F-BA3F-959A6F79F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14</Pages>
  <Words>1096</Words>
  <Characters>6252</Characters>
  <Application>Microsoft Office Word</Application>
  <DocSecurity>0</DocSecurity>
  <Lines>52</Lines>
  <Paragraphs>14</Paragraphs>
  <ScaleCrop>false</ScaleCrop>
  <Company/>
  <LinksUpToDate>false</LinksUpToDate>
  <CharactersWithSpaces>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Administrator</cp:lastModifiedBy>
  <cp:revision>51</cp:revision>
  <cp:lastPrinted>2022-08-21T01:15:00Z</cp:lastPrinted>
  <dcterms:created xsi:type="dcterms:W3CDTF">2017-11-28T14:37:00Z</dcterms:created>
  <dcterms:modified xsi:type="dcterms:W3CDTF">2023-03-08T01:45:00Z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