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B3" w:rsidRDefault="0097610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蒙牛高科乳制品武汉有限责任公司低温武汉工厂桶酸膜包机升级改造项目竞争性谈判信息</w:t>
      </w:r>
      <w:r w:rsidR="000F654E">
        <w:rPr>
          <w:rFonts w:ascii="宋体" w:hAnsi="宋体" w:cs="宋体" w:hint="eastAsia"/>
          <w:b/>
          <w:bCs/>
          <w:kern w:val="0"/>
          <w:sz w:val="36"/>
          <w:szCs w:val="36"/>
        </w:rPr>
        <w:t>二次公告</w:t>
      </w:r>
    </w:p>
    <w:p w:rsidR="003B0DB3" w:rsidRDefault="003B0DB3">
      <w:pPr>
        <w:widowControl/>
        <w:shd w:val="clear" w:color="auto" w:fill="FFFFFF"/>
        <w:snapToGrid w:val="0"/>
        <w:jc w:val="center"/>
        <w:rPr>
          <w:rFonts w:ascii="宋体" w:hAnsi="宋体" w:cs="宋体"/>
          <w:b/>
          <w:bCs/>
          <w:kern w:val="0"/>
          <w:sz w:val="10"/>
          <w:szCs w:val="10"/>
        </w:rPr>
      </w:pPr>
    </w:p>
    <w:p w:rsidR="003B0DB3" w:rsidRDefault="003B0DB3">
      <w:pPr>
        <w:widowControl/>
        <w:shd w:val="clear" w:color="auto" w:fill="FFFFFF"/>
        <w:snapToGrid w:val="0"/>
        <w:jc w:val="center"/>
        <w:rPr>
          <w:rFonts w:ascii="仿宋_GB2312" w:eastAsia="仿宋_GB2312" w:hAnsi="宋体" w:cs="宋体"/>
          <w:b/>
          <w:bCs/>
          <w:color w:val="FF0000"/>
          <w:kern w:val="0"/>
          <w:sz w:val="10"/>
          <w:szCs w:val="10"/>
        </w:rPr>
      </w:pP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内蒙古蒙牛乳业（集团）股份有限公司</w:t>
      </w:r>
      <w:r w:rsidRPr="0097610D">
        <w:rPr>
          <w:rFonts w:ascii="仿宋_GB2312" w:eastAsia="仿宋_GB2312" w:hAnsi="宋体" w:hint="eastAsia"/>
          <w:sz w:val="30"/>
          <w:szCs w:val="30"/>
        </w:rPr>
        <w:t>低温事业部武汉工厂</w:t>
      </w:r>
      <w:r>
        <w:rPr>
          <w:rFonts w:ascii="仿宋_GB2312" w:eastAsia="仿宋_GB2312" w:hAnsi="宋体" w:hint="eastAsia"/>
          <w:sz w:val="30"/>
          <w:szCs w:val="30"/>
        </w:rPr>
        <w:t>就</w:t>
      </w:r>
      <w:r w:rsidRPr="0097610D">
        <w:rPr>
          <w:rFonts w:ascii="仿宋_GB2312" w:eastAsia="仿宋_GB2312" w:hAnsi="宋体" w:hint="eastAsia"/>
          <w:sz w:val="30"/>
          <w:szCs w:val="30"/>
        </w:rPr>
        <w:t xml:space="preserve"> </w:t>
      </w:r>
      <w:r>
        <w:rPr>
          <w:rFonts w:ascii="仿宋_GB2312" w:eastAsia="仿宋_GB2312" w:hAnsi="宋体" w:hint="eastAsia"/>
          <w:sz w:val="30"/>
          <w:szCs w:val="30"/>
          <w:u w:val="single"/>
        </w:rPr>
        <w:t>低温武汉工厂桶酸膜包机升级改造项目</w:t>
      </w:r>
      <w:r>
        <w:rPr>
          <w:rFonts w:ascii="仿宋_GB2312" w:eastAsia="仿宋_GB2312" w:hAnsi="宋体" w:hint="eastAsia"/>
          <w:sz w:val="30"/>
          <w:szCs w:val="30"/>
        </w:rPr>
        <w:t>进行竞争性谈判, 欢迎符合资格条件的供应商参加。</w:t>
      </w:r>
    </w:p>
    <w:p w:rsidR="003B0DB3" w:rsidRPr="0097610D" w:rsidRDefault="0097610D">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sidRPr="0097610D">
        <w:rPr>
          <w:rFonts w:ascii="仿宋_GB2312" w:eastAsia="仿宋_GB2312" w:hAnsi="宋体" w:hint="eastAsia"/>
          <w:b/>
          <w:sz w:val="30"/>
          <w:szCs w:val="30"/>
        </w:rPr>
        <w:t>：</w:t>
      </w:r>
      <w:r w:rsidRPr="0097610D">
        <w:rPr>
          <w:rFonts w:ascii="仿宋_GB2312" w:eastAsia="仿宋_GB2312" w:hAnsi="宋体" w:hint="eastAsia"/>
          <w:sz w:val="30"/>
          <w:szCs w:val="30"/>
        </w:rPr>
        <w:t>MNCGJH-20230403-0007</w:t>
      </w:r>
    </w:p>
    <w:p w:rsidR="003B0DB3" w:rsidRDefault="0097610D">
      <w:pPr>
        <w:ind w:firstLineChars="200" w:firstLine="602"/>
        <w:rPr>
          <w:rFonts w:ascii="仿宋_GB2312" w:eastAsia="仿宋_GB2312" w:hAnsi="宋体"/>
          <w:color w:val="FF0000"/>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Pr>
          <w:rFonts w:ascii="仿宋_GB2312" w:eastAsia="仿宋_GB2312" w:hAnsi="宋体" w:hint="eastAsia"/>
          <w:sz w:val="30"/>
          <w:szCs w:val="30"/>
          <w:u w:val="single"/>
        </w:rPr>
        <w:t>低温武汉工厂桶酸膜包机升级改造项目</w:t>
      </w:r>
    </w:p>
    <w:p w:rsidR="003B0DB3" w:rsidRDefault="0097610D">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3B0DB3" w:rsidRPr="0097610D" w:rsidRDefault="0097610D">
      <w:pPr>
        <w:ind w:firstLineChars="200" w:firstLine="600"/>
        <w:rPr>
          <w:rFonts w:ascii="仿宋_GB2312" w:eastAsia="仿宋_GB2312" w:hAnsi="宋体"/>
          <w:sz w:val="30"/>
          <w:szCs w:val="30"/>
        </w:rPr>
      </w:pPr>
      <w:r>
        <w:rPr>
          <w:rFonts w:ascii="仿宋_GB2312" w:eastAsia="仿宋_GB2312" w:hAnsi="宋体"/>
          <w:color w:val="000000" w:themeColor="text1"/>
          <w:sz w:val="30"/>
          <w:szCs w:val="30"/>
        </w:rPr>
        <w:t>武汉工厂现有桶酸产品由中亚桶酸灌装机进行灌装，目前所有产品都需要人工装纸箱，为了降低成本，需增加一台全自动塑膜热收缩包装机（简称膜包机），整套设备由进瓶分道机构、分堆链道、覆膜机构、热收缩炉、电气控制等部分构成，</w:t>
      </w:r>
      <w:r w:rsidRPr="0097610D">
        <w:rPr>
          <w:rFonts w:ascii="仿宋_GB2312" w:eastAsia="仿宋_GB2312" w:hAnsi="宋体"/>
          <w:sz w:val="30"/>
          <w:szCs w:val="30"/>
        </w:rPr>
        <w:t>改造后可实现（预制瓶450ml、960ml、致纯桶1.0kg、友芝友桶1.1kg、益生菌桶1.5kg、蒙牛原味1.1kg、蒙牛红枣1.0kg）等主要产品塑封包装。</w:t>
      </w:r>
    </w:p>
    <w:p w:rsidR="003B0DB3" w:rsidRDefault="0097610D">
      <w:pPr>
        <w:ind w:firstLineChars="200" w:firstLine="420"/>
        <w:jc w:val="left"/>
        <w:rPr>
          <w:rFonts w:ascii="仿宋_GB2312" w:eastAsia="仿宋_GB2312" w:hAnsi="宋体"/>
          <w:color w:val="FF0000"/>
          <w:sz w:val="30"/>
          <w:szCs w:val="30"/>
        </w:rPr>
      </w:pPr>
      <w:r>
        <w:rPr>
          <w:noProof/>
        </w:rPr>
        <w:drawing>
          <wp:inline distT="0" distB="0" distL="0" distR="0">
            <wp:extent cx="4914900" cy="962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14900" cy="962025"/>
                    </a:xfrm>
                    <a:prstGeom prst="rect">
                      <a:avLst/>
                    </a:prstGeom>
                  </pic:spPr>
                </pic:pic>
              </a:graphicData>
            </a:graphic>
          </wp:inline>
        </w:drawing>
      </w:r>
    </w:p>
    <w:p w:rsidR="003B0DB3" w:rsidRDefault="0097610D">
      <w:pPr>
        <w:ind w:leftChars="-135" w:left="-283" w:firstLineChars="294" w:firstLine="885"/>
        <w:rPr>
          <w:rFonts w:ascii="仿宋_GB2312" w:eastAsia="仿宋_GB2312" w:hAnsi="宋体"/>
          <w:b/>
          <w:sz w:val="30"/>
          <w:szCs w:val="30"/>
        </w:rPr>
      </w:pPr>
      <w:r>
        <w:rPr>
          <w:rFonts w:ascii="仿宋_GB2312" w:eastAsia="仿宋_GB2312" w:hAnsi="宋体" w:hint="eastAsia"/>
          <w:b/>
          <w:sz w:val="30"/>
          <w:szCs w:val="30"/>
        </w:rPr>
        <w:t>四、资格要求：</w:t>
      </w:r>
    </w:p>
    <w:p w:rsidR="00B06623" w:rsidRDefault="00B06623">
      <w:pPr>
        <w:spacing w:line="360" w:lineRule="auto"/>
        <w:ind w:leftChars="-85" w:left="-178" w:firstLineChars="232" w:firstLine="696"/>
        <w:rPr>
          <w:rFonts w:ascii="仿宋_GB2312" w:eastAsia="仿宋_GB2312" w:hAnsi="宋体"/>
          <w:sz w:val="30"/>
          <w:szCs w:val="30"/>
        </w:rPr>
      </w:pPr>
      <w:r w:rsidRPr="00B06623">
        <w:rPr>
          <w:rFonts w:ascii="仿宋_GB2312" w:eastAsia="仿宋_GB2312" w:hAnsi="宋体"/>
          <w:sz w:val="30"/>
          <w:szCs w:val="30"/>
        </w:rPr>
        <w:t>1、竞谈人必须是在中华人民共和国境内注册的，且具有独立法人资格的企业单位，注册资金大于或等于</w:t>
      </w:r>
      <w:r w:rsidR="00BF3B80">
        <w:rPr>
          <w:rFonts w:ascii="仿宋_GB2312" w:eastAsia="仿宋_GB2312" w:hAnsi="宋体"/>
          <w:sz w:val="30"/>
          <w:szCs w:val="30"/>
        </w:rPr>
        <w:t>100</w:t>
      </w:r>
      <w:r w:rsidRPr="00B06623">
        <w:rPr>
          <w:rFonts w:ascii="仿宋_GB2312" w:eastAsia="仿宋_GB2312" w:hAnsi="宋体"/>
          <w:sz w:val="30"/>
          <w:szCs w:val="30"/>
        </w:rPr>
        <w:t>万元人民币（外币按注册时汇率计算），以企业营业执照为准；</w:t>
      </w:r>
    </w:p>
    <w:p w:rsidR="00BF3B80" w:rsidRPr="004E6AB7" w:rsidRDefault="00BF3B80" w:rsidP="00BF3B80">
      <w:pPr>
        <w:spacing w:line="360" w:lineRule="auto"/>
        <w:ind w:firstLineChars="200" w:firstLine="560"/>
        <w:rPr>
          <w:rFonts w:ascii="仿宋_GB2312" w:eastAsia="仿宋_GB2312" w:hAnsi="宋体"/>
          <w:color w:val="000000" w:themeColor="text1"/>
          <w:sz w:val="30"/>
          <w:szCs w:val="30"/>
        </w:rPr>
      </w:pPr>
      <w:r w:rsidRPr="004E6AB7">
        <w:rPr>
          <w:rFonts w:ascii="仿宋" w:eastAsia="仿宋" w:hAnsi="仿宋" w:cs="仿宋"/>
          <w:bCs/>
          <w:color w:val="000000" w:themeColor="text1"/>
          <w:sz w:val="28"/>
          <w:szCs w:val="28"/>
        </w:rPr>
        <w:t>2</w:t>
      </w:r>
      <w:r w:rsidRPr="004E6AB7">
        <w:rPr>
          <w:rFonts w:ascii="仿宋_GB2312" w:eastAsia="仿宋_GB2312" w:hAnsi="宋体" w:hint="eastAsia"/>
          <w:color w:val="000000" w:themeColor="text1"/>
          <w:sz w:val="30"/>
          <w:szCs w:val="30"/>
        </w:rPr>
        <w:t>.竞谈方20</w:t>
      </w:r>
      <w:r w:rsidRPr="004E6AB7">
        <w:rPr>
          <w:rFonts w:ascii="仿宋_GB2312" w:eastAsia="仿宋_GB2312" w:hAnsi="宋体"/>
          <w:color w:val="000000" w:themeColor="text1"/>
          <w:sz w:val="30"/>
          <w:szCs w:val="30"/>
        </w:rPr>
        <w:t>20</w:t>
      </w:r>
      <w:r w:rsidRPr="004E6AB7">
        <w:rPr>
          <w:rFonts w:ascii="仿宋_GB2312" w:eastAsia="仿宋_GB2312" w:hAnsi="宋体" w:hint="eastAsia"/>
          <w:color w:val="000000" w:themeColor="text1"/>
          <w:sz w:val="30"/>
          <w:szCs w:val="30"/>
        </w:rPr>
        <w:t>年1月1日以来（以合同签订时间为准）须</w:t>
      </w:r>
      <w:r w:rsidRPr="004E6AB7">
        <w:rPr>
          <w:rFonts w:ascii="仿宋_GB2312" w:eastAsia="仿宋_GB2312" w:hAnsi="宋体" w:hint="eastAsia"/>
          <w:color w:val="000000" w:themeColor="text1"/>
          <w:sz w:val="30"/>
          <w:szCs w:val="30"/>
        </w:rPr>
        <w:lastRenderedPageBreak/>
        <w:t>具有至少</w:t>
      </w:r>
      <w:r w:rsidRPr="004E6AB7">
        <w:rPr>
          <w:rFonts w:ascii="仿宋_GB2312" w:eastAsia="仿宋_GB2312" w:hAnsi="宋体"/>
          <w:color w:val="000000" w:themeColor="text1"/>
          <w:sz w:val="30"/>
          <w:szCs w:val="30"/>
        </w:rPr>
        <w:t>3</w:t>
      </w:r>
      <w:r w:rsidRPr="004E6AB7">
        <w:rPr>
          <w:rFonts w:ascii="仿宋_GB2312" w:eastAsia="仿宋_GB2312" w:hAnsi="宋体" w:hint="eastAsia"/>
          <w:color w:val="000000" w:themeColor="text1"/>
          <w:sz w:val="30"/>
          <w:szCs w:val="30"/>
        </w:rPr>
        <w:t>个相关类似业绩（提供业绩合同扫描件或影印件）；</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3</w:t>
      </w:r>
      <w:r w:rsidRPr="00BF3B80">
        <w:rPr>
          <w:rFonts w:ascii="仿宋_GB2312" w:eastAsia="仿宋_GB2312" w:hAnsi="宋体" w:hint="eastAsia"/>
          <w:sz w:val="30"/>
          <w:szCs w:val="30"/>
        </w:rPr>
        <w:t>.竞谈方须提供自202</w:t>
      </w:r>
      <w:r w:rsidRPr="00BF3B80">
        <w:rPr>
          <w:rFonts w:ascii="仿宋_GB2312" w:eastAsia="仿宋_GB2312" w:hAnsi="宋体"/>
          <w:sz w:val="30"/>
          <w:szCs w:val="30"/>
        </w:rPr>
        <w:t>2</w:t>
      </w:r>
      <w:r w:rsidRPr="00BF3B80">
        <w:rPr>
          <w:rFonts w:ascii="仿宋_GB2312" w:eastAsia="仿宋_GB2312" w:hAnsi="宋体" w:hint="eastAsia"/>
          <w:sz w:val="30"/>
          <w:szCs w:val="30"/>
        </w:rPr>
        <w:t>年</w:t>
      </w:r>
      <w:r w:rsidRPr="00BF3B80">
        <w:rPr>
          <w:rFonts w:ascii="仿宋_GB2312" w:eastAsia="仿宋_GB2312" w:hAnsi="宋体"/>
          <w:sz w:val="30"/>
          <w:szCs w:val="30"/>
        </w:rPr>
        <w:t>1</w:t>
      </w:r>
      <w:r w:rsidRPr="00BF3B80">
        <w:rPr>
          <w:rFonts w:ascii="仿宋_GB2312" w:eastAsia="仿宋_GB2312" w:hAnsi="宋体" w:hint="eastAsia"/>
          <w:sz w:val="30"/>
          <w:szCs w:val="30"/>
        </w:rPr>
        <w:t>月1日以来任意三个月的依法纳税证明材料和社保缴纳证明材料；</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4</w:t>
      </w:r>
      <w:r w:rsidRPr="00BF3B80">
        <w:rPr>
          <w:rFonts w:ascii="仿宋_GB2312" w:eastAsia="仿宋_GB2312" w:hAnsi="宋体" w:hint="eastAsia"/>
          <w:sz w:val="30"/>
          <w:szCs w:val="30"/>
        </w:rPr>
        <w:t>.竞谈方须具备一般纳税人资格，能开具</w:t>
      </w:r>
      <w:r>
        <w:rPr>
          <w:rFonts w:ascii="仿宋_GB2312" w:eastAsia="仿宋_GB2312" w:hAnsi="宋体" w:hint="eastAsia"/>
          <w:sz w:val="30"/>
          <w:szCs w:val="30"/>
        </w:rPr>
        <w:t>1</w:t>
      </w:r>
      <w:r>
        <w:rPr>
          <w:rFonts w:ascii="仿宋_GB2312" w:eastAsia="仿宋_GB2312" w:hAnsi="宋体"/>
          <w:sz w:val="30"/>
          <w:szCs w:val="30"/>
        </w:rPr>
        <w:t>3</w:t>
      </w:r>
      <w:r>
        <w:rPr>
          <w:rFonts w:ascii="仿宋_GB2312" w:eastAsia="仿宋_GB2312" w:hAnsi="宋体" w:hint="eastAsia"/>
          <w:sz w:val="30"/>
          <w:szCs w:val="30"/>
        </w:rPr>
        <w:t>%的</w:t>
      </w:r>
      <w:r w:rsidRPr="00BF3B80">
        <w:rPr>
          <w:rFonts w:ascii="仿宋_GB2312" w:eastAsia="仿宋_GB2312" w:hAnsi="宋体" w:hint="eastAsia"/>
          <w:sz w:val="30"/>
          <w:szCs w:val="30"/>
        </w:rPr>
        <w:t>增值税专用发票（提供相关证明材料）；</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5</w:t>
      </w:r>
      <w:r w:rsidRPr="00BF3B80">
        <w:rPr>
          <w:rFonts w:ascii="仿宋_GB2312" w:eastAsia="仿宋_GB2312" w:hAnsi="宋体" w:hint="eastAsia"/>
          <w:sz w:val="30"/>
          <w:szCs w:val="30"/>
        </w:rPr>
        <w:t>.竞谈方近三年须具有良好的商业信誉和财务状况，提供近三年财务报表或第三方财务审计报告（成立时间不满3年的，提供自成立以来的财务报告）；</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6</w:t>
      </w:r>
      <w:r w:rsidRPr="00BF3B80">
        <w:rPr>
          <w:rFonts w:ascii="仿宋_GB2312" w:eastAsia="仿宋_GB2312" w:hAnsi="宋体" w:hint="eastAsia"/>
          <w:sz w:val="30"/>
          <w:szCs w:val="30"/>
        </w:rPr>
        <w:t>.竞谈方未在国家企业信用信息公示系统（http://www.gsxt.gov.cn/）中被列入严重违法失信企业名单（提供截图）；</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7</w:t>
      </w:r>
      <w:r w:rsidRPr="00BF3B80">
        <w:rPr>
          <w:rFonts w:ascii="仿宋_GB2312" w:eastAsia="仿宋_GB2312" w:hAnsi="宋体" w:hint="eastAsia"/>
          <w:sz w:val="30"/>
          <w:szCs w:val="30"/>
        </w:rPr>
        <w:t>.与采购人存在利害关系</w:t>
      </w:r>
      <w:r w:rsidR="00241CB6">
        <w:rPr>
          <w:rFonts w:ascii="仿宋_GB2312" w:eastAsia="仿宋_GB2312" w:hAnsi="宋体" w:hint="eastAsia"/>
          <w:sz w:val="30"/>
          <w:szCs w:val="30"/>
        </w:rPr>
        <w:t>、</w:t>
      </w:r>
      <w:r w:rsidR="00241CB6">
        <w:rPr>
          <w:rFonts w:ascii="仿宋_GB2312" w:eastAsia="仿宋_GB2312" w:hAnsi="宋体" w:hint="eastAsia"/>
          <w:sz w:val="30"/>
          <w:szCs w:val="30"/>
        </w:rPr>
        <w:t>与蒙牛合作设备存在缺陷或无法使用等</w:t>
      </w:r>
      <w:r w:rsidRPr="00BF3B80">
        <w:rPr>
          <w:rFonts w:ascii="仿宋_GB2312" w:eastAsia="仿宋_GB2312" w:hAnsi="宋体" w:hint="eastAsia"/>
          <w:sz w:val="30"/>
          <w:szCs w:val="30"/>
        </w:rPr>
        <w:t>可能影响采购招标公正性的法人、其他组织或者个人</w:t>
      </w:r>
      <w:r w:rsidR="00241CB6">
        <w:rPr>
          <w:rFonts w:ascii="仿宋_GB2312" w:eastAsia="仿宋_GB2312" w:hAnsi="宋体" w:hint="eastAsia"/>
          <w:sz w:val="30"/>
          <w:szCs w:val="30"/>
        </w:rPr>
        <w:t>，</w:t>
      </w:r>
      <w:r w:rsidRPr="00BF3B80">
        <w:rPr>
          <w:rFonts w:ascii="仿宋_GB2312" w:eastAsia="仿宋_GB2312" w:hAnsi="宋体" w:hint="eastAsia"/>
          <w:sz w:val="30"/>
          <w:szCs w:val="30"/>
        </w:rPr>
        <w:t>不得参加投标；单位负责人为同一人或者存在控股、管理关系的不同单位，不得参加同一标段投标或者未划分标段的同一招标项目竞谈；存在以上情况的，在通过资格预审的情况下，允许最先报名的竞谈人参与竞谈；</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8</w:t>
      </w:r>
      <w:r w:rsidRPr="00BF3B80">
        <w:rPr>
          <w:rFonts w:ascii="仿宋_GB2312" w:eastAsia="仿宋_GB2312" w:hAnsi="宋体" w:hint="eastAsia"/>
          <w:sz w:val="30"/>
          <w:szCs w:val="30"/>
        </w:rPr>
        <w:t>.本次竞谈不接受多家单位联合报价，不允许分包或转包；</w:t>
      </w:r>
    </w:p>
    <w:p w:rsidR="00BF3B80" w:rsidRPr="00BF3B80" w:rsidRDefault="00BF3B80" w:rsidP="00BF3B80">
      <w:pPr>
        <w:spacing w:line="360" w:lineRule="auto"/>
        <w:ind w:firstLineChars="200" w:firstLine="600"/>
        <w:rPr>
          <w:rFonts w:ascii="仿宋_GB2312" w:eastAsia="仿宋_GB2312" w:hAnsi="宋体"/>
          <w:sz w:val="30"/>
          <w:szCs w:val="30"/>
        </w:rPr>
      </w:pPr>
      <w:r w:rsidRPr="00BF3B80">
        <w:rPr>
          <w:rFonts w:ascii="仿宋_GB2312" w:eastAsia="仿宋_GB2312" w:hAnsi="宋体"/>
          <w:sz w:val="30"/>
          <w:szCs w:val="30"/>
        </w:rPr>
        <w:t>9</w:t>
      </w:r>
      <w:r w:rsidRPr="00BF3B80">
        <w:rPr>
          <w:rFonts w:ascii="仿宋_GB2312" w:eastAsia="仿宋_GB2312" w:hAnsi="宋体" w:hint="eastAsia"/>
          <w:sz w:val="30"/>
          <w:szCs w:val="30"/>
        </w:rPr>
        <w:t>.不接受中粮及蒙牛供应商黑名单（以蒙牛集团采购执行管理部下发的黑名单为准）的企业参与竞争。</w:t>
      </w:r>
    </w:p>
    <w:p w:rsidR="00BF3B80" w:rsidRPr="00BF3B80" w:rsidRDefault="00BF3B80" w:rsidP="00BF3B80">
      <w:pPr>
        <w:spacing w:line="500" w:lineRule="exact"/>
        <w:ind w:firstLineChars="200" w:firstLine="602"/>
        <w:jc w:val="left"/>
        <w:rPr>
          <w:rFonts w:ascii="仿宋_GB2312" w:eastAsia="仿宋_GB2312" w:hAnsi="宋体"/>
          <w:b/>
          <w:sz w:val="30"/>
          <w:szCs w:val="30"/>
        </w:rPr>
      </w:pPr>
      <w:r w:rsidRPr="00BF3B80">
        <w:rPr>
          <w:rFonts w:ascii="仿宋_GB2312" w:eastAsia="仿宋_GB2312" w:hAnsi="宋体" w:hint="eastAsia"/>
          <w:b/>
          <w:sz w:val="30"/>
          <w:szCs w:val="30"/>
        </w:rPr>
        <w:t>五、报名须知</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报名资格文件的组成及顺序按照如下要求提供：</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lastRenderedPageBreak/>
        <w:t>1.营业执照副本、税务登记证副本、组织机构代码证副本（多证合一提供营业执照副本）复印件并加盖公章；</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2.法定代表人授权委托书（法定代表人报名，请提供法定代表人身份证明书及身份证原件的扫描件；授权委托人报名，请提供授权委托书和身份证原件的扫描件）及授权委托人202</w:t>
      </w:r>
      <w:r w:rsidRPr="00BF3B80">
        <w:rPr>
          <w:rFonts w:ascii="仿宋_GB2312" w:eastAsia="仿宋_GB2312" w:hAnsi="宋体"/>
          <w:sz w:val="30"/>
          <w:szCs w:val="30"/>
        </w:rPr>
        <w:t>2</w:t>
      </w:r>
      <w:r w:rsidRPr="00BF3B80">
        <w:rPr>
          <w:rFonts w:ascii="仿宋_GB2312" w:eastAsia="仿宋_GB2312" w:hAnsi="宋体" w:hint="eastAsia"/>
          <w:sz w:val="30"/>
          <w:szCs w:val="30"/>
        </w:rPr>
        <w:t>年</w:t>
      </w:r>
      <w:r w:rsidRPr="00BF3B80">
        <w:rPr>
          <w:rFonts w:ascii="仿宋_GB2312" w:eastAsia="仿宋_GB2312" w:hAnsi="宋体"/>
          <w:sz w:val="30"/>
          <w:szCs w:val="30"/>
        </w:rPr>
        <w:t>1</w:t>
      </w:r>
      <w:r w:rsidRPr="00BF3B80">
        <w:rPr>
          <w:rFonts w:ascii="仿宋_GB2312" w:eastAsia="仿宋_GB2312" w:hAnsi="宋体" w:hint="eastAsia"/>
          <w:sz w:val="30"/>
          <w:szCs w:val="30"/>
        </w:rPr>
        <w:t>月1日以来任意三个月在本单位的社保证明材料；</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3.开户许可证或基本存款账户编号复印件并加盖公章；</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4.本谈判公告第四条资格要求中相关资料复印件并加盖公章；</w:t>
      </w:r>
    </w:p>
    <w:p w:rsidR="00BF3B80" w:rsidRPr="00BF3B80" w:rsidRDefault="00BF3B80" w:rsidP="00BF3B80">
      <w:pPr>
        <w:widowControl/>
        <w:spacing w:line="360" w:lineRule="auto"/>
        <w:ind w:firstLineChars="200" w:firstLine="600"/>
        <w:jc w:val="left"/>
        <w:rPr>
          <w:rFonts w:ascii="仿宋_GB2312" w:eastAsia="仿宋_GB2312" w:hAnsi="宋体"/>
          <w:sz w:val="30"/>
          <w:szCs w:val="30"/>
        </w:rPr>
      </w:pPr>
      <w:r w:rsidRPr="00BF3B80">
        <w:rPr>
          <w:rFonts w:ascii="仿宋_GB2312" w:eastAsia="仿宋_GB2312" w:hAnsi="宋体" w:hint="eastAsia"/>
          <w:sz w:val="30"/>
          <w:szCs w:val="30"/>
        </w:rPr>
        <w:t>5.数据保密协议签名并加盖公章；</w:t>
      </w:r>
    </w:p>
    <w:p w:rsidR="00BF3B80" w:rsidRPr="00BF3B80" w:rsidRDefault="00BF3B80" w:rsidP="00BF3B80">
      <w:pPr>
        <w:pStyle w:val="a8"/>
        <w:spacing w:line="360" w:lineRule="auto"/>
        <w:ind w:firstLineChars="200" w:firstLine="600"/>
        <w:rPr>
          <w:rFonts w:ascii="仿宋_GB2312" w:eastAsia="仿宋_GB2312" w:hAnsi="宋体"/>
          <w:sz w:val="30"/>
          <w:szCs w:val="30"/>
        </w:rPr>
      </w:pPr>
      <w:r w:rsidRPr="00BF3B80">
        <w:rPr>
          <w:rFonts w:ascii="仿宋_GB2312" w:eastAsia="仿宋_GB2312" w:hAnsi="宋体" w:hint="eastAsia"/>
          <w:sz w:val="30"/>
          <w:szCs w:val="30"/>
        </w:rPr>
        <w:t>6.潜在竞谈单位报名信息表。</w:t>
      </w:r>
    </w:p>
    <w:p w:rsidR="00BF3B80" w:rsidRPr="00BF3B80" w:rsidRDefault="00BF3B80" w:rsidP="00BF3B80">
      <w:pPr>
        <w:spacing w:line="360" w:lineRule="auto"/>
        <w:ind w:firstLineChars="202" w:firstLine="606"/>
        <w:rPr>
          <w:rFonts w:ascii="仿宋_GB2312" w:eastAsia="仿宋_GB2312" w:hAnsi="宋体"/>
          <w:sz w:val="30"/>
          <w:szCs w:val="30"/>
        </w:rPr>
      </w:pPr>
      <w:r w:rsidRPr="00BF3B80">
        <w:rPr>
          <w:rFonts w:ascii="仿宋_GB2312" w:eastAsia="仿宋_GB2312" w:hAnsi="宋体" w:hint="eastAsia"/>
          <w:sz w:val="30"/>
          <w:szCs w:val="30"/>
        </w:rPr>
        <w:t>以上各类证书、证明材料应为原件的扫描件加盖公章，并按以上“组成及顺序”合并在一份PDF格式文件中在报名截止时间前提交到</w:t>
      </w:r>
      <w:r w:rsidRPr="00BF3B80">
        <w:rPr>
          <w:rFonts w:ascii="仿宋_GB2312" w:eastAsia="仿宋_GB2312" w:hAnsi="宋体"/>
          <w:sz w:val="30"/>
          <w:szCs w:val="30"/>
        </w:rPr>
        <w:t>zhangfang22@mengniu.cn</w:t>
      </w:r>
      <w:r w:rsidRPr="00BF3B80">
        <w:rPr>
          <w:rFonts w:ascii="仿宋_GB2312" w:eastAsia="仿宋_GB2312" w:hAnsi="宋体" w:hint="eastAsia"/>
          <w:sz w:val="30"/>
          <w:szCs w:val="30"/>
        </w:rPr>
        <w:t>电子邮箱进行审查，（过期发送不予受理），邮件主题为“单位名称+项目名称，邮件内容写清楚报名单位的联系人和联系电话”，审查合格后方可购买谈判文件。（本次审查仅作为发放谈判文件依据，凡领取谈判文件的竞谈方，其具体资格要求符合情况以评审委员会判定为准）。</w:t>
      </w:r>
    </w:p>
    <w:p w:rsidR="00BF3B80" w:rsidRPr="00BF3B80" w:rsidRDefault="00BF3B80" w:rsidP="00BF3B80">
      <w:pPr>
        <w:ind w:firstLineChars="202" w:firstLine="606"/>
        <w:rPr>
          <w:rFonts w:ascii="仿宋_GB2312" w:eastAsia="仿宋_GB2312" w:hAnsi="宋体"/>
          <w:sz w:val="30"/>
          <w:szCs w:val="30"/>
        </w:rPr>
      </w:pPr>
      <w:r w:rsidRPr="00BF3B80">
        <w:rPr>
          <w:rFonts w:ascii="仿宋_GB2312" w:eastAsia="仿宋_GB2312" w:hAnsi="宋体" w:hint="eastAsia"/>
          <w:sz w:val="30"/>
          <w:szCs w:val="30"/>
        </w:rPr>
        <w:t>以上报名资料需在提交电子版资质文件同时，所有文件的复印件并加盖公章邮寄（纸质资料发快递）至报名联系人处，（资料邮寄地址：</w:t>
      </w:r>
      <w:r>
        <w:rPr>
          <w:rFonts w:ascii="仿宋_GB2312" w:eastAsia="仿宋_GB2312" w:hAnsi="宋体" w:hint="eastAsia"/>
          <w:sz w:val="30"/>
          <w:szCs w:val="30"/>
        </w:rPr>
        <w:t>湖北省武汉市东西湖区东吴大道2</w:t>
      </w:r>
      <w:r>
        <w:rPr>
          <w:rFonts w:ascii="仿宋_GB2312" w:eastAsia="仿宋_GB2312" w:hAnsi="宋体"/>
          <w:sz w:val="30"/>
          <w:szCs w:val="30"/>
        </w:rPr>
        <w:t>7号蒙牛高科乳制品武汉有限责任公司</w:t>
      </w:r>
      <w:r>
        <w:rPr>
          <w:rFonts w:ascii="仿宋_GB2312" w:eastAsia="仿宋_GB2312" w:hAnsi="宋体" w:hint="eastAsia"/>
          <w:sz w:val="30"/>
          <w:szCs w:val="30"/>
        </w:rPr>
        <w:t>，张芳</w:t>
      </w:r>
      <w:r w:rsidRPr="00BF3B80">
        <w:rPr>
          <w:rFonts w:ascii="仿宋_GB2312" w:eastAsia="仿宋_GB2312" w:hAnsi="宋体" w:hint="eastAsia"/>
          <w:sz w:val="30"/>
          <w:szCs w:val="30"/>
        </w:rPr>
        <w:t>，</w:t>
      </w:r>
      <w:r w:rsidR="004C3697">
        <w:rPr>
          <w:rFonts w:ascii="仿宋_GB2312" w:eastAsia="仿宋_GB2312" w:hAnsi="宋体"/>
          <w:sz w:val="30"/>
          <w:szCs w:val="30"/>
        </w:rPr>
        <w:t>18995647901</w:t>
      </w:r>
      <w:r w:rsidRPr="00BF3B80">
        <w:rPr>
          <w:rFonts w:ascii="仿宋_GB2312" w:eastAsia="仿宋_GB2312" w:hAnsi="宋体" w:hint="eastAsia"/>
          <w:sz w:val="30"/>
          <w:szCs w:val="30"/>
        </w:rPr>
        <w:t>）。作为资格审查材</w:t>
      </w:r>
      <w:r w:rsidRPr="00BF3B80">
        <w:rPr>
          <w:rFonts w:ascii="仿宋_GB2312" w:eastAsia="仿宋_GB2312" w:hAnsi="宋体" w:hint="eastAsia"/>
          <w:sz w:val="30"/>
          <w:szCs w:val="30"/>
        </w:rPr>
        <w:lastRenderedPageBreak/>
        <w:t>料（以上内容必须清晰、易辨认，否则将被视为没有提供有效证件）一式两份；在提供电子版资格预审文件时将快递单据原件扫描件一并提供。</w:t>
      </w:r>
    </w:p>
    <w:p w:rsidR="00BF3B80" w:rsidRDefault="00BF3B80" w:rsidP="00BF3B80">
      <w:pPr>
        <w:spacing w:line="360" w:lineRule="auto"/>
        <w:ind w:firstLineChars="202" w:firstLine="606"/>
        <w:rPr>
          <w:rFonts w:ascii="仿宋" w:eastAsia="仿宋" w:hAnsi="仿宋" w:cs="仿宋"/>
          <w:color w:val="000000"/>
          <w:sz w:val="28"/>
          <w:szCs w:val="28"/>
        </w:rPr>
      </w:pPr>
      <w:r w:rsidRPr="00BF3B80">
        <w:rPr>
          <w:rFonts w:ascii="仿宋_GB2312" w:eastAsia="仿宋_GB2312" w:hAnsi="宋体" w:hint="eastAsia"/>
          <w:sz w:val="30"/>
          <w:szCs w:val="30"/>
        </w:rPr>
        <w:t>资料提供不全或者未按时间要求提报的将被拒绝接收，所提供的资质业绩文件中如有虚假情况，一经发现将被取消谈判</w:t>
      </w:r>
      <w:r>
        <w:rPr>
          <w:rFonts w:ascii="仿宋" w:eastAsia="仿宋" w:hAnsi="仿宋" w:cs="仿宋" w:hint="eastAsia"/>
          <w:sz w:val="28"/>
          <w:szCs w:val="28"/>
        </w:rPr>
        <w:t>资格。</w:t>
      </w:r>
    </w:p>
    <w:p w:rsidR="003B0DB3" w:rsidRDefault="0097610D">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1、报名时间：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523996">
        <w:rPr>
          <w:rFonts w:ascii="仿宋_GB2312" w:eastAsia="仿宋_GB2312" w:hAnsi="宋体"/>
          <w:sz w:val="30"/>
          <w:szCs w:val="30"/>
          <w:u w:val="single"/>
        </w:rPr>
        <w:t>17</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日至</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4</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523996">
        <w:rPr>
          <w:rFonts w:ascii="仿宋_GB2312" w:eastAsia="仿宋_GB2312" w:hAnsi="宋体"/>
          <w:sz w:val="30"/>
          <w:szCs w:val="30"/>
          <w:u w:val="single"/>
        </w:rPr>
        <w:t>20</w:t>
      </w:r>
      <w:r>
        <w:rPr>
          <w:rFonts w:ascii="仿宋_GB2312" w:eastAsia="仿宋_GB2312" w:hAnsi="宋体" w:hint="eastAsia"/>
          <w:sz w:val="30"/>
          <w:szCs w:val="30"/>
        </w:rPr>
        <w:t>日；</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523996">
        <w:rPr>
          <w:rFonts w:ascii="仿宋_GB2312" w:eastAsia="仿宋_GB2312" w:hAnsi="宋体"/>
          <w:sz w:val="30"/>
          <w:szCs w:val="30"/>
          <w:u w:val="single"/>
        </w:rPr>
        <w:t>21</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4</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523996">
        <w:rPr>
          <w:rFonts w:ascii="仿宋_GB2312" w:eastAsia="仿宋_GB2312" w:hAnsi="宋体"/>
          <w:sz w:val="30"/>
          <w:szCs w:val="30"/>
          <w:u w:val="single"/>
        </w:rPr>
        <w:t>22</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p>
    <w:p w:rsidR="00B358F9" w:rsidRDefault="0097610D" w:rsidP="00FD06D7">
      <w:pPr>
        <w:adjustRightInd w:val="0"/>
        <w:snapToGrid w:val="0"/>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sidR="00523996">
        <w:rPr>
          <w:rFonts w:ascii="仿宋_GB2312" w:eastAsia="仿宋_GB2312" w:hAnsi="宋体"/>
          <w:sz w:val="30"/>
          <w:szCs w:val="30"/>
          <w:u w:val="single"/>
        </w:rPr>
        <w:t>23</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sz w:val="30"/>
          <w:szCs w:val="30"/>
          <w:u w:val="single"/>
        </w:rPr>
        <w:t>4</w:t>
      </w:r>
      <w:r>
        <w:rPr>
          <w:rFonts w:ascii="仿宋_GB2312" w:eastAsia="仿宋_GB2312" w:hAnsi="宋体" w:hint="eastAsia"/>
          <w:sz w:val="30"/>
          <w:szCs w:val="30"/>
        </w:rPr>
        <w:t>月</w:t>
      </w:r>
      <w:r w:rsidR="00523996">
        <w:rPr>
          <w:rFonts w:ascii="仿宋_GB2312" w:eastAsia="仿宋_GB2312" w:hAnsi="宋体"/>
          <w:sz w:val="30"/>
          <w:szCs w:val="30"/>
          <w:u w:val="single"/>
        </w:rPr>
        <w:t>25</w:t>
      </w:r>
      <w:r w:rsidR="00FD06D7">
        <w:rPr>
          <w:rFonts w:ascii="仿宋_GB2312" w:eastAsia="仿宋_GB2312" w:hAnsi="宋体" w:hint="eastAsia"/>
          <w:sz w:val="30"/>
          <w:szCs w:val="30"/>
        </w:rPr>
        <w:t>日</w:t>
      </w:r>
    </w:p>
    <w:p w:rsidR="00FD06D7" w:rsidRPr="00241CB6" w:rsidRDefault="00FD06D7" w:rsidP="00FD06D7">
      <w:pPr>
        <w:adjustRightInd w:val="0"/>
        <w:snapToGrid w:val="0"/>
        <w:spacing w:line="580" w:lineRule="exact"/>
        <w:ind w:firstLineChars="200" w:firstLine="600"/>
        <w:rPr>
          <w:rFonts w:ascii="仿宋" w:eastAsia="仿宋" w:hAnsi="仿宋" w:cs="仿宋"/>
          <w:sz w:val="30"/>
          <w:szCs w:val="30"/>
        </w:rPr>
      </w:pPr>
      <w:r w:rsidRPr="00241CB6">
        <w:rPr>
          <w:rFonts w:ascii="仿宋" w:eastAsia="仿宋" w:hAnsi="仿宋" w:cs="仿宋" w:hint="eastAsia"/>
          <w:sz w:val="30"/>
          <w:szCs w:val="30"/>
        </w:rPr>
        <w:t>发售谈判文件：</w:t>
      </w:r>
    </w:p>
    <w:p w:rsidR="00FD06D7" w:rsidRPr="00241CB6" w:rsidRDefault="00FD06D7" w:rsidP="00FD06D7">
      <w:pPr>
        <w:adjustRightInd w:val="0"/>
        <w:snapToGrid w:val="0"/>
        <w:spacing w:line="580" w:lineRule="exact"/>
        <w:ind w:firstLineChars="200" w:firstLine="600"/>
        <w:rPr>
          <w:rFonts w:ascii="仿宋" w:eastAsia="仿宋" w:hAnsi="仿宋" w:cs="仿宋"/>
          <w:sz w:val="30"/>
          <w:szCs w:val="30"/>
        </w:rPr>
      </w:pPr>
      <w:r w:rsidRPr="00241CB6">
        <w:rPr>
          <w:rFonts w:ascii="仿宋" w:eastAsia="仿宋" w:hAnsi="仿宋" w:cs="仿宋" w:hint="eastAsia"/>
          <w:sz w:val="30"/>
          <w:szCs w:val="30"/>
        </w:rPr>
        <w:t>谈判文件每套售价：200元，售后不退（汇款后将回执扫描后发联系人邮箱主题栏里写清楚项目名称）；</w:t>
      </w:r>
    </w:p>
    <w:p w:rsidR="00FD06D7" w:rsidRPr="00241CB6" w:rsidRDefault="00FD06D7" w:rsidP="00FD06D7">
      <w:pPr>
        <w:adjustRightInd w:val="0"/>
        <w:snapToGrid w:val="0"/>
        <w:spacing w:line="580" w:lineRule="exact"/>
        <w:ind w:firstLineChars="200" w:firstLine="600"/>
        <w:rPr>
          <w:rFonts w:ascii="仿宋" w:eastAsia="仿宋" w:hAnsi="仿宋" w:cs="仿宋"/>
          <w:sz w:val="30"/>
          <w:szCs w:val="30"/>
        </w:rPr>
      </w:pPr>
      <w:r w:rsidRPr="00241CB6">
        <w:rPr>
          <w:rFonts w:ascii="仿宋" w:eastAsia="仿宋" w:hAnsi="仿宋" w:cs="仿宋" w:hint="eastAsia"/>
          <w:sz w:val="30"/>
          <w:szCs w:val="30"/>
        </w:rPr>
        <w:t>具体打款信息如下：</w:t>
      </w:r>
    </w:p>
    <w:p w:rsidR="00FD06D7" w:rsidRPr="00241CB6" w:rsidRDefault="00FD06D7" w:rsidP="00FD06D7">
      <w:pPr>
        <w:adjustRightInd w:val="0"/>
        <w:snapToGrid w:val="0"/>
        <w:spacing w:line="580" w:lineRule="exact"/>
        <w:ind w:firstLineChars="200" w:firstLine="600"/>
        <w:rPr>
          <w:rFonts w:ascii="仿宋" w:eastAsia="仿宋" w:hAnsi="仿宋" w:cs="仿宋"/>
          <w:sz w:val="30"/>
          <w:szCs w:val="30"/>
        </w:rPr>
      </w:pPr>
      <w:r w:rsidRPr="00241CB6">
        <w:rPr>
          <w:rFonts w:ascii="仿宋" w:eastAsia="仿宋" w:hAnsi="仿宋" w:cs="仿宋" w:hint="eastAsia"/>
          <w:sz w:val="30"/>
          <w:szCs w:val="30"/>
        </w:rPr>
        <w:t>收款单位: 蒙牛高科乳制品武汉有限责任公司</w:t>
      </w:r>
    </w:p>
    <w:p w:rsidR="00FD06D7" w:rsidRPr="00241CB6" w:rsidRDefault="00FD06D7" w:rsidP="00FD06D7">
      <w:pPr>
        <w:adjustRightInd w:val="0"/>
        <w:snapToGrid w:val="0"/>
        <w:spacing w:line="580" w:lineRule="exact"/>
        <w:ind w:firstLineChars="200" w:firstLine="600"/>
        <w:rPr>
          <w:rFonts w:ascii="仿宋" w:eastAsia="仿宋" w:hAnsi="仿宋" w:cs="仿宋"/>
          <w:sz w:val="30"/>
          <w:szCs w:val="30"/>
        </w:rPr>
      </w:pPr>
      <w:r w:rsidRPr="00241CB6">
        <w:rPr>
          <w:rFonts w:ascii="仿宋" w:eastAsia="仿宋" w:hAnsi="仿宋" w:cs="仿宋" w:hint="eastAsia"/>
          <w:sz w:val="30"/>
          <w:szCs w:val="30"/>
        </w:rPr>
        <w:t>开户银行：中国农业银行武汉东西湖支行</w:t>
      </w:r>
    </w:p>
    <w:p w:rsidR="00FD06D7" w:rsidRDefault="00FD06D7" w:rsidP="00FD06D7">
      <w:pPr>
        <w:adjustRightInd w:val="0"/>
        <w:snapToGrid w:val="0"/>
        <w:spacing w:line="580" w:lineRule="exact"/>
        <w:ind w:firstLineChars="200" w:firstLine="600"/>
        <w:rPr>
          <w:rFonts w:ascii="仿宋" w:eastAsia="仿宋" w:hAnsi="仿宋" w:cs="仿宋"/>
          <w:sz w:val="30"/>
          <w:szCs w:val="30"/>
        </w:rPr>
      </w:pPr>
      <w:r w:rsidRPr="00241CB6">
        <w:rPr>
          <w:rFonts w:ascii="仿宋" w:eastAsia="仿宋" w:hAnsi="仿宋" w:cs="仿宋" w:hint="eastAsia"/>
          <w:sz w:val="30"/>
          <w:szCs w:val="30"/>
        </w:rPr>
        <w:t>银行账号：</w:t>
      </w:r>
      <w:r w:rsidRPr="00241CB6">
        <w:rPr>
          <w:rFonts w:ascii="仿宋" w:eastAsia="仿宋" w:hAnsi="仿宋" w:cs="仿宋"/>
          <w:sz w:val="30"/>
          <w:szCs w:val="30"/>
        </w:rPr>
        <w:t>1708 2101 0400 34651</w:t>
      </w:r>
    </w:p>
    <w:p w:rsidR="00241CB6" w:rsidRPr="00241CB6" w:rsidRDefault="00241CB6" w:rsidP="00FD06D7">
      <w:pPr>
        <w:adjustRightInd w:val="0"/>
        <w:snapToGrid w:val="0"/>
        <w:spacing w:line="580" w:lineRule="exact"/>
        <w:ind w:firstLineChars="200" w:firstLine="600"/>
        <w:rPr>
          <w:rFonts w:ascii="仿宋" w:eastAsia="仿宋" w:hAnsi="仿宋" w:cs="仿宋"/>
          <w:sz w:val="30"/>
          <w:szCs w:val="30"/>
        </w:rPr>
      </w:pPr>
      <w:r>
        <w:rPr>
          <w:rFonts w:ascii="仿宋" w:eastAsia="仿宋" w:hAnsi="仿宋" w:cs="仿宋"/>
          <w:sz w:val="30"/>
          <w:szCs w:val="30"/>
        </w:rPr>
        <w:t>行号</w:t>
      </w:r>
      <w:r>
        <w:rPr>
          <w:rFonts w:ascii="仿宋" w:eastAsia="仿宋" w:hAnsi="仿宋" w:cs="仿宋" w:hint="eastAsia"/>
          <w:sz w:val="30"/>
          <w:szCs w:val="30"/>
        </w:rPr>
        <w:t>：</w:t>
      </w:r>
    </w:p>
    <w:p w:rsidR="003B0DB3" w:rsidRDefault="0097610D">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4</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523996">
        <w:rPr>
          <w:rFonts w:ascii="仿宋_GB2312" w:eastAsia="仿宋_GB2312" w:hAnsi="宋体"/>
          <w:sz w:val="30"/>
          <w:szCs w:val="30"/>
          <w:u w:val="single"/>
        </w:rPr>
        <w:t>26</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Pr>
          <w:rFonts w:ascii="仿宋_GB2312" w:eastAsia="仿宋_GB2312" w:hAnsi="宋体"/>
          <w:sz w:val="30"/>
          <w:szCs w:val="30"/>
          <w:u w:val="single"/>
        </w:rPr>
        <w:t>13</w:t>
      </w:r>
      <w:r>
        <w:rPr>
          <w:rFonts w:ascii="仿宋_GB2312" w:eastAsia="仿宋_GB2312" w:hAnsi="宋体" w:hint="eastAsia"/>
          <w:sz w:val="30"/>
          <w:szCs w:val="30"/>
          <w:u w:val="single"/>
        </w:rPr>
        <w:t>：3</w:t>
      </w:r>
      <w:r>
        <w:rPr>
          <w:rFonts w:ascii="仿宋_GB2312" w:eastAsia="仿宋_GB2312" w:hAnsi="宋体"/>
          <w:sz w:val="30"/>
          <w:szCs w:val="30"/>
          <w:u w:val="single"/>
        </w:rPr>
        <w:t>0</w:t>
      </w:r>
      <w:r>
        <w:rPr>
          <w:rFonts w:ascii="仿宋_GB2312" w:eastAsia="仿宋_GB2312" w:hAnsi="宋体" w:hint="eastAsia"/>
          <w:sz w:val="30"/>
          <w:szCs w:val="30"/>
        </w:rPr>
        <w:t>时（</w:t>
      </w:r>
      <w:r w:rsidR="00FD06D7">
        <w:rPr>
          <w:rFonts w:ascii="仿宋_GB2312" w:eastAsia="仿宋_GB2312" w:hAnsi="宋体" w:hint="eastAsia"/>
          <w:sz w:val="30"/>
          <w:szCs w:val="30"/>
        </w:rPr>
        <w:t>北京时间，</w:t>
      </w:r>
      <w:r>
        <w:rPr>
          <w:rFonts w:ascii="仿宋_GB2312" w:eastAsia="仿宋_GB2312" w:hAnsi="宋体" w:hint="eastAsia"/>
          <w:sz w:val="30"/>
          <w:szCs w:val="30"/>
        </w:rPr>
        <w:t>以发出的谈判文件为准）；</w:t>
      </w:r>
    </w:p>
    <w:p w:rsidR="003B0DB3" w:rsidRDefault="0097610D">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sidR="004C3697">
        <w:rPr>
          <w:rFonts w:ascii="仿宋_GB2312" w:eastAsia="仿宋_GB2312" w:hAnsi="宋体" w:hint="eastAsia"/>
          <w:sz w:val="30"/>
          <w:szCs w:val="30"/>
        </w:rPr>
        <w:t>湖北省武汉市东西湖区东吴大道2</w:t>
      </w:r>
      <w:r w:rsidR="004C3697">
        <w:rPr>
          <w:rFonts w:ascii="仿宋_GB2312" w:eastAsia="仿宋_GB2312" w:hAnsi="宋体"/>
          <w:sz w:val="30"/>
          <w:szCs w:val="30"/>
        </w:rPr>
        <w:t>7号蒙牛高科乳制品武汉有限责任公司</w:t>
      </w:r>
      <w:r>
        <w:rPr>
          <w:rFonts w:ascii="仿宋_GB2312" w:eastAsia="仿宋_GB2312" w:hAnsi="宋体" w:hint="eastAsia"/>
          <w:sz w:val="30"/>
          <w:szCs w:val="30"/>
        </w:rPr>
        <w:t>（以发出的谈判文件为准）</w:t>
      </w:r>
    </w:p>
    <w:p w:rsidR="003B0DB3" w:rsidRDefault="0097610D">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4C3697" w:rsidRPr="00B358F9" w:rsidRDefault="004C3697" w:rsidP="004C3697">
      <w:pPr>
        <w:shd w:val="clear" w:color="auto" w:fill="FFFFFF"/>
        <w:snapToGrid w:val="0"/>
        <w:spacing w:line="360" w:lineRule="auto"/>
        <w:ind w:firstLineChars="200" w:firstLine="600"/>
        <w:jc w:val="left"/>
        <w:rPr>
          <w:rFonts w:ascii="仿宋_GB2312" w:eastAsia="仿宋_GB2312" w:hAnsi="宋体"/>
          <w:color w:val="000000"/>
          <w:sz w:val="30"/>
          <w:szCs w:val="30"/>
        </w:rPr>
      </w:pPr>
      <w:r w:rsidRPr="00B358F9">
        <w:rPr>
          <w:rFonts w:ascii="仿宋_GB2312" w:eastAsia="仿宋_GB2312" w:hAnsi="宋体" w:hint="eastAsia"/>
          <w:color w:val="000000"/>
          <w:sz w:val="30"/>
          <w:szCs w:val="30"/>
        </w:rPr>
        <w:lastRenderedPageBreak/>
        <w:t>蒙牛官网（http://www.mengniu.com.cn）</w:t>
      </w:r>
    </w:p>
    <w:p w:rsidR="004C3697" w:rsidRDefault="004C3697" w:rsidP="004C3697">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3B0DB3" w:rsidRDefault="0097610D" w:rsidP="004C3697">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采购方：蒙牛高科乳制品武汉有限责任公司</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业务咨询联系人：王利/张芳  </w:t>
      </w:r>
      <w:r>
        <w:rPr>
          <w:rFonts w:ascii="仿宋_GB2312" w:eastAsia="仿宋_GB2312" w:hAnsi="宋体"/>
          <w:sz w:val="30"/>
          <w:szCs w:val="30"/>
        </w:rPr>
        <w:t xml:space="preserve">                </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Pr>
          <w:rFonts w:ascii="仿宋_GB2312" w:eastAsia="仿宋_GB2312" w:hAnsi="宋体"/>
          <w:sz w:val="30"/>
          <w:szCs w:val="30"/>
        </w:rPr>
        <w:t>19839126006</w:t>
      </w:r>
      <w:r>
        <w:rPr>
          <w:rFonts w:ascii="仿宋_GB2312" w:eastAsia="仿宋_GB2312" w:hAnsi="宋体" w:hint="eastAsia"/>
          <w:sz w:val="30"/>
          <w:szCs w:val="30"/>
        </w:rPr>
        <w:t xml:space="preserve"> /</w:t>
      </w:r>
      <w:r>
        <w:rPr>
          <w:rFonts w:ascii="仿宋_GB2312" w:eastAsia="仿宋_GB2312" w:hAnsi="宋体"/>
          <w:sz w:val="30"/>
          <w:szCs w:val="30"/>
        </w:rPr>
        <w:t>18995647901</w:t>
      </w:r>
    </w:p>
    <w:p w:rsidR="003B0DB3" w:rsidRDefault="0097610D">
      <w:pPr>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rsidR="003B0DB3" w:rsidRDefault="0097610D">
      <w:pPr>
        <w:ind w:firstLineChars="200" w:firstLine="600"/>
        <w:rPr>
          <w:rFonts w:ascii="仿宋_GB2312" w:eastAsia="仿宋_GB2312" w:hAnsi="宋体"/>
          <w:sz w:val="30"/>
          <w:szCs w:val="30"/>
        </w:rPr>
      </w:pPr>
      <w:r>
        <w:rPr>
          <w:rFonts w:ascii="仿宋_GB2312" w:eastAsia="仿宋_GB2312" w:hAnsi="宋体" w:hint="eastAsia"/>
          <w:sz w:val="30"/>
          <w:szCs w:val="30"/>
        </w:rPr>
        <w:t>监 督 人:</w:t>
      </w:r>
      <w:r>
        <w:rPr>
          <w:rFonts w:ascii="仿宋_GB2312" w:eastAsia="仿宋_GB2312" w:hAnsi="宋体"/>
          <w:sz w:val="30"/>
          <w:szCs w:val="30"/>
        </w:rPr>
        <w:t xml:space="preserve"> </w:t>
      </w:r>
      <w:r>
        <w:rPr>
          <w:rFonts w:ascii="仿宋_GB2312" w:eastAsia="仿宋_GB2312" w:hAnsi="宋体" w:hint="eastAsia"/>
          <w:sz w:val="30"/>
          <w:szCs w:val="30"/>
        </w:rPr>
        <w:t>潘宏</w:t>
      </w:r>
      <w:r>
        <w:rPr>
          <w:rFonts w:ascii="仿宋_GB2312" w:eastAsia="仿宋_GB2312" w:hAnsi="宋体"/>
          <w:sz w:val="30"/>
          <w:szCs w:val="30"/>
        </w:rPr>
        <w:t xml:space="preserve">                 </w:t>
      </w:r>
    </w:p>
    <w:p w:rsidR="003B0DB3" w:rsidRDefault="0097610D" w:rsidP="008E57CB">
      <w:pPr>
        <w:ind w:firstLineChars="200" w:firstLine="600"/>
        <w:rPr>
          <w:rFonts w:ascii="微软雅黑" w:eastAsia="微软雅黑" w:hAnsi="微软雅黑"/>
          <w:color w:val="000000" w:themeColor="text1"/>
          <w:sz w:val="24"/>
        </w:rPr>
      </w:pPr>
      <w:r>
        <w:rPr>
          <w:rFonts w:ascii="仿宋_GB2312" w:eastAsia="仿宋_GB2312" w:hAnsi="宋体" w:hint="eastAsia"/>
          <w:sz w:val="30"/>
          <w:szCs w:val="30"/>
        </w:rPr>
        <w:t>联系方式：</w:t>
      </w:r>
      <w:r>
        <w:rPr>
          <w:rFonts w:ascii="微软雅黑" w:eastAsia="微软雅黑" w:hAnsi="微软雅黑"/>
          <w:color w:val="000000" w:themeColor="text1"/>
          <w:sz w:val="24"/>
        </w:rPr>
        <w:t>18686095595</w:t>
      </w:r>
    </w:p>
    <w:p w:rsidR="008E57CB" w:rsidRPr="008E57CB" w:rsidRDefault="008E57CB" w:rsidP="008E57CB">
      <w:pPr>
        <w:ind w:firstLineChars="200" w:firstLine="600"/>
        <w:rPr>
          <w:rFonts w:ascii="仿宋_GB2312" w:eastAsia="仿宋_GB2312" w:hAnsi="宋体"/>
          <w:sz w:val="30"/>
          <w:szCs w:val="30"/>
        </w:rPr>
      </w:pPr>
    </w:p>
    <w:p w:rsidR="003B0DB3" w:rsidRDefault="0097610D">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附件：1.潜在竞谈单位所报标段信息表</w:t>
      </w:r>
      <w:bookmarkStart w:id="0" w:name="_GoBack"/>
      <w:bookmarkEnd w:id="0"/>
    </w:p>
    <w:p w:rsidR="003B0DB3" w:rsidRDefault="0097610D">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ascii="仿宋_GB2312" w:eastAsia="仿宋_GB2312" w:hAnsi="宋体" w:cs="仿宋" w:hint="eastAsia"/>
          <w:sz w:val="30"/>
          <w:szCs w:val="30"/>
        </w:rPr>
        <w:t>数据保密协议</w:t>
      </w:r>
    </w:p>
    <w:p w:rsidR="003B0DB3" w:rsidRDefault="003B0DB3">
      <w:pPr>
        <w:ind w:right="640" w:firstLineChars="202" w:firstLine="606"/>
        <w:jc w:val="left"/>
        <w:rPr>
          <w:rFonts w:ascii="仿宋_GB2312" w:eastAsia="仿宋_GB2312" w:hAnsi="宋体" w:cs="仿宋"/>
          <w:sz w:val="30"/>
          <w:szCs w:val="30"/>
        </w:rPr>
      </w:pPr>
    </w:p>
    <w:p w:rsidR="003B0DB3" w:rsidRDefault="003B0DB3">
      <w:pPr>
        <w:ind w:right="640"/>
        <w:jc w:val="right"/>
        <w:rPr>
          <w:rFonts w:ascii="仿宋_GB2312" w:eastAsia="仿宋_GB2312" w:hAnsi="宋体" w:cs="仿宋"/>
          <w:sz w:val="30"/>
          <w:szCs w:val="30"/>
        </w:rPr>
      </w:pPr>
    </w:p>
    <w:p w:rsidR="003B0DB3" w:rsidRDefault="0097610D">
      <w:pPr>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采购方：蒙牛高科乳制品武汉有限责任公司</w:t>
      </w:r>
    </w:p>
    <w:p w:rsidR="003B0DB3" w:rsidRDefault="0097610D">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2023</w:t>
      </w:r>
      <w:r>
        <w:rPr>
          <w:rFonts w:ascii="华文仿宋" w:eastAsia="华文仿宋" w:hAnsi="华文仿宋" w:hint="eastAsia"/>
          <w:sz w:val="30"/>
          <w:szCs w:val="30"/>
        </w:rPr>
        <w:t>年</w:t>
      </w:r>
      <w:r>
        <w:rPr>
          <w:rFonts w:ascii="华文仿宋" w:eastAsia="华文仿宋" w:hAnsi="华文仿宋"/>
          <w:sz w:val="30"/>
          <w:szCs w:val="30"/>
        </w:rPr>
        <w:t>4</w:t>
      </w:r>
      <w:r>
        <w:rPr>
          <w:rFonts w:ascii="华文仿宋" w:eastAsia="华文仿宋" w:hAnsi="华文仿宋" w:hint="eastAsia"/>
          <w:sz w:val="30"/>
          <w:szCs w:val="30"/>
        </w:rPr>
        <w:t>月</w:t>
      </w:r>
      <w:r w:rsidR="00523996">
        <w:rPr>
          <w:rFonts w:ascii="华文仿宋" w:eastAsia="华文仿宋" w:hAnsi="华文仿宋"/>
          <w:sz w:val="30"/>
          <w:szCs w:val="30"/>
        </w:rPr>
        <w:t>17</w:t>
      </w:r>
      <w:r>
        <w:rPr>
          <w:rFonts w:ascii="华文仿宋" w:eastAsia="华文仿宋" w:hAnsi="华文仿宋" w:hint="eastAsia"/>
          <w:sz w:val="30"/>
          <w:szCs w:val="30"/>
        </w:rPr>
        <w:t>日</w:t>
      </w:r>
    </w:p>
    <w:p w:rsidR="003B0DB3" w:rsidRDefault="003B0DB3">
      <w:pPr>
        <w:ind w:firstLineChars="200" w:firstLine="600"/>
        <w:jc w:val="left"/>
        <w:rPr>
          <w:rFonts w:ascii="仿宋_GB2312" w:eastAsia="仿宋_GB2312" w:hAnsi="宋体" w:cs="仿宋"/>
          <w:sz w:val="30"/>
          <w:szCs w:val="30"/>
        </w:rPr>
      </w:pPr>
    </w:p>
    <w:p w:rsidR="003B0DB3" w:rsidRDefault="003B0DB3">
      <w:pPr>
        <w:ind w:firstLineChars="200" w:firstLine="560"/>
        <w:jc w:val="left"/>
        <w:rPr>
          <w:rFonts w:ascii="仿宋_GB2312" w:eastAsia="仿宋_GB2312" w:hAnsi="宋体" w:cs="仿宋"/>
          <w:sz w:val="28"/>
          <w:szCs w:val="28"/>
        </w:rPr>
      </w:pPr>
    </w:p>
    <w:p w:rsidR="003B0DB3" w:rsidRDefault="003B0DB3">
      <w:pPr>
        <w:jc w:val="left"/>
        <w:rPr>
          <w:rFonts w:ascii="仿宋_GB2312" w:eastAsia="仿宋_GB2312" w:hAnsi="宋体" w:cs="仿宋"/>
          <w:sz w:val="28"/>
          <w:szCs w:val="28"/>
        </w:rPr>
      </w:pPr>
    </w:p>
    <w:p w:rsidR="008E57CB" w:rsidRDefault="008E57CB">
      <w:pPr>
        <w:jc w:val="left"/>
        <w:rPr>
          <w:rFonts w:ascii="仿宋_GB2312" w:eastAsia="仿宋_GB2312" w:hAnsi="宋体" w:cs="仿宋"/>
          <w:sz w:val="28"/>
          <w:szCs w:val="28"/>
        </w:rPr>
      </w:pPr>
    </w:p>
    <w:p w:rsidR="004C3697" w:rsidRDefault="004C3697">
      <w:pPr>
        <w:jc w:val="left"/>
        <w:rPr>
          <w:rFonts w:ascii="仿宋_GB2312" w:eastAsia="仿宋_GB2312" w:hAnsi="宋体" w:cs="仿宋"/>
          <w:sz w:val="28"/>
          <w:szCs w:val="28"/>
        </w:rPr>
      </w:pPr>
    </w:p>
    <w:p w:rsidR="003B0DB3" w:rsidRDefault="0097610D">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3B0DB3" w:rsidRDefault="0097610D">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3B0DB3">
        <w:trPr>
          <w:trHeight w:val="663"/>
          <w:jc w:val="center"/>
        </w:trPr>
        <w:tc>
          <w:tcPr>
            <w:tcW w:w="885" w:type="dxa"/>
            <w:vAlign w:val="center"/>
          </w:tcPr>
          <w:p w:rsidR="003B0DB3" w:rsidRDefault="0097610D">
            <w:pPr>
              <w:jc w:val="center"/>
              <w:rPr>
                <w:rFonts w:ascii="宋体" w:hAnsi="宋体" w:cs="仿宋"/>
                <w:b/>
                <w:szCs w:val="21"/>
              </w:rPr>
            </w:pPr>
            <w:r>
              <w:rPr>
                <w:rFonts w:ascii="宋体" w:hAnsi="宋体" w:cs="仿宋" w:hint="eastAsia"/>
                <w:b/>
                <w:szCs w:val="21"/>
              </w:rPr>
              <w:t>序号</w:t>
            </w:r>
          </w:p>
        </w:tc>
        <w:tc>
          <w:tcPr>
            <w:tcW w:w="2399" w:type="dxa"/>
            <w:vAlign w:val="center"/>
          </w:tcPr>
          <w:p w:rsidR="003B0DB3" w:rsidRDefault="0097610D">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rsidR="003B0DB3" w:rsidRDefault="0097610D">
            <w:pPr>
              <w:jc w:val="center"/>
              <w:rPr>
                <w:rFonts w:ascii="宋体" w:hAnsi="宋体" w:cs="仿宋"/>
                <w:b/>
                <w:szCs w:val="21"/>
              </w:rPr>
            </w:pPr>
            <w:r>
              <w:rPr>
                <w:rFonts w:ascii="宋体" w:hAnsi="宋体" w:cs="仿宋" w:hint="eastAsia"/>
                <w:b/>
                <w:szCs w:val="21"/>
              </w:rPr>
              <w:t>标段</w:t>
            </w:r>
          </w:p>
        </w:tc>
        <w:tc>
          <w:tcPr>
            <w:tcW w:w="1538" w:type="dxa"/>
            <w:vAlign w:val="center"/>
          </w:tcPr>
          <w:p w:rsidR="003B0DB3" w:rsidRDefault="0097610D">
            <w:pPr>
              <w:jc w:val="center"/>
              <w:rPr>
                <w:rFonts w:ascii="宋体" w:hAnsi="宋体" w:cs="仿宋"/>
                <w:b/>
                <w:szCs w:val="21"/>
              </w:rPr>
            </w:pPr>
            <w:r>
              <w:rPr>
                <w:rFonts w:ascii="宋体" w:hAnsi="宋体" w:cs="仿宋" w:hint="eastAsia"/>
                <w:b/>
                <w:szCs w:val="21"/>
              </w:rPr>
              <w:t>联系人</w:t>
            </w:r>
          </w:p>
        </w:tc>
        <w:tc>
          <w:tcPr>
            <w:tcW w:w="1713" w:type="dxa"/>
            <w:vAlign w:val="center"/>
          </w:tcPr>
          <w:p w:rsidR="003B0DB3" w:rsidRDefault="0097610D">
            <w:pPr>
              <w:jc w:val="center"/>
              <w:rPr>
                <w:rFonts w:ascii="宋体" w:hAnsi="宋体" w:cs="仿宋"/>
                <w:b/>
                <w:szCs w:val="21"/>
              </w:rPr>
            </w:pPr>
            <w:r>
              <w:rPr>
                <w:rFonts w:ascii="宋体" w:hAnsi="宋体" w:cs="仿宋" w:hint="eastAsia"/>
                <w:b/>
                <w:szCs w:val="21"/>
              </w:rPr>
              <w:t>联系电话</w:t>
            </w:r>
          </w:p>
        </w:tc>
        <w:tc>
          <w:tcPr>
            <w:tcW w:w="1856" w:type="dxa"/>
            <w:vAlign w:val="center"/>
          </w:tcPr>
          <w:p w:rsidR="003B0DB3" w:rsidRDefault="0097610D">
            <w:pPr>
              <w:jc w:val="center"/>
              <w:rPr>
                <w:rFonts w:ascii="宋体" w:hAnsi="宋体" w:cs="仿宋"/>
                <w:b/>
                <w:szCs w:val="21"/>
              </w:rPr>
            </w:pPr>
            <w:r>
              <w:rPr>
                <w:rFonts w:ascii="宋体" w:hAnsi="宋体" w:cs="仿宋" w:hint="eastAsia"/>
                <w:b/>
                <w:szCs w:val="21"/>
              </w:rPr>
              <w:t>邮箱地址</w:t>
            </w:r>
          </w:p>
        </w:tc>
      </w:tr>
      <w:tr w:rsidR="003B0DB3">
        <w:trPr>
          <w:trHeight w:val="627"/>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3B0DB3">
            <w:pPr>
              <w:ind w:firstLineChars="200" w:firstLine="420"/>
              <w:jc w:val="left"/>
              <w:rPr>
                <w:rFonts w:ascii="宋体" w:hAnsi="宋体" w:cs="仿宋"/>
                <w:szCs w:val="21"/>
              </w:rPr>
            </w:pP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r w:rsidR="003B0DB3">
        <w:trPr>
          <w:trHeight w:val="627"/>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97610D">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r w:rsidR="003B0DB3">
        <w:trPr>
          <w:trHeight w:val="663"/>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3B0DB3">
            <w:pPr>
              <w:ind w:firstLineChars="200" w:firstLine="420"/>
              <w:jc w:val="left"/>
              <w:rPr>
                <w:rFonts w:ascii="宋体" w:hAnsi="宋体" w:cs="仿宋"/>
                <w:szCs w:val="21"/>
              </w:rPr>
            </w:pP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r w:rsidR="003B0DB3">
        <w:trPr>
          <w:trHeight w:val="663"/>
          <w:jc w:val="center"/>
        </w:trPr>
        <w:tc>
          <w:tcPr>
            <w:tcW w:w="885" w:type="dxa"/>
          </w:tcPr>
          <w:p w:rsidR="003B0DB3" w:rsidRDefault="003B0DB3">
            <w:pPr>
              <w:ind w:firstLineChars="200" w:firstLine="420"/>
              <w:jc w:val="left"/>
              <w:rPr>
                <w:rFonts w:ascii="宋体" w:hAnsi="宋体" w:cs="仿宋"/>
                <w:szCs w:val="21"/>
              </w:rPr>
            </w:pPr>
          </w:p>
        </w:tc>
        <w:tc>
          <w:tcPr>
            <w:tcW w:w="2399" w:type="dxa"/>
          </w:tcPr>
          <w:p w:rsidR="003B0DB3" w:rsidRDefault="003B0DB3">
            <w:pPr>
              <w:ind w:firstLineChars="200" w:firstLine="420"/>
              <w:jc w:val="left"/>
              <w:rPr>
                <w:rFonts w:ascii="宋体" w:hAnsi="宋体" w:cs="仿宋"/>
                <w:szCs w:val="21"/>
              </w:rPr>
            </w:pPr>
          </w:p>
        </w:tc>
        <w:tc>
          <w:tcPr>
            <w:tcW w:w="1630" w:type="dxa"/>
          </w:tcPr>
          <w:p w:rsidR="003B0DB3" w:rsidRDefault="003B0DB3">
            <w:pPr>
              <w:ind w:firstLineChars="200" w:firstLine="420"/>
              <w:jc w:val="left"/>
              <w:rPr>
                <w:rFonts w:ascii="宋体" w:hAnsi="宋体" w:cs="仿宋"/>
                <w:szCs w:val="21"/>
              </w:rPr>
            </w:pPr>
          </w:p>
        </w:tc>
        <w:tc>
          <w:tcPr>
            <w:tcW w:w="1538" w:type="dxa"/>
          </w:tcPr>
          <w:p w:rsidR="003B0DB3" w:rsidRDefault="003B0DB3">
            <w:pPr>
              <w:ind w:firstLineChars="200" w:firstLine="420"/>
              <w:jc w:val="left"/>
              <w:rPr>
                <w:rFonts w:ascii="宋体" w:hAnsi="宋体" w:cs="仿宋"/>
                <w:szCs w:val="21"/>
              </w:rPr>
            </w:pPr>
          </w:p>
        </w:tc>
        <w:tc>
          <w:tcPr>
            <w:tcW w:w="1713" w:type="dxa"/>
          </w:tcPr>
          <w:p w:rsidR="003B0DB3" w:rsidRDefault="003B0DB3">
            <w:pPr>
              <w:ind w:firstLineChars="200" w:firstLine="420"/>
              <w:jc w:val="left"/>
              <w:rPr>
                <w:rFonts w:ascii="宋体" w:hAnsi="宋体" w:cs="仿宋"/>
                <w:szCs w:val="21"/>
              </w:rPr>
            </w:pPr>
          </w:p>
        </w:tc>
        <w:tc>
          <w:tcPr>
            <w:tcW w:w="1856" w:type="dxa"/>
          </w:tcPr>
          <w:p w:rsidR="003B0DB3" w:rsidRDefault="003B0DB3">
            <w:pPr>
              <w:ind w:firstLineChars="200" w:firstLine="420"/>
              <w:jc w:val="left"/>
              <w:rPr>
                <w:rFonts w:ascii="宋体" w:hAnsi="宋体" w:cs="仿宋"/>
                <w:szCs w:val="21"/>
              </w:rPr>
            </w:pPr>
          </w:p>
        </w:tc>
      </w:tr>
    </w:tbl>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4C3697" w:rsidRDefault="004C3697" w:rsidP="008E57CB">
      <w:pPr>
        <w:rPr>
          <w:rFonts w:ascii="仿宋_GB2312" w:eastAsia="仿宋_GB2312" w:hAnsi="宋体"/>
          <w:sz w:val="28"/>
          <w:szCs w:val="28"/>
        </w:rPr>
      </w:pPr>
    </w:p>
    <w:p w:rsidR="003B0DB3" w:rsidRDefault="0097610D">
      <w:pPr>
        <w:rPr>
          <w:rFonts w:ascii="仿宋_GB2312" w:eastAsia="仿宋_GB2312" w:hAnsi="宋体"/>
          <w:sz w:val="28"/>
          <w:szCs w:val="28"/>
        </w:rPr>
      </w:pPr>
      <w:r>
        <w:rPr>
          <w:rFonts w:ascii="仿宋_GB2312" w:eastAsia="仿宋_GB2312" w:hAnsi="宋体" w:hint="eastAsia"/>
          <w:sz w:val="28"/>
          <w:szCs w:val="28"/>
        </w:rPr>
        <w:t>附件2：</w:t>
      </w:r>
    </w:p>
    <w:p w:rsidR="003B0DB3" w:rsidRDefault="0097610D">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数据保密协议</w:t>
      </w:r>
    </w:p>
    <w:p w:rsidR="003B0DB3" w:rsidRDefault="0097610D">
      <w:pPr>
        <w:spacing w:line="336" w:lineRule="auto"/>
        <w:rPr>
          <w:rFonts w:ascii="仿宋" w:eastAsia="仿宋" w:hAnsi="仿宋" w:cs="仿宋"/>
          <w:kern w:val="0"/>
          <w:sz w:val="32"/>
          <w:szCs w:val="32"/>
        </w:rPr>
      </w:pPr>
      <w:r>
        <w:rPr>
          <w:rFonts w:ascii="仿宋" w:eastAsia="仿宋" w:hAnsi="仿宋" w:cs="仿宋" w:hint="eastAsia"/>
          <w:color w:val="000000"/>
          <w:kern w:val="0"/>
          <w:sz w:val="32"/>
          <w:szCs w:val="32"/>
        </w:rPr>
        <w:t>甲</w:t>
      </w:r>
      <w:r w:rsidRPr="004C3697">
        <w:rPr>
          <w:rFonts w:ascii="仿宋" w:eastAsia="仿宋" w:hAnsi="仿宋" w:cs="仿宋" w:hint="eastAsia"/>
          <w:color w:val="000000" w:themeColor="text1"/>
          <w:kern w:val="0"/>
          <w:sz w:val="32"/>
          <w:szCs w:val="32"/>
        </w:rPr>
        <w:t xml:space="preserve">方： </w:t>
      </w:r>
      <w:r w:rsidRPr="004C3697">
        <w:rPr>
          <w:rFonts w:ascii="仿宋" w:eastAsia="仿宋" w:hAnsi="仿宋" w:cs="仿宋" w:hint="eastAsia"/>
          <w:bCs/>
          <w:color w:val="000000" w:themeColor="text1"/>
          <w:sz w:val="30"/>
          <w:szCs w:val="30"/>
        </w:rPr>
        <w:t>蒙牛高科乳制品武汉有限责任公司</w:t>
      </w:r>
      <w:r w:rsidRPr="004C3697">
        <w:rPr>
          <w:rFonts w:ascii="仿宋" w:eastAsia="仿宋" w:hAnsi="仿宋" w:cs="仿宋" w:hint="eastAsia"/>
          <w:color w:val="000000" w:themeColor="text1"/>
          <w:kern w:val="0"/>
          <w:sz w:val="32"/>
          <w:szCs w:val="32"/>
        </w:rPr>
        <w:br/>
      </w:r>
      <w:r>
        <w:rPr>
          <w:rFonts w:ascii="仿宋" w:eastAsia="仿宋" w:hAnsi="仿宋" w:cs="仿宋" w:hint="eastAsia"/>
          <w:color w:val="000000"/>
          <w:kern w:val="0"/>
          <w:sz w:val="32"/>
          <w:szCs w:val="32"/>
        </w:rPr>
        <w:t xml:space="preserve">承诺方： </w:t>
      </w:r>
      <w:r>
        <w:rPr>
          <w:rFonts w:ascii="仿宋" w:eastAsia="仿宋" w:hAnsi="仿宋" w:cs="仿宋" w:hint="eastAsia"/>
          <w:kern w:val="0"/>
          <w:sz w:val="32"/>
          <w:szCs w:val="32"/>
        </w:rPr>
        <w:br/>
        <w:t xml:space="preserve">   </w:t>
      </w:r>
      <w:r>
        <w:rPr>
          <w:rFonts w:ascii="仿宋" w:eastAsia="仿宋" w:hAnsi="仿宋" w:cs="仿宋" w:hint="eastAsia"/>
          <w:color w:val="000000"/>
          <w:kern w:val="0"/>
          <w:sz w:val="32"/>
          <w:szCs w:val="32"/>
        </w:rPr>
        <w:t>双方经平等协商同意，自愿签订本协议，共同遵守本协议所列条款。</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第一条、保密的定义、内容和范围</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3、包括但不限于以直接、间接、口头或书面等形式提供商业秘密的行为均属泄密。 </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第二条、保密条款</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1、承诺方同意严格按照本协议的规定使用甲方的保密信息，未经甲方的事先书面许可，不得向第三方，或允许向第三方直接或间接地透露保密信息。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2、承诺方负责对保密信息进行保密，并采取所有必要的预防措施（包括但不限于双方采取的用于保护自身保密信息的措施）防止第三方未经授权地使用及透露保密信息；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3、承诺方不得向第三方提供保密信息或由保密信息衍生的信息；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4、除了本协议确定的保密信息应用范围外，承诺方不得在任何时候使用保密信息。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5、本条款项下的义务适用于任何保密信息，或根据双方事先或目前协议由甲方提供给承诺方的其他专有和/或保密信息。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6、本协议终止后，承诺方应立即自费将保密信息物归原主，并归还所有含保密信息的文件或媒体及其复制件或摘要。</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7、协议确定业务的承诺方员工。如果参与本协议的承诺方员工不再继续参与本项目，则应确保立即终止该员工获得对方保密信息和信息源的途径。</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 xml:space="preserve">第三条、双方的权利与义务  </w:t>
      </w:r>
    </w:p>
    <w:p w:rsidR="003B0DB3" w:rsidRDefault="0097610D">
      <w:pPr>
        <w:widowControl/>
        <w:adjustRightInd w:val="0"/>
        <w:snapToGrid w:val="0"/>
        <w:spacing w:line="336" w:lineRule="auto"/>
        <w:ind w:firstLineChars="202" w:firstLine="646"/>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1、承诺方应自觉维护甲方的利益，严格遵守本委托方的保密规定；</w:t>
      </w:r>
    </w:p>
    <w:p w:rsidR="003B0DB3" w:rsidRDefault="0097610D">
      <w:pPr>
        <w:widowControl/>
        <w:adjustRightInd w:val="0"/>
        <w:snapToGrid w:val="0"/>
        <w:spacing w:line="336" w:lineRule="auto"/>
        <w:ind w:leftChars="270" w:left="568" w:hanging="1"/>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2、承诺方不得向任何单位和个人泄露所掌握的商业秘密事项；</w:t>
      </w:r>
      <w:r>
        <w:rPr>
          <w:rFonts w:ascii="仿宋" w:eastAsia="仿宋" w:hAnsi="仿宋" w:cs="仿宋" w:hint="eastAsia"/>
          <w:color w:val="000000"/>
          <w:kern w:val="0"/>
          <w:sz w:val="32"/>
          <w:szCs w:val="32"/>
        </w:rPr>
        <w:br/>
        <w:t>3、承诺方不得利用所掌握的商业秘密牟取私利；</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4、承诺方了解并承认，由于技术服务等原因，承诺方有可能在某些情况下访问甲方数据。</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5、承诺方同意并承诺，对所有保密信息予以严格保密，在未得到甲方事先许可的情况下不得披露给任何第三人；</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6、承诺方同意并承诺，无论任何原因，服务终止后，承诺方不可恢复地删除任何商业秘密，并不留存任何副本。同时，如甲方需要，承诺方保证退回甲方的任何含有商业秘密的文件或资料(如有)。</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 xml:space="preserve"> 第四条、本《协议》项下的保密义务不适用于如下信息：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1、由于承诺方以外其他渠道被他人获知的信息，这些渠道并不受保密义务的限制；</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2、由于法律的适用、法院或其他国家有权机关的要求而披露的信息。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3、另一方从不受保密限制的第三方获得的信息；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4、未参考保密信息而由另一方独立开发的信息；</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5、依据法律的规定或根据法律赋予的权力可以获取此信息的司法、政府机构的要求必须公开的信息。接到此类要求后的一方，应立即通知另一方,使另一方了解将要披露的内容并提出意见。</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lastRenderedPageBreak/>
        <w:t>第五条、如果</w:t>
      </w:r>
      <w:r>
        <w:rPr>
          <w:rFonts w:ascii="仿宋" w:eastAsia="仿宋" w:hAnsi="仿宋" w:cs="仿宋" w:hint="eastAsia"/>
          <w:color w:val="000000"/>
          <w:kern w:val="0"/>
          <w:sz w:val="32"/>
          <w:szCs w:val="32"/>
        </w:rPr>
        <w:t>承诺方</w:t>
      </w:r>
      <w:r>
        <w:rPr>
          <w:rFonts w:ascii="仿宋" w:eastAsia="仿宋" w:hAnsi="仿宋" w:cs="仿宋" w:hint="eastAsia"/>
          <w:b/>
          <w:color w:val="000000"/>
          <w:kern w:val="0"/>
          <w:sz w:val="32"/>
          <w:szCs w:val="32"/>
        </w:rPr>
        <w:t>违反本协议的以上规定情形,则甲方有权将承诺方拉入蒙牛供应商黑名单，并要积极配合甲方在10个工作日内收回已经泄露的信息。</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第六条、争议解决方式</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本协议适用中华人民共和国法律，因本协议引起或与本协议有关的任何争议，应由双方友好协商解决，协商不成的，双方同意选择第【</w:t>
      </w:r>
      <w:r w:rsidR="00397695">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】种方式解决：</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1、向呼和浩特仲裁委员会申请仲裁。因仲裁产生的包括但不限于仲裁费、律师费、调查费、差旅费等，由败诉一方承担。</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2、向甲方所在地有管辖权的人民法院提起诉讼。因诉讼产生的包括但不限于诉讼费、律师费、调查费、差旅费等，由败诉一方承担。</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（说明：签署主体为内蒙古蒙牛乳业（集团）股份有限公司，地址为内蒙古呼市和林格尔县盛乐经济园区时，争议解决方式应选择第2种方式解决；其他主体签署时应选择第1种方式解决。）</w:t>
      </w:r>
    </w:p>
    <w:p w:rsidR="003B0DB3" w:rsidRDefault="0097610D">
      <w:pPr>
        <w:widowControl/>
        <w:adjustRightInd w:val="0"/>
        <w:snapToGrid w:val="0"/>
        <w:spacing w:line="336" w:lineRule="auto"/>
        <w:ind w:firstLineChars="200" w:firstLine="643"/>
        <w:textAlignment w:val="baseline"/>
        <w:rPr>
          <w:rFonts w:ascii="仿宋" w:eastAsia="仿宋" w:hAnsi="仿宋" w:cs="仿宋"/>
          <w:b/>
          <w:color w:val="000000"/>
          <w:kern w:val="0"/>
          <w:sz w:val="32"/>
          <w:szCs w:val="32"/>
        </w:rPr>
      </w:pPr>
      <w:r>
        <w:rPr>
          <w:rFonts w:ascii="仿宋" w:eastAsia="仿宋" w:hAnsi="仿宋" w:cs="仿宋" w:hint="eastAsia"/>
          <w:b/>
          <w:color w:val="000000"/>
          <w:kern w:val="0"/>
          <w:sz w:val="32"/>
          <w:szCs w:val="32"/>
        </w:rPr>
        <w:t xml:space="preserve">第七条、此协议自签字盖章之日起生效。 </w:t>
      </w:r>
    </w:p>
    <w:p w:rsidR="003B0DB3" w:rsidRDefault="0097610D">
      <w:pPr>
        <w:widowControl/>
        <w:adjustRightInd w:val="0"/>
        <w:snapToGrid w:val="0"/>
        <w:spacing w:line="336" w:lineRule="auto"/>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（以下无正文） </w:t>
      </w:r>
      <w:r>
        <w:rPr>
          <w:rFonts w:ascii="仿宋" w:eastAsia="仿宋" w:hAnsi="仿宋" w:cs="仿宋" w:hint="eastAsia"/>
          <w:color w:val="000000"/>
          <w:kern w:val="0"/>
          <w:sz w:val="32"/>
          <w:szCs w:val="32"/>
        </w:rPr>
        <w:tab/>
      </w:r>
      <w:r>
        <w:rPr>
          <w:rFonts w:ascii="仿宋" w:eastAsia="仿宋" w:hAnsi="仿宋" w:cs="仿宋" w:hint="eastAsia"/>
          <w:color w:val="000000"/>
          <w:kern w:val="0"/>
          <w:sz w:val="32"/>
          <w:szCs w:val="32"/>
        </w:rPr>
        <w:tab/>
        <w:t xml:space="preserve">                            </w:t>
      </w:r>
    </w:p>
    <w:p w:rsidR="003B0DB3" w:rsidRDefault="0097610D">
      <w:pPr>
        <w:widowControl/>
        <w:adjustRightInd w:val="0"/>
        <w:snapToGrid w:val="0"/>
        <w:spacing w:line="336" w:lineRule="auto"/>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承诺方：</w:t>
      </w:r>
    </w:p>
    <w:p w:rsidR="003B0DB3" w:rsidRDefault="0097610D">
      <w:pPr>
        <w:widowControl/>
        <w:adjustRightInd w:val="0"/>
        <w:snapToGrid w:val="0"/>
        <w:spacing w:line="336" w:lineRule="auto"/>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代表人：</w:t>
      </w:r>
    </w:p>
    <w:p w:rsidR="003B0DB3" w:rsidRDefault="0097610D">
      <w:pPr>
        <w:jc w:val="left"/>
        <w:rPr>
          <w:rFonts w:ascii="仿宋" w:eastAsia="仿宋" w:hAnsi="仿宋" w:cs="仿宋"/>
          <w:sz w:val="28"/>
          <w:szCs w:val="28"/>
        </w:rPr>
      </w:pPr>
      <w:r>
        <w:rPr>
          <w:rFonts w:ascii="仿宋" w:eastAsia="仿宋" w:hAnsi="仿宋" w:cs="仿宋" w:hint="eastAsia"/>
          <w:color w:val="000000"/>
          <w:kern w:val="0"/>
          <w:sz w:val="32"/>
          <w:szCs w:val="32"/>
        </w:rPr>
        <w:t>日期：</w:t>
      </w:r>
    </w:p>
    <w:p w:rsidR="003B0DB3" w:rsidRDefault="003B0DB3">
      <w:pPr>
        <w:ind w:firstLineChars="200" w:firstLine="560"/>
        <w:rPr>
          <w:rFonts w:ascii="仿宋_GB2312" w:eastAsia="仿宋_GB2312" w:hAnsi="宋体"/>
          <w:sz w:val="28"/>
          <w:szCs w:val="28"/>
        </w:rPr>
      </w:pPr>
    </w:p>
    <w:p w:rsidR="003B0DB3" w:rsidRDefault="003B0DB3">
      <w:pPr>
        <w:ind w:firstLineChars="200" w:firstLine="560"/>
        <w:rPr>
          <w:rFonts w:ascii="仿宋_GB2312" w:eastAsia="仿宋_GB2312" w:hAnsi="宋体"/>
          <w:sz w:val="28"/>
          <w:szCs w:val="28"/>
        </w:rPr>
      </w:pPr>
    </w:p>
    <w:p w:rsidR="003B0DB3" w:rsidRDefault="003B0DB3"/>
    <w:p w:rsidR="004C3697" w:rsidRDefault="004C3697"/>
    <w:p w:rsidR="004C3697" w:rsidRDefault="004C3697"/>
    <w:p w:rsidR="004C3697" w:rsidRDefault="004C3697"/>
    <w:p w:rsidR="004C3697" w:rsidRDefault="004C3697"/>
    <w:p w:rsidR="004C3697" w:rsidRDefault="004C3697"/>
    <w:p w:rsidR="004C3697" w:rsidRDefault="004C3697"/>
    <w:p w:rsidR="004C3697" w:rsidRDefault="004C3697" w:rsidP="004C3697">
      <w:pPr>
        <w:spacing w:line="460" w:lineRule="exact"/>
        <w:jc w:val="left"/>
        <w:rPr>
          <w:rFonts w:ascii="宋体" w:hAnsi="宋体" w:cs="仿宋"/>
          <w:sz w:val="24"/>
        </w:rPr>
      </w:pPr>
      <w:r>
        <w:rPr>
          <w:rFonts w:ascii="宋体" w:hAnsi="宋体" w:cs="仿宋" w:hint="eastAsia"/>
          <w:sz w:val="24"/>
        </w:rPr>
        <w:t>附件：</w:t>
      </w:r>
    </w:p>
    <w:p w:rsidR="004C3697" w:rsidRDefault="004C3697" w:rsidP="004C3697">
      <w:pPr>
        <w:jc w:val="center"/>
        <w:rPr>
          <w:rFonts w:ascii="宋体" w:hAnsi="宋体"/>
          <w:b/>
          <w:kern w:val="0"/>
          <w:sz w:val="36"/>
          <w:szCs w:val="36"/>
        </w:rPr>
      </w:pPr>
      <w:bookmarkStart w:id="1" w:name="_Hlk50222086"/>
      <w:r>
        <w:rPr>
          <w:rFonts w:ascii="宋体" w:hAnsi="宋体" w:hint="eastAsia"/>
          <w:b/>
          <w:kern w:val="0"/>
          <w:sz w:val="36"/>
          <w:szCs w:val="36"/>
        </w:rPr>
        <w:t>法定代表人身份证明</w:t>
      </w:r>
    </w:p>
    <w:p w:rsidR="004C3697" w:rsidRDefault="004C3697" w:rsidP="004C3697">
      <w:pPr>
        <w:spacing w:line="360" w:lineRule="auto"/>
        <w:jc w:val="center"/>
        <w:rPr>
          <w:rFonts w:eastAsia="黑体"/>
          <w:b/>
          <w:szCs w:val="21"/>
        </w:rPr>
      </w:pPr>
    </w:p>
    <w:p w:rsidR="004C3697" w:rsidRDefault="004C3697" w:rsidP="004C3697">
      <w:pPr>
        <w:spacing w:line="360" w:lineRule="auto"/>
        <w:ind w:firstLineChars="262" w:firstLine="629"/>
        <w:rPr>
          <w:rFonts w:ascii="宋体" w:hAnsi="宋体"/>
          <w:color w:val="000000"/>
          <w:sz w:val="24"/>
          <w:u w:val="single"/>
        </w:rPr>
      </w:pPr>
      <w:r>
        <w:rPr>
          <w:rFonts w:ascii="宋体" w:hAnsi="宋体" w:hint="eastAsia"/>
          <w:color w:val="000000"/>
          <w:sz w:val="24"/>
        </w:rPr>
        <w:t>竞谈方名称：</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（竞谈方单位名称）     </w:t>
      </w:r>
      <w:r>
        <w:rPr>
          <w:rFonts w:ascii="宋体" w:hAnsi="宋体" w:hint="eastAsia"/>
          <w:color w:val="000000"/>
          <w:sz w:val="24"/>
        </w:rPr>
        <w:t>的法定代表人。</w:t>
      </w:r>
    </w:p>
    <w:p w:rsidR="004C3697" w:rsidRDefault="004C3697" w:rsidP="004C3697">
      <w:pPr>
        <w:spacing w:line="360" w:lineRule="auto"/>
        <w:ind w:firstLineChars="262" w:firstLine="629"/>
        <w:rPr>
          <w:rFonts w:ascii="宋体" w:hAnsi="宋体"/>
          <w:color w:val="000000"/>
          <w:sz w:val="24"/>
        </w:rPr>
      </w:pPr>
      <w:r>
        <w:rPr>
          <w:rFonts w:ascii="宋体" w:hAnsi="宋体" w:hint="eastAsia"/>
          <w:color w:val="000000"/>
          <w:sz w:val="24"/>
        </w:rPr>
        <w:t>特此证明。</w:t>
      </w: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rPr>
          <w:rFonts w:ascii="宋体" w:hAnsi="宋体"/>
          <w:sz w:val="24"/>
        </w:rPr>
      </w:pPr>
    </w:p>
    <w:p w:rsidR="004C3697" w:rsidRDefault="004C3697" w:rsidP="004C3697">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4C3697" w:rsidRDefault="004C3697" w:rsidP="004C3697">
      <w:pPr>
        <w:spacing w:line="360" w:lineRule="auto"/>
        <w:ind w:rightChars="836" w:right="1756"/>
        <w:jc w:val="right"/>
        <w:rPr>
          <w:rFonts w:ascii="宋体" w:hAnsi="宋体"/>
          <w:sz w:val="24"/>
        </w:rPr>
      </w:pPr>
    </w:p>
    <w:p w:rsidR="004C3697" w:rsidRDefault="004C3697" w:rsidP="004C3697">
      <w:pPr>
        <w:spacing w:line="360" w:lineRule="auto"/>
        <w:ind w:rightChars="836" w:right="1756"/>
        <w:jc w:val="right"/>
        <w:rPr>
          <w:rFonts w:ascii="宋体" w:hAnsi="宋体"/>
          <w:sz w:val="24"/>
        </w:rPr>
      </w:pPr>
    </w:p>
    <w:p w:rsidR="004C3697" w:rsidRDefault="004C3697" w:rsidP="004C3697">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C3697" w:rsidRDefault="004C3697" w:rsidP="004C3697">
      <w:pPr>
        <w:widowControl/>
        <w:jc w:val="left"/>
        <w:rPr>
          <w:rFonts w:ascii="宋体" w:hAnsi="宋体"/>
          <w:b/>
          <w:bCs/>
          <w:color w:val="000000"/>
          <w:kern w:val="28"/>
          <w:sz w:val="32"/>
          <w:szCs w:val="32"/>
          <w:lang w:val="zh-CN"/>
        </w:rPr>
      </w:pPr>
    </w:p>
    <w:p w:rsidR="004C3697" w:rsidRDefault="004C3697" w:rsidP="004C3697">
      <w:pPr>
        <w:widowControl/>
        <w:jc w:val="center"/>
        <w:rPr>
          <w:rFonts w:ascii="宋体" w:hAnsi="宋体"/>
          <w:b/>
          <w:bCs/>
          <w:color w:val="000000"/>
          <w:kern w:val="28"/>
          <w:sz w:val="32"/>
          <w:szCs w:val="32"/>
          <w:lang w:val="zh-CN"/>
        </w:rPr>
      </w:pPr>
      <w:r>
        <w:rPr>
          <w:rFonts w:ascii="宋体" w:hAnsi="宋体"/>
          <w:b/>
          <w:bCs/>
          <w:color w:val="000000"/>
          <w:kern w:val="28"/>
          <w:sz w:val="32"/>
          <w:szCs w:val="32"/>
          <w:lang w:val="zh-CN"/>
        </w:rPr>
        <w:br w:type="page"/>
      </w:r>
      <w:r>
        <w:rPr>
          <w:rFonts w:ascii="宋体" w:hAnsi="宋体" w:hint="eastAsia"/>
          <w:b/>
          <w:kern w:val="0"/>
          <w:sz w:val="36"/>
          <w:szCs w:val="36"/>
        </w:rPr>
        <w:lastRenderedPageBreak/>
        <w:t>法定代表人授权委托书</w:t>
      </w:r>
      <w:bookmarkEnd w:id="1"/>
    </w:p>
    <w:p w:rsidR="004C3697" w:rsidRDefault="004C3697" w:rsidP="004C3697">
      <w:pPr>
        <w:jc w:val="center"/>
        <w:rPr>
          <w:rFonts w:ascii="宋体" w:hAnsi="宋体"/>
          <w:color w:val="000000"/>
          <w:sz w:val="16"/>
        </w:rPr>
      </w:pPr>
    </w:p>
    <w:p w:rsidR="004C3697" w:rsidRDefault="004C3697" w:rsidP="004C3697">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（项目单位名称）</w:t>
      </w:r>
    </w:p>
    <w:p w:rsidR="004C3697" w:rsidRDefault="004C3697" w:rsidP="004C3697">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（竞谈方单位名称）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Pr>
          <w:rFonts w:ascii="宋体" w:hAnsi="宋体" w:hint="eastAsia"/>
          <w:color w:val="000000"/>
          <w:sz w:val="24"/>
          <w:u w:val="single"/>
        </w:rPr>
        <w:t xml:space="preserve">   （项目名称）    </w:t>
      </w:r>
      <w:r>
        <w:rPr>
          <w:rFonts w:ascii="宋体" w:hAnsi="宋体" w:hint="eastAsia"/>
          <w:color w:val="000000"/>
          <w:sz w:val="24"/>
        </w:rPr>
        <w:t>项目竞争性谈判会议，全权处理谈判活动中的一切事宜。</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竞谈方单位全称（公章）：</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4C3697" w:rsidRDefault="004C3697" w:rsidP="004C3697">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4C3697" w:rsidRDefault="004C3697" w:rsidP="004C3697">
      <w:pPr>
        <w:rPr>
          <w:rFonts w:ascii="宋体" w:hAnsi="宋体"/>
          <w:b/>
          <w:bCs/>
          <w:color w:val="000000"/>
          <w:sz w:val="32"/>
        </w:rPr>
      </w:pPr>
      <w:r>
        <w:rPr>
          <w:rFonts w:ascii="宋体" w:hAnsi="宋体" w:hint="eastAsia"/>
          <w:b/>
          <w:bCs/>
          <w:color w:val="000000"/>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4C3697" w:rsidTr="00EE43A8">
        <w:trPr>
          <w:trHeight w:val="1502"/>
          <w:jc w:val="center"/>
        </w:trPr>
        <w:tc>
          <w:tcPr>
            <w:tcW w:w="4545" w:type="dxa"/>
            <w:tcBorders>
              <w:top w:val="single" w:sz="4" w:space="0" w:color="000000"/>
              <w:left w:val="single" w:sz="4" w:space="0" w:color="000000"/>
              <w:bottom w:val="single" w:sz="4" w:space="0" w:color="000000"/>
              <w:right w:val="single" w:sz="4" w:space="0" w:color="000000"/>
            </w:tcBorders>
            <w:vAlign w:val="center"/>
          </w:tcPr>
          <w:p w:rsidR="004C3697" w:rsidRDefault="004C3697" w:rsidP="00EE43A8">
            <w:pPr>
              <w:spacing w:line="360" w:lineRule="auto"/>
              <w:jc w:val="center"/>
              <w:rPr>
                <w:color w:val="000000"/>
                <w:szCs w:val="21"/>
              </w:rPr>
            </w:pPr>
            <w:r>
              <w:rPr>
                <w:rFonts w:hint="eastAsia"/>
                <w:color w:val="000000"/>
                <w:szCs w:val="21"/>
              </w:rPr>
              <w:t>法定代表人身份证复印件</w:t>
            </w:r>
          </w:p>
          <w:p w:rsidR="004C3697" w:rsidRDefault="004C3697" w:rsidP="00EE43A8">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vAlign w:val="center"/>
          </w:tcPr>
          <w:p w:rsidR="004C3697" w:rsidRDefault="004C3697" w:rsidP="00EE43A8">
            <w:pPr>
              <w:spacing w:line="360" w:lineRule="auto"/>
              <w:jc w:val="center"/>
              <w:rPr>
                <w:color w:val="000000"/>
                <w:szCs w:val="21"/>
              </w:rPr>
            </w:pPr>
            <w:r>
              <w:rPr>
                <w:rFonts w:hint="eastAsia"/>
                <w:color w:val="000000"/>
                <w:szCs w:val="21"/>
              </w:rPr>
              <w:t>授权委托人身份证复印件</w:t>
            </w:r>
          </w:p>
          <w:p w:rsidR="004C3697" w:rsidRDefault="004C3697" w:rsidP="00EE43A8">
            <w:pPr>
              <w:spacing w:line="360" w:lineRule="auto"/>
              <w:jc w:val="center"/>
              <w:rPr>
                <w:color w:val="000000"/>
                <w:szCs w:val="21"/>
              </w:rPr>
            </w:pPr>
            <w:r>
              <w:rPr>
                <w:rFonts w:hint="eastAsia"/>
                <w:color w:val="000000"/>
                <w:szCs w:val="21"/>
              </w:rPr>
              <w:t>（可另附页）</w:t>
            </w:r>
          </w:p>
        </w:tc>
      </w:tr>
      <w:tr w:rsidR="004C3697" w:rsidTr="00EE43A8">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vAlign w:val="center"/>
          </w:tcPr>
          <w:p w:rsidR="004C3697" w:rsidRDefault="004C3697" w:rsidP="00EE43A8">
            <w:pPr>
              <w:spacing w:line="360" w:lineRule="auto"/>
              <w:jc w:val="center"/>
              <w:rPr>
                <w:color w:val="000000"/>
                <w:szCs w:val="21"/>
              </w:rPr>
            </w:pPr>
            <w:r>
              <w:rPr>
                <w:rFonts w:hint="eastAsia"/>
                <w:color w:val="000000"/>
                <w:szCs w:val="21"/>
              </w:rPr>
              <w:t>授权委托人在本单位的社保证明材料</w:t>
            </w:r>
          </w:p>
          <w:p w:rsidR="004C3697" w:rsidRDefault="004C3697" w:rsidP="00EE43A8">
            <w:pPr>
              <w:spacing w:line="360" w:lineRule="auto"/>
              <w:jc w:val="center"/>
              <w:rPr>
                <w:color w:val="000000"/>
                <w:szCs w:val="21"/>
              </w:rPr>
            </w:pPr>
            <w:r>
              <w:rPr>
                <w:rFonts w:hint="eastAsia"/>
                <w:color w:val="000000"/>
                <w:szCs w:val="21"/>
              </w:rPr>
              <w:t>（可另附页）</w:t>
            </w:r>
          </w:p>
        </w:tc>
      </w:tr>
    </w:tbl>
    <w:p w:rsidR="004C3697" w:rsidRDefault="004C3697"/>
    <w:sectPr w:rsidR="004C3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01" w:rsidRDefault="002F4B01" w:rsidP="004E6AB7">
      <w:r>
        <w:separator/>
      </w:r>
    </w:p>
  </w:endnote>
  <w:endnote w:type="continuationSeparator" w:id="0">
    <w:p w:rsidR="002F4B01" w:rsidRDefault="002F4B01" w:rsidP="004E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01" w:rsidRDefault="002F4B01" w:rsidP="004E6AB7">
      <w:r>
        <w:separator/>
      </w:r>
    </w:p>
  </w:footnote>
  <w:footnote w:type="continuationSeparator" w:id="0">
    <w:p w:rsidR="002F4B01" w:rsidRDefault="002F4B01" w:rsidP="004E6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222DA1"/>
    <w:rsid w:val="00012543"/>
    <w:rsid w:val="00036755"/>
    <w:rsid w:val="00040744"/>
    <w:rsid w:val="00080551"/>
    <w:rsid w:val="000814A0"/>
    <w:rsid w:val="000848C2"/>
    <w:rsid w:val="000A64E9"/>
    <w:rsid w:val="000F2E0F"/>
    <w:rsid w:val="000F654E"/>
    <w:rsid w:val="00146358"/>
    <w:rsid w:val="00161D15"/>
    <w:rsid w:val="0017709A"/>
    <w:rsid w:val="00193ADD"/>
    <w:rsid w:val="001A03FA"/>
    <w:rsid w:val="001B0DD4"/>
    <w:rsid w:val="001F00E8"/>
    <w:rsid w:val="001F0D0D"/>
    <w:rsid w:val="00211974"/>
    <w:rsid w:val="00222DA1"/>
    <w:rsid w:val="00224EE3"/>
    <w:rsid w:val="00241CB6"/>
    <w:rsid w:val="00262594"/>
    <w:rsid w:val="00285362"/>
    <w:rsid w:val="002973DF"/>
    <w:rsid w:val="002C32F1"/>
    <w:rsid w:val="002C35BD"/>
    <w:rsid w:val="002C68EC"/>
    <w:rsid w:val="002F4B01"/>
    <w:rsid w:val="002F5074"/>
    <w:rsid w:val="003078E2"/>
    <w:rsid w:val="00343CA2"/>
    <w:rsid w:val="00350D65"/>
    <w:rsid w:val="00397695"/>
    <w:rsid w:val="003B0DB3"/>
    <w:rsid w:val="00407759"/>
    <w:rsid w:val="00433476"/>
    <w:rsid w:val="00434050"/>
    <w:rsid w:val="004849A0"/>
    <w:rsid w:val="004C3697"/>
    <w:rsid w:val="004D3ABF"/>
    <w:rsid w:val="004E6AB7"/>
    <w:rsid w:val="00504FC2"/>
    <w:rsid w:val="00511A8C"/>
    <w:rsid w:val="00523996"/>
    <w:rsid w:val="00525508"/>
    <w:rsid w:val="005258FA"/>
    <w:rsid w:val="00526773"/>
    <w:rsid w:val="00537D61"/>
    <w:rsid w:val="0055156D"/>
    <w:rsid w:val="00571288"/>
    <w:rsid w:val="00576EC4"/>
    <w:rsid w:val="005829BD"/>
    <w:rsid w:val="00582DCB"/>
    <w:rsid w:val="00590CB8"/>
    <w:rsid w:val="005A01C3"/>
    <w:rsid w:val="005C06DB"/>
    <w:rsid w:val="005D01CA"/>
    <w:rsid w:val="005D73BB"/>
    <w:rsid w:val="005E1399"/>
    <w:rsid w:val="00601F91"/>
    <w:rsid w:val="0061759D"/>
    <w:rsid w:val="006A6F72"/>
    <w:rsid w:val="006B08C1"/>
    <w:rsid w:val="006B493B"/>
    <w:rsid w:val="006E0EB4"/>
    <w:rsid w:val="0071652C"/>
    <w:rsid w:val="00756FC5"/>
    <w:rsid w:val="0077309A"/>
    <w:rsid w:val="00776C95"/>
    <w:rsid w:val="00783FC6"/>
    <w:rsid w:val="0079365B"/>
    <w:rsid w:val="00795FD5"/>
    <w:rsid w:val="007A3298"/>
    <w:rsid w:val="007A6E14"/>
    <w:rsid w:val="007C379C"/>
    <w:rsid w:val="007D53A8"/>
    <w:rsid w:val="007E4F2C"/>
    <w:rsid w:val="007F46E7"/>
    <w:rsid w:val="00800F59"/>
    <w:rsid w:val="008140D4"/>
    <w:rsid w:val="0083035A"/>
    <w:rsid w:val="008542AD"/>
    <w:rsid w:val="008B59EF"/>
    <w:rsid w:val="008C2CF7"/>
    <w:rsid w:val="008D389F"/>
    <w:rsid w:val="008D5360"/>
    <w:rsid w:val="008E57CB"/>
    <w:rsid w:val="00923697"/>
    <w:rsid w:val="0092510B"/>
    <w:rsid w:val="00933D08"/>
    <w:rsid w:val="00937C70"/>
    <w:rsid w:val="00951458"/>
    <w:rsid w:val="00964DED"/>
    <w:rsid w:val="0097610D"/>
    <w:rsid w:val="0098478F"/>
    <w:rsid w:val="009B29A3"/>
    <w:rsid w:val="00A05479"/>
    <w:rsid w:val="00A13E06"/>
    <w:rsid w:val="00A60B6F"/>
    <w:rsid w:val="00AA38A0"/>
    <w:rsid w:val="00AA46FF"/>
    <w:rsid w:val="00AE2811"/>
    <w:rsid w:val="00AF23AE"/>
    <w:rsid w:val="00AF4203"/>
    <w:rsid w:val="00B036A4"/>
    <w:rsid w:val="00B06623"/>
    <w:rsid w:val="00B358F9"/>
    <w:rsid w:val="00B62398"/>
    <w:rsid w:val="00B765BA"/>
    <w:rsid w:val="00BA2172"/>
    <w:rsid w:val="00BD5E29"/>
    <w:rsid w:val="00BF3B80"/>
    <w:rsid w:val="00C731D6"/>
    <w:rsid w:val="00C74CAA"/>
    <w:rsid w:val="00C7598F"/>
    <w:rsid w:val="00C823C6"/>
    <w:rsid w:val="00C861A5"/>
    <w:rsid w:val="00C921BA"/>
    <w:rsid w:val="00CB03B6"/>
    <w:rsid w:val="00CC23B1"/>
    <w:rsid w:val="00CD1C5D"/>
    <w:rsid w:val="00CD2455"/>
    <w:rsid w:val="00D059C8"/>
    <w:rsid w:val="00D115BD"/>
    <w:rsid w:val="00D34260"/>
    <w:rsid w:val="00D61436"/>
    <w:rsid w:val="00D77918"/>
    <w:rsid w:val="00D830DF"/>
    <w:rsid w:val="00DB31B5"/>
    <w:rsid w:val="00DD35DC"/>
    <w:rsid w:val="00DD51CA"/>
    <w:rsid w:val="00E0180B"/>
    <w:rsid w:val="00E14B98"/>
    <w:rsid w:val="00E35E85"/>
    <w:rsid w:val="00E82C90"/>
    <w:rsid w:val="00E8505F"/>
    <w:rsid w:val="00EB6F43"/>
    <w:rsid w:val="00EC2A74"/>
    <w:rsid w:val="00ED18C7"/>
    <w:rsid w:val="00EF0E25"/>
    <w:rsid w:val="00F37EF3"/>
    <w:rsid w:val="00F428E1"/>
    <w:rsid w:val="00F563A2"/>
    <w:rsid w:val="00F74DD0"/>
    <w:rsid w:val="00F95612"/>
    <w:rsid w:val="00FA172A"/>
    <w:rsid w:val="00FD06D7"/>
    <w:rsid w:val="00FD3418"/>
    <w:rsid w:val="5FAD37A1"/>
    <w:rsid w:val="62A55558"/>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9FC70-DF51-4144-8E8B-C96171B6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eastAsia="宋体" w:hAnsi="Times New Roman" w:cs="Times New Roman"/>
      <w:kern w:val="2"/>
      <w:sz w:val="18"/>
      <w:szCs w:val="18"/>
    </w:rPr>
  </w:style>
  <w:style w:type="paragraph" w:styleId="a7">
    <w:name w:val="Normal (Web)"/>
    <w:basedOn w:val="a"/>
    <w:uiPriority w:val="99"/>
    <w:unhideWhenUsed/>
    <w:rsid w:val="008E57CB"/>
    <w:pPr>
      <w:widowControl/>
      <w:spacing w:before="100" w:beforeAutospacing="1" w:after="100" w:afterAutospacing="1"/>
      <w:jc w:val="left"/>
    </w:pPr>
    <w:rPr>
      <w:rFonts w:ascii="宋体" w:hAnsi="宋体" w:cs="宋体"/>
      <w:kern w:val="0"/>
      <w:sz w:val="24"/>
    </w:rPr>
  </w:style>
  <w:style w:type="paragraph" w:styleId="a8">
    <w:name w:val="annotation text"/>
    <w:basedOn w:val="a"/>
    <w:link w:val="Char2"/>
    <w:uiPriority w:val="99"/>
    <w:unhideWhenUsed/>
    <w:qFormat/>
    <w:rsid w:val="00BF3B80"/>
    <w:pPr>
      <w:jc w:val="left"/>
    </w:pPr>
    <w:rPr>
      <w:rFonts w:ascii="Calibri" w:hAnsi="Calibri"/>
      <w:szCs w:val="22"/>
    </w:rPr>
  </w:style>
  <w:style w:type="character" w:customStyle="1" w:styleId="Char2">
    <w:name w:val="批注文字 Char"/>
    <w:basedOn w:val="a0"/>
    <w:link w:val="a8"/>
    <w:uiPriority w:val="99"/>
    <w:qFormat/>
    <w:rsid w:val="00BF3B8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53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张芳(运营处)</cp:lastModifiedBy>
  <cp:revision>225</cp:revision>
  <cp:lastPrinted>2023-04-06T02:53:00Z</cp:lastPrinted>
  <dcterms:created xsi:type="dcterms:W3CDTF">2018-03-21T02:08:00Z</dcterms:created>
  <dcterms:modified xsi:type="dcterms:W3CDTF">2023-04-17T08:05:00Z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8367B143638D48C694FACC1322FA61BF</vt:lpwstr>
  </property>
</Properties>
</file>