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污水厌氧池老化管道维修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污水厌氧池老化管道维修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eastAsia"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rPr>
        <w:t>MNCGJH-20230628-001</w:t>
      </w:r>
      <w:r>
        <w:rPr>
          <w:rFonts w:hint="eastAsia" w:ascii="仿宋_GB2312" w:hAnsi="宋体" w:eastAsia="仿宋_GB2312"/>
          <w:sz w:val="28"/>
          <w:szCs w:val="28"/>
          <w:lang w:val="en-US" w:eastAsia="zh-CN"/>
        </w:rPr>
        <w:t>7</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污水厌氧池老化管道维修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rPr>
        <w:t>厌氧系统排水口使用碳钢管道经过多年使用，管道出现不同程度腐蚀、老化，导致泄漏严重，为了保证系统的有效性，针对厌氧系统腐蚀、老化管道进行维修。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2</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 xml:space="preserve">年（2021年-至今） </w:t>
      </w:r>
      <w:r>
        <w:rPr>
          <w:rFonts w:ascii="仿宋" w:hAnsi="仿宋" w:eastAsia="仿宋" w:cs="仿宋"/>
          <w:sz w:val="28"/>
          <w:szCs w:val="28"/>
        </w:rPr>
        <w:t xml:space="preserve">  </w:t>
      </w:r>
      <w:r>
        <w:rPr>
          <w:rFonts w:hint="eastAsia" w:ascii="仿宋" w:hAnsi="仿宋" w:eastAsia="仿宋" w:cs="仿宋"/>
          <w:sz w:val="28"/>
          <w:szCs w:val="28"/>
        </w:rPr>
        <w:t>2</w:t>
      </w:r>
      <w:r>
        <w:rPr>
          <w:rFonts w:ascii="仿宋" w:hAnsi="仿宋" w:eastAsia="仿宋" w:cs="仿宋"/>
          <w:sz w:val="28"/>
          <w:szCs w:val="28"/>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竞价方营业范围具备管道维修或机电安装或工程安装能力。项目。（如有合作单位，需提供合作协议）；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bookmarkStart w:id="0" w:name="_GoBack"/>
      <w:bookmarkEnd w:id="0"/>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 1</w:t>
      </w:r>
      <w:r>
        <w:rPr>
          <w:rFonts w:hint="eastAsia" w:ascii="仿宋_GB2312" w:hAnsi="宋体" w:eastAsia="仿宋_GB2312" w:cs="仿宋"/>
          <w:sz w:val="30"/>
          <w:szCs w:val="30"/>
          <w:lang w:val="en-US" w:eastAsia="zh-CN"/>
        </w:rPr>
        <w:t>0</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污水厌氧池老化管道维修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2A8A1772"/>
    <w:rsid w:val="5356456F"/>
    <w:rsid w:val="5EEC1C6F"/>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842</TotalTime>
  <ScaleCrop>false</ScaleCrop>
  <LinksUpToDate>false</LinksUpToDate>
  <CharactersWithSpaces>5873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2023-07-11T01:27:37Z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19E0CB9D862B4F38AF5A79514A398584_13</vt:lpwstr>
  </property>
</Properties>
</file>