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30" w:rsidRDefault="002B3430" w:rsidP="002B343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A14AB">
        <w:rPr>
          <w:rFonts w:ascii="宋体" w:hAnsi="宋体" w:cs="宋体" w:hint="eastAsia"/>
          <w:b/>
          <w:bCs/>
          <w:kern w:val="0"/>
          <w:sz w:val="36"/>
          <w:szCs w:val="36"/>
        </w:rPr>
        <w:t>内蒙古特高新乳制品有限公司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Pr="006219BC">
        <w:rPr>
          <w:rFonts w:ascii="微软雅黑" w:eastAsia="微软雅黑" w:hAnsi="微软雅黑" w:cs="宋体" w:hint="eastAsia"/>
          <w:color w:val="000000"/>
          <w:kern w:val="0"/>
          <w:sz w:val="32"/>
          <w:szCs w:val="21"/>
          <w:u w:val="single"/>
          <w:bdr w:val="none" w:sz="0" w:space="0" w:color="auto" w:frame="1"/>
        </w:rPr>
        <w:t>电机维修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项目询比价信息</w:t>
      </w:r>
      <w:r w:rsidR="00024A9E">
        <w:rPr>
          <w:rFonts w:ascii="宋体" w:hAnsi="宋体" w:cs="宋体" w:hint="eastAsia"/>
          <w:b/>
          <w:bCs/>
          <w:kern w:val="0"/>
          <w:sz w:val="36"/>
          <w:szCs w:val="36"/>
        </w:rPr>
        <w:t>变更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2B3430" w:rsidRPr="002B3430" w:rsidRDefault="002B3430" w:rsidP="002B343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</w:p>
    <w:p w:rsidR="002B3430" w:rsidRDefault="002B3430" w:rsidP="003727C5">
      <w:pPr>
        <w:widowControl/>
        <w:shd w:val="clear" w:color="auto" w:fill="FFFFFF"/>
        <w:ind w:firstLineChars="300" w:firstLine="84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>
        <w:rPr>
          <w:rFonts w:ascii="仿宋_GB2312" w:eastAsia="仿宋_GB2312" w:hAnsi="宋体" w:hint="eastAsia"/>
          <w:sz w:val="28"/>
          <w:szCs w:val="28"/>
        </w:rPr>
        <w:t>内蒙古特高新乳制品有限公司属内蒙古蒙牛乳业（集团）股份有限公司全资子公司就</w:t>
      </w:r>
      <w:r w:rsidRPr="002B3430">
        <w:rPr>
          <w:rFonts w:ascii="仿宋_GB2312" w:eastAsia="仿宋_GB2312" w:hAnsi="宋体" w:hint="eastAsia"/>
          <w:sz w:val="28"/>
          <w:szCs w:val="28"/>
          <w:u w:val="single"/>
        </w:rPr>
        <w:t>电机维修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一、项目编号：</w:t>
      </w:r>
      <w:r w:rsidR="0096799F" w:rsidRPr="0096799F">
        <w:rPr>
          <w:rFonts w:ascii="仿宋_GB2312" w:eastAsia="仿宋_GB2312" w:hAnsi="宋体" w:cs="Times New Roman"/>
          <w:sz w:val="28"/>
          <w:szCs w:val="28"/>
        </w:rPr>
        <w:t>MNCGJH-20230704-0001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二、项目名称：电机维修项目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三、项目概况：</w:t>
      </w:r>
    </w:p>
    <w:p w:rsidR="002B3430" w:rsidRPr="002B3430" w:rsidRDefault="00CD4993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CD4993">
        <w:rPr>
          <w:rFonts w:ascii="仿宋_GB2312" w:eastAsia="仿宋_GB2312" w:hAnsi="宋体" w:cs="Times New Roman" w:hint="eastAsia"/>
          <w:sz w:val="28"/>
          <w:szCs w:val="28"/>
        </w:rPr>
        <w:t>和林基地范围内各工厂车间使用的电动机在日常运转中容易老化、受潮损坏，为了保证车间正常运转，需要对电动机定子、线圈进行维修，需进行公开询比价招标。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四、资格要求：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1、供应商须在中华人民共和国境内注册并具有独立法人资格，具有有效的营业执照、税务登记证、组织机构代码证（或多证合一）；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2、供应商须具有相关业务能力，以近</w:t>
      </w:r>
      <w:r w:rsidR="003727C5">
        <w:rPr>
          <w:rFonts w:ascii="仿宋_GB2312" w:eastAsia="仿宋_GB2312" w:hAnsi="宋体" w:cs="Times New Roman" w:hint="eastAsia"/>
          <w:sz w:val="28"/>
          <w:szCs w:val="28"/>
        </w:rPr>
        <w:t>两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年（至少一个类似项目业绩合同为准；如业绩合同证明材料；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3、供应商须具备一般纳税人资格，能开具增值税专用发票（提供相关证明材料或承诺）；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4、竞价人未被列入国家企业信用信息公示系统（</w:t>
      </w:r>
      <w:hyperlink r:id="rId6" w:tgtFrame="_blank" w:history="1">
        <w:r w:rsidRPr="002B3430">
          <w:rPr>
            <w:rFonts w:ascii="仿宋_GB2312" w:eastAsia="仿宋_GB2312" w:hAnsi="宋体" w:cs="Times New Roman" w:hint="eastAsia"/>
            <w:sz w:val="28"/>
            <w:szCs w:val="28"/>
          </w:rPr>
          <w:t>http://www.gsxt.gov.cn/index.html）严重违法失信企业名单</w:t>
        </w:r>
      </w:hyperlink>
      <w:r w:rsidRPr="002B3430">
        <w:rPr>
          <w:rFonts w:ascii="仿宋_GB2312" w:eastAsia="仿宋_GB2312" w:hAnsi="宋体" w:cs="Times New Roman" w:hint="eastAsia"/>
          <w:sz w:val="28"/>
          <w:szCs w:val="28"/>
        </w:rPr>
        <w:t>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5、参加投标人员必须是企业法定代表人或授权代表人；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6、单位法定代表人或投资人为同一人，或者存在控股、投资、管理关系的不同单位，不得参加同一标段或者未划分标段的同一询比价项目；法定代表人参股的企业，只允许一家参与竞争。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7、本次询比价不接受多家单位联合报价，不允许分包或转包。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8、不接受中粮及蒙牛供应商黑名单（以蒙牛集团采购执行管理部下发的黑名单为准）的企业参与本次谈判项目。</w:t>
      </w:r>
    </w:p>
    <w:p w:rsidR="007B325A" w:rsidRDefault="002B3430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五、报名须知</w:t>
      </w:r>
      <w:r w:rsidR="007B325A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方式一：执行蒙牛集团电子采购招标平台线上采购招标流程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</w:p>
    <w:p w:rsidR="007B325A" w:rsidRPr="007B325A" w:rsidRDefault="00C07F09" w:rsidP="007B325A">
      <w:pPr>
        <w:ind w:firstLineChars="200" w:firstLine="420"/>
        <w:rPr>
          <w:rFonts w:ascii="仿宋_GB2312" w:eastAsia="仿宋_GB2312" w:hAnsi="宋体" w:cs="Times New Roman"/>
          <w:sz w:val="28"/>
          <w:szCs w:val="28"/>
        </w:rPr>
      </w:pPr>
      <w:hyperlink r:id="rId7" w:anchor="/home" w:tgtFrame="_blank" w:history="1">
        <w:r w:rsidR="007B325A" w:rsidRPr="007B325A">
          <w:rPr>
            <w:rFonts w:cs="Times New Roman" w:hint="eastAsia"/>
            <w:sz w:val="28"/>
            <w:szCs w:val="28"/>
          </w:rPr>
          <w:t>https://zbcg.mengniu.cn/#/home</w:t>
        </w:r>
      </w:hyperlink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请先阅读服务手册，平台服务支持电话为010-21362559。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或：登录蒙牛供应商关系管理平台报名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潜在竞谈人依据资格要求自主评估，符合条件的进行网上报名及资格验证，蒙牛集团供应链关系管理平台网址：</w:t>
      </w:r>
      <w:hyperlink r:id="rId8" w:history="1">
        <w:r w:rsidRPr="007B325A">
          <w:rPr>
            <w:rFonts w:cs="Times New Roman" w:hint="eastAsia"/>
            <w:sz w:val="28"/>
            <w:szCs w:val="28"/>
          </w:rPr>
          <w:t>https://srm.mengniu.cn/sap/bc/webdynpro/sap/zregistration</w:t>
        </w:r>
      </w:hyperlink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请先阅读服务手册，平台服务支持电话为4008108111.（竞谈方报名时须将报名资料盖章扫描上传到平台中）。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六、项目时间安排及要求：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37055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024A9E">
        <w:rPr>
          <w:rFonts w:ascii="仿宋_GB2312" w:eastAsia="仿宋_GB2312" w:hAnsi="宋体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24A9E">
        <w:rPr>
          <w:rFonts w:ascii="仿宋_GB2312" w:eastAsia="仿宋_GB2312" w:hAnsi="宋体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24A9E">
        <w:rPr>
          <w:rFonts w:ascii="仿宋_GB2312" w:eastAsia="仿宋_GB2312" w:hAnsi="宋体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24A9E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24A9E">
        <w:rPr>
          <w:rFonts w:ascii="仿宋_GB2312" w:eastAsia="仿宋_GB2312" w:hAnsi="宋体"/>
          <w:sz w:val="28"/>
          <w:szCs w:val="28"/>
          <w:u w:val="single"/>
        </w:rPr>
        <w:t>19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7B325A" w:rsidRPr="009C0E42" w:rsidRDefault="007B325A" w:rsidP="007B325A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37055">
        <w:rPr>
          <w:rFonts w:ascii="仿宋_GB2312" w:eastAsia="仿宋_GB2312" w:hAnsi="宋体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9</w:t>
      </w:r>
      <w:r w:rsidR="00BA5C9C">
        <w:rPr>
          <w:rFonts w:ascii="仿宋_GB2312" w:eastAsia="仿宋_GB2312" w:hAnsi="宋体" w:hint="eastAsia"/>
          <w:sz w:val="28"/>
          <w:szCs w:val="28"/>
          <w:u w:val="single"/>
        </w:rPr>
        <w:t>:3</w:t>
      </w:r>
      <w:r w:rsidR="00BA5C9C">
        <w:rPr>
          <w:rFonts w:ascii="仿宋_GB2312" w:eastAsia="仿宋_GB2312" w:hAnsi="宋体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7B325A" w:rsidRDefault="007B325A" w:rsidP="007B325A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采招招标管理平台</w:t>
      </w:r>
      <w:r w:rsidRPr="00E03B81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以发出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询价单为准）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/>
          <w:sz w:val="28"/>
          <w:szCs w:val="28"/>
        </w:rPr>
        <w:t>推荐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蒙牛集团电子采购招标平台（</w:t>
      </w:r>
      <w:hyperlink r:id="rId9" w:anchor="/home" w:tgtFrame="_blank" w:history="1">
        <w:r w:rsidRPr="007B325A">
          <w:rPr>
            <w:rFonts w:ascii="仿宋_GB2312" w:eastAsia="仿宋_GB2312" w:hAnsi="宋体" w:cs="Times New Roman" w:hint="eastAsia"/>
            <w:sz w:val="28"/>
            <w:szCs w:val="28"/>
          </w:rPr>
          <w:t>https://zbcg.mengniu.cn/#/home</w:t>
        </w:r>
      </w:hyperlink>
      <w:r w:rsidRPr="007B325A">
        <w:rPr>
          <w:rFonts w:ascii="仿宋_GB2312" w:eastAsia="仿宋_GB2312" w:hAnsi="宋体" w:cs="Times New Roman"/>
          <w:sz w:val="28"/>
          <w:szCs w:val="28"/>
        </w:rPr>
        <w:t>)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蒙牛官网（http://www.mengniu.com.cn）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蒙牛内部OA平台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/>
          <w:sz w:val="28"/>
          <w:szCs w:val="28"/>
        </w:rPr>
        <w:t>或按需增加相关行业权威网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站，受资源限制的项目可直接向经评估的供应渠道发出采招信息。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九、采购招标实施方及联系方式：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采购方：</w:t>
      </w:r>
      <w:r>
        <w:rPr>
          <w:rFonts w:ascii="仿宋_GB2312" w:eastAsia="仿宋_GB2312" w:hAnsi="宋体" w:cs="Times New Roman" w:hint="eastAsia"/>
          <w:sz w:val="28"/>
          <w:szCs w:val="28"/>
        </w:rPr>
        <w:t>内蒙古特高新乳制品有限公司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业务咨询联系人：</w:t>
      </w:r>
      <w:r>
        <w:rPr>
          <w:rFonts w:ascii="仿宋_GB2312" w:eastAsia="仿宋_GB2312" w:hAnsi="宋体" w:cs="Times New Roman" w:hint="eastAsia"/>
          <w:sz w:val="28"/>
          <w:szCs w:val="28"/>
        </w:rPr>
        <w:t>史永清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              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联系方式：</w:t>
      </w:r>
      <w:r>
        <w:rPr>
          <w:rFonts w:ascii="仿宋_GB2312" w:eastAsia="仿宋_GB2312" w:hAnsi="宋体" w:cs="Times New Roman" w:hint="eastAsia"/>
          <w:sz w:val="28"/>
          <w:szCs w:val="28"/>
        </w:rPr>
        <w:t>1</w:t>
      </w:r>
      <w:r>
        <w:rPr>
          <w:rFonts w:ascii="仿宋_GB2312" w:eastAsia="仿宋_GB2312" w:hAnsi="宋体" w:cs="Times New Roman"/>
          <w:sz w:val="28"/>
          <w:szCs w:val="28"/>
        </w:rPr>
        <w:t>5598288228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十、监督单位及联系方式：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监督单位：内蒙古蒙牛乳业（集团）股份有限公司招投标管理部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监 督 人: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潘宏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                     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联系电话：</w:t>
      </w:r>
      <w:r>
        <w:rPr>
          <w:rFonts w:ascii="仿宋_GB2312" w:eastAsia="仿宋_GB2312" w:hAnsi="宋体" w:cs="Times New Roman" w:hint="eastAsia"/>
          <w:sz w:val="28"/>
          <w:szCs w:val="28"/>
        </w:rPr>
        <w:t>1</w:t>
      </w:r>
      <w:r>
        <w:rPr>
          <w:rFonts w:ascii="仿宋_GB2312" w:eastAsia="仿宋_GB2312" w:hAnsi="宋体" w:cs="Times New Roman"/>
          <w:sz w:val="28"/>
          <w:szCs w:val="28"/>
        </w:rPr>
        <w:t>8686095595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电子邮件：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panhong@mengniu.cn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质疑/投诉服务网址：</w:t>
      </w:r>
      <w:hyperlink r:id="rId10" w:anchor="/home" w:tgtFrame="_blank" w:history="1">
        <w:r w:rsidRPr="007B325A">
          <w:rPr>
            <w:rFonts w:ascii="仿宋_GB2312" w:eastAsia="仿宋_GB2312" w:hAnsi="宋体" w:cs="Times New Roman" w:hint="eastAsia"/>
            <w:sz w:val="28"/>
            <w:szCs w:val="28"/>
          </w:rPr>
          <w:t>https://zbcg.mengniu.cn/#/home</w:t>
        </w:r>
      </w:hyperlink>
    </w:p>
    <w:p w:rsidR="007B325A" w:rsidRPr="00921E54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B325A" w:rsidRDefault="007B325A" w:rsidP="007B325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7B325A" w:rsidRDefault="007B325A" w:rsidP="007B325A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1C0779">
        <w:rPr>
          <w:rFonts w:hint="eastAsia"/>
        </w:rPr>
        <w:t xml:space="preserve"> </w:t>
      </w:r>
      <w:r w:rsidRPr="001C0779">
        <w:rPr>
          <w:rFonts w:ascii="仿宋_GB2312" w:eastAsia="仿宋_GB2312" w:hAnsi="宋体" w:cs="仿宋" w:hint="eastAsia"/>
          <w:sz w:val="30"/>
          <w:szCs w:val="30"/>
        </w:rPr>
        <w:t>保密承诺书</w:t>
      </w:r>
    </w:p>
    <w:p w:rsidR="007B325A" w:rsidRDefault="007B325A" w:rsidP="007B325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7B325A" w:rsidRPr="00106509" w:rsidRDefault="007B325A" w:rsidP="007B325A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                  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 xml:space="preserve">  </w:t>
      </w:r>
      <w:r>
        <w:rPr>
          <w:rFonts w:ascii="仿宋_GB2312" w:eastAsia="仿宋_GB2312" w:hAnsi="宋体" w:cs="仿宋"/>
          <w:sz w:val="30"/>
          <w:szCs w:val="30"/>
        </w:rPr>
        <w:t xml:space="preserve"> 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采购方：</w:t>
      </w:r>
    </w:p>
    <w:p w:rsidR="007B325A" w:rsidRPr="00106509" w:rsidRDefault="007B325A" w:rsidP="007B325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年   月   日</w:t>
      </w:r>
    </w:p>
    <w:p w:rsidR="003727C5" w:rsidRPr="007B325A" w:rsidRDefault="003727C5" w:rsidP="00BA5C9C">
      <w:pPr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附件：1.潜在竞价单位报名提供信息表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2.数据保密协议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BA5C9C" w:rsidRDefault="00BA5C9C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BA5C9C" w:rsidRDefault="00BA5C9C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Pr="002B3430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附件1：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潜在竞价单位报名提供信息表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tbl>
      <w:tblPr>
        <w:tblW w:w="8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945"/>
        <w:gridCol w:w="1361"/>
        <w:gridCol w:w="1291"/>
        <w:gridCol w:w="1424"/>
        <w:gridCol w:w="1533"/>
      </w:tblGrid>
      <w:tr w:rsidR="002B3430" w:rsidRPr="002B3430" w:rsidTr="002B3430">
        <w:trPr>
          <w:trHeight w:val="582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序号</w:t>
            </w:r>
          </w:p>
        </w:tc>
        <w:tc>
          <w:tcPr>
            <w:tcW w:w="2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潜在竞价单位名称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标段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联系人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联系电话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邮箱地址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</w:tbl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A97D7E" w:rsidRDefault="00A97D7E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3727C5" w:rsidRDefault="003727C5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3727C5" w:rsidRPr="002B3430" w:rsidRDefault="003727C5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附件2：</w:t>
      </w:r>
    </w:p>
    <w:p w:rsidR="002B3430" w:rsidRPr="002B3430" w:rsidRDefault="002B3430" w:rsidP="00D15911">
      <w:pPr>
        <w:ind w:firstLineChars="200" w:firstLine="560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数据保密协议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甲方：</w:t>
      </w:r>
      <w:r w:rsidR="003727C5">
        <w:rPr>
          <w:rFonts w:ascii="仿宋_GB2312" w:eastAsia="仿宋_GB2312" w:hAnsi="宋体" w:cs="Times New Roman" w:hint="eastAsia"/>
          <w:sz w:val="28"/>
          <w:szCs w:val="28"/>
        </w:rPr>
        <w:t>内蒙古特高新乳制品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有限公司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  <w:t>承诺方：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 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 xml:space="preserve"> 双方经平等协商同意，自愿签订本协议，共同遵守本协议所列条款。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第一条、保密的定义、内容和范围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3、包括但不限于以直接、间接、口头或书面等形式提供商业秘密的行为均属泄密。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第二条、保密条款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2、承诺方负责对保密信息进行保密，并采取所有必要的预防措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施（包括但不限于双方采取的用于保护自身保密信息的措施）防止第三方未经授权地使用及透露保密信息；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3、承诺方不得向第三方提供保密信息或由保密信息衍生的信息；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4、除了本协议确定的保密信息应用范围外，承诺方不得在任何时候使用保密信息。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第三条、双方的权利与义务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1、承诺方应自觉维护甲方的利益，严格遵守本委托方的保密规定；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2、承诺方不得向任何单位和个人泄露所掌握的商业秘密事项；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  <w:t>3、承诺方不得利用所掌握的商业秘密牟取私利；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4、承诺方了解并承认，由于技术服务等原因，承诺方有可能在某些情况下访问甲方数据。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6、承诺方同意并承诺，无论任何原因，服务终止后，承诺方不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可恢复地删除任何商业秘密，并不留存任何副本。同时，如甲方需要，承诺方保证退回甲方的任何含有商业秘密的文件或资料(如有)。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第四条、本《协议》项下的保密义务不适用于如下信息：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1、由于承诺方以外其他渠道被他人获知的信息，这些渠道并不受保密义务的限制；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2、由于法律的适用、法院或其他国家有权机关的要求而披露的信息。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3、另一方从不受保密限制的第三方获得的信息；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4、未参考保密信息而由另一方独立开发的信息；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第六条、争议解决方式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本协议适用中华人民共和国法律，因本协议引起或与本协议有关的任何争议，应由双方友好协商解决，协商不成的，双方同意选择第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  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 xml:space="preserve"> 【】种方式解决：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2、向甲方所在地有管辖权的人民法院提起诉讼。因诉讼产生的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包括但不限于诉讼费、律师费、调查费、差旅费等，由败诉一方承担。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第七条、此协议自签字盖章之日起生效。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 xml:space="preserve">（以下无正文） 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      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                          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承诺方：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代表人：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日期：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sectPr w:rsidR="002B3430" w:rsidRPr="002B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09" w:rsidRDefault="00C07F09" w:rsidP="00CD4993">
      <w:r>
        <w:separator/>
      </w:r>
    </w:p>
  </w:endnote>
  <w:endnote w:type="continuationSeparator" w:id="0">
    <w:p w:rsidR="00C07F09" w:rsidRDefault="00C07F09" w:rsidP="00CD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09" w:rsidRDefault="00C07F09" w:rsidP="00CD4993">
      <w:r>
        <w:separator/>
      </w:r>
    </w:p>
  </w:footnote>
  <w:footnote w:type="continuationSeparator" w:id="0">
    <w:p w:rsidR="00C07F09" w:rsidRDefault="00C07F09" w:rsidP="00CD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C5"/>
    <w:rsid w:val="00024A9E"/>
    <w:rsid w:val="000B5BC5"/>
    <w:rsid w:val="002B3430"/>
    <w:rsid w:val="00332143"/>
    <w:rsid w:val="003727C5"/>
    <w:rsid w:val="006219BC"/>
    <w:rsid w:val="007A6E32"/>
    <w:rsid w:val="007B325A"/>
    <w:rsid w:val="0096799F"/>
    <w:rsid w:val="00A85783"/>
    <w:rsid w:val="00A97D7E"/>
    <w:rsid w:val="00BA5C9C"/>
    <w:rsid w:val="00BB1AB3"/>
    <w:rsid w:val="00BC245E"/>
    <w:rsid w:val="00C07F09"/>
    <w:rsid w:val="00C37055"/>
    <w:rsid w:val="00CD4993"/>
    <w:rsid w:val="00D15911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DF730"/>
  <w15:chartTrackingRefBased/>
  <w15:docId w15:val="{D2AF009D-CE14-4B6C-836B-68CD1BCA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3430"/>
    <w:rPr>
      <w:b/>
      <w:bCs/>
    </w:rPr>
  </w:style>
  <w:style w:type="character" w:styleId="a5">
    <w:name w:val="Hyperlink"/>
    <w:basedOn w:val="a0"/>
    <w:uiPriority w:val="99"/>
    <w:semiHidden/>
    <w:unhideWhenUsed/>
    <w:rsid w:val="002B343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4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499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4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4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史永清(设备能源处)</dc:creator>
  <cp:keywords/>
  <dc:description/>
  <cp:lastModifiedBy>史永清(设备能源处)</cp:lastModifiedBy>
  <cp:revision>11</cp:revision>
  <dcterms:created xsi:type="dcterms:W3CDTF">2023-04-10T07:47:00Z</dcterms:created>
  <dcterms:modified xsi:type="dcterms:W3CDTF">2023-07-13T07:07:00Z</dcterms:modified>
</cp:coreProperties>
</file>