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napToGrid w:val="0"/>
        <w:jc w:val="center"/>
        <w:rPr>
          <w:rFonts w:ascii="宋体" w:hAnsi="宋体" w:cs="宋体"/>
          <w:b/>
          <w:bCs/>
          <w:kern w:val="0"/>
          <w:sz w:val="36"/>
          <w:szCs w:val="36"/>
        </w:rPr>
      </w:pPr>
      <w:r>
        <w:rPr>
          <w:rFonts w:hint="eastAsia" w:ascii="宋体" w:hAnsi="宋体" w:cs="宋体"/>
          <w:b/>
          <w:bCs/>
          <w:kern w:val="0"/>
          <w:sz w:val="36"/>
          <w:szCs w:val="36"/>
        </w:rPr>
        <w:t>蒙牛乳业</w:t>
      </w:r>
      <w:r>
        <w:rPr>
          <w:rFonts w:hint="eastAsia" w:ascii="宋体" w:hAnsi="宋体" w:cs="宋体"/>
          <w:b/>
          <w:bCs/>
          <w:kern w:val="0"/>
          <w:sz w:val="36"/>
          <w:szCs w:val="36"/>
          <w:lang w:val="en-US" w:eastAsia="zh-CN"/>
        </w:rPr>
        <w:t>低温事业部天津工厂</w:t>
      </w:r>
      <w:r>
        <w:rPr>
          <w:rFonts w:hint="eastAsia" w:ascii="宋体" w:hAnsi="宋体" w:cs="宋体"/>
          <w:b/>
          <w:bCs/>
          <w:kern w:val="0"/>
          <w:sz w:val="36"/>
          <w:szCs w:val="36"/>
          <w:u w:val="single"/>
          <w:lang w:val="en-US" w:eastAsia="zh-CN"/>
        </w:rPr>
        <w:t>污水锅炉在线比对</w:t>
      </w:r>
      <w:r>
        <w:rPr>
          <w:rFonts w:hint="eastAsia" w:ascii="宋体" w:hAnsi="宋体" w:cs="宋体"/>
          <w:b/>
          <w:bCs/>
          <w:kern w:val="0"/>
          <w:sz w:val="36"/>
          <w:szCs w:val="36"/>
        </w:rPr>
        <w:t>项目询比价信息</w:t>
      </w:r>
      <w:r>
        <w:rPr>
          <w:rFonts w:hint="eastAsia" w:ascii="宋体" w:hAnsi="宋体" w:cs="宋体"/>
          <w:b/>
          <w:bCs/>
          <w:kern w:val="0"/>
          <w:sz w:val="36"/>
          <w:szCs w:val="36"/>
          <w:lang w:val="en-US" w:eastAsia="zh-CN"/>
        </w:rPr>
        <w:t>二次</w:t>
      </w:r>
      <w:r>
        <w:rPr>
          <w:rFonts w:hint="eastAsia" w:ascii="宋体" w:hAnsi="宋体" w:cs="宋体"/>
          <w:b/>
          <w:bCs/>
          <w:kern w:val="0"/>
          <w:sz w:val="36"/>
          <w:szCs w:val="36"/>
        </w:rPr>
        <w:t>公告</w:t>
      </w:r>
    </w:p>
    <w:p>
      <w:pPr>
        <w:ind w:firstLine="560" w:firstLineChars="200"/>
        <w:rPr>
          <w:rFonts w:ascii="仿宋_GB2312" w:hAnsi="宋体" w:eastAsia="仿宋_GB2312"/>
          <w:sz w:val="28"/>
          <w:szCs w:val="28"/>
        </w:rPr>
      </w:pPr>
    </w:p>
    <w:p>
      <w:pPr>
        <w:ind w:firstLine="560" w:firstLineChars="20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sz w:val="28"/>
          <w:szCs w:val="28"/>
          <w:lang w:val="en-US" w:eastAsia="zh-CN"/>
        </w:rPr>
        <w:t>蒙牛乳制品（天津）有限责任公司</w:t>
      </w:r>
      <w:r>
        <w:rPr>
          <w:rFonts w:hint="eastAsia" w:ascii="仿宋_GB2312" w:hAnsi="宋体" w:eastAsia="仿宋_GB2312"/>
          <w:sz w:val="28"/>
          <w:szCs w:val="28"/>
        </w:rPr>
        <w:t>就</w:t>
      </w:r>
      <w:r>
        <w:rPr>
          <w:rFonts w:hint="eastAsia" w:ascii="仿宋_GB2312" w:hAnsi="宋体" w:eastAsia="仿宋_GB2312"/>
          <w:sz w:val="28"/>
          <w:szCs w:val="28"/>
          <w:u w:val="single"/>
          <w:lang w:val="en-US" w:eastAsia="zh-CN"/>
        </w:rPr>
        <w:t>污水锅炉在线比对</w:t>
      </w:r>
      <w:r>
        <w:rPr>
          <w:rFonts w:hint="eastAsia" w:ascii="仿宋_GB2312" w:hAnsi="宋体" w:eastAsia="仿宋_GB2312"/>
          <w:sz w:val="28"/>
          <w:szCs w:val="28"/>
        </w:rPr>
        <w:t xml:space="preserve">项目进行询比价, </w:t>
      </w:r>
      <w:r>
        <w:rPr>
          <w:rFonts w:hint="eastAsia" w:ascii="仿宋_GB2312" w:hAnsi="宋体" w:eastAsia="仿宋_GB2312"/>
          <w:color w:val="000000" w:themeColor="text1"/>
          <w:sz w:val="28"/>
          <w:szCs w:val="28"/>
          <w14:textFill>
            <w14:solidFill>
              <w14:schemeClr w14:val="tx1"/>
            </w14:solidFill>
          </w14:textFill>
        </w:rPr>
        <w:t>欢迎符合资格条件的供应商参加。</w:t>
      </w:r>
    </w:p>
    <w:p>
      <w:pPr>
        <w:ind w:firstLine="562" w:firstLineChars="200"/>
        <w:rPr>
          <w:rFonts w:hint="eastAsia" w:ascii="仿宋_GB2312" w:hAnsi="宋体" w:eastAsia="仿宋_GB2312"/>
          <w:color w:val="000000" w:themeColor="text1"/>
          <w:sz w:val="28"/>
          <w:szCs w:val="28"/>
          <w:lang w:val="en-US" w:eastAsia="zh-CN"/>
          <w14:textFill>
            <w14:solidFill>
              <w14:schemeClr w14:val="tx1"/>
            </w14:solidFill>
          </w14:textFill>
        </w:rPr>
      </w:pPr>
      <w:r>
        <w:rPr>
          <w:rFonts w:hint="eastAsia" w:ascii="仿宋_GB2312" w:hAnsi="宋体" w:eastAsia="仿宋_GB2312"/>
          <w:b/>
          <w:color w:val="000000" w:themeColor="text1"/>
          <w:sz w:val="28"/>
          <w:szCs w:val="28"/>
          <w14:textFill>
            <w14:solidFill>
              <w14:schemeClr w14:val="tx1"/>
            </w14:solidFill>
          </w14:textFill>
        </w:rPr>
        <w:t>一、项目编号：</w:t>
      </w:r>
      <w:r>
        <w:rPr>
          <w:rFonts w:hint="eastAsia" w:ascii="仿宋_GB2312" w:hAnsi="宋体" w:eastAsia="仿宋_GB2312"/>
          <w:color w:val="000000" w:themeColor="text1"/>
          <w:sz w:val="28"/>
          <w:szCs w:val="28"/>
          <w:lang w:val="en-US" w:eastAsia="zh-CN"/>
          <w14:textFill>
            <w14:solidFill>
              <w14:schemeClr w14:val="tx1"/>
            </w14:solidFill>
          </w14:textFill>
        </w:rPr>
        <w:t>MNCGJH-20230720-0001</w:t>
      </w:r>
    </w:p>
    <w:p>
      <w:pPr>
        <w:ind w:firstLine="562" w:firstLineChars="200"/>
        <w:rPr>
          <w:rFonts w:hint="default" w:ascii="宋体" w:hAnsi="宋体" w:cs="宋体"/>
          <w:b/>
          <w:bCs/>
          <w:color w:val="000000" w:themeColor="text1"/>
          <w:kern w:val="0"/>
          <w:sz w:val="36"/>
          <w:szCs w:val="36"/>
          <w:u w:val="single"/>
          <w:lang w:val="en-US" w:eastAsia="zh-CN"/>
          <w14:textFill>
            <w14:solidFill>
              <w14:schemeClr w14:val="tx1"/>
            </w14:solidFill>
          </w14:textFill>
        </w:rPr>
      </w:pPr>
      <w:r>
        <w:rPr>
          <w:rFonts w:hint="eastAsia" w:ascii="仿宋_GB2312" w:hAnsi="宋体" w:eastAsia="仿宋_GB2312"/>
          <w:b/>
          <w:color w:val="000000" w:themeColor="text1"/>
          <w:sz w:val="28"/>
          <w:szCs w:val="28"/>
          <w14:textFill>
            <w14:solidFill>
              <w14:schemeClr w14:val="tx1"/>
            </w14:solidFill>
          </w14:textFill>
        </w:rPr>
        <w:t>二、项目名称</w:t>
      </w:r>
      <w:r>
        <w:rPr>
          <w:rFonts w:hint="eastAsia" w:ascii="仿宋_GB2312" w:hAnsi="宋体" w:eastAsia="仿宋_GB2312"/>
          <w:color w:val="000000" w:themeColor="text1"/>
          <w:sz w:val="28"/>
          <w:szCs w:val="28"/>
          <w14:textFill>
            <w14:solidFill>
              <w14:schemeClr w14:val="tx1"/>
            </w14:solidFill>
          </w14:textFill>
        </w:rPr>
        <w:t>：</w:t>
      </w:r>
      <w:r>
        <w:rPr>
          <w:rFonts w:hint="eastAsia" w:ascii="仿宋_GB2312" w:hAnsi="宋体" w:eastAsia="仿宋_GB2312"/>
          <w:color w:val="000000" w:themeColor="text1"/>
          <w:sz w:val="28"/>
          <w:szCs w:val="28"/>
          <w:lang w:val="en-US" w:eastAsia="zh-CN"/>
          <w14:textFill>
            <w14:solidFill>
              <w14:schemeClr w14:val="tx1"/>
            </w14:solidFill>
          </w14:textFill>
        </w:rPr>
        <w:t>蒙牛乳业天津工厂污水锅炉在线比对项目</w:t>
      </w:r>
    </w:p>
    <w:p>
      <w:pPr>
        <w:ind w:firstLine="562" w:firstLineChars="200"/>
        <w:rPr>
          <w:rFonts w:ascii="仿宋_GB2312" w:hAnsi="宋体" w:eastAsia="仿宋_GB2312"/>
          <w:b/>
          <w:color w:val="000000" w:themeColor="text1"/>
          <w:sz w:val="28"/>
          <w:szCs w:val="28"/>
          <w14:textFill>
            <w14:solidFill>
              <w14:schemeClr w14:val="tx1"/>
            </w14:solidFill>
          </w14:textFill>
        </w:rPr>
      </w:pPr>
      <w:r>
        <w:rPr>
          <w:rFonts w:hint="eastAsia" w:ascii="仿宋_GB2312" w:hAnsi="宋体" w:eastAsia="仿宋_GB2312"/>
          <w:b/>
          <w:color w:val="000000" w:themeColor="text1"/>
          <w:sz w:val="28"/>
          <w:szCs w:val="28"/>
          <w14:textFill>
            <w14:solidFill>
              <w14:schemeClr w14:val="tx1"/>
            </w14:solidFill>
          </w14:textFill>
        </w:rPr>
        <w:t>三、项目概况：</w:t>
      </w:r>
    </w:p>
    <w:p>
      <w:pPr>
        <w:ind w:firstLine="560" w:firstLineChars="200"/>
        <w:rPr>
          <w:rFonts w:hint="eastAsia"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天津工厂污水处理厂现有在线监测废水净化排放设备4台，分别为COD在线测定仪、氨氮在线测定仪、总氮在线测定仪、PH仪，按照环保局要求，企业在线监测设备需要按照《水污染源在线监测系统运行技术规范》规定每月需要对在线设备进行比对</w:t>
      </w:r>
      <w:r>
        <w:rPr>
          <w:rFonts w:hint="eastAsia" w:ascii="仿宋_GB2312" w:hAnsi="宋体" w:eastAsia="仿宋_GB2312"/>
          <w:color w:val="000000" w:themeColor="text1"/>
          <w:sz w:val="28"/>
          <w:szCs w:val="28"/>
          <w:lang w:eastAsia="zh-CN"/>
          <w14:textFill>
            <w14:solidFill>
              <w14:schemeClr w14:val="tx1"/>
            </w14:solidFill>
          </w14:textFill>
        </w:rPr>
        <w:t>；</w:t>
      </w:r>
      <w:r>
        <w:rPr>
          <w:rFonts w:hint="eastAsia" w:ascii="仿宋_GB2312" w:hAnsi="宋体" w:eastAsia="仿宋_GB2312"/>
          <w:color w:val="000000" w:themeColor="text1"/>
          <w:sz w:val="28"/>
          <w:szCs w:val="28"/>
          <w14:textFill>
            <w14:solidFill>
              <w14:schemeClr w14:val="tx1"/>
            </w14:solidFill>
          </w14:textFill>
        </w:rPr>
        <w:t>锅炉在线监测设备3台，按照环保局要求，企业在线监测设备需要按照，《HJ 76-2017,固定污染源烟气（SO2、NOx、颗粒物）排放连续监测系统技术要求及检测方法》、《HJ 75-2017,固定污染源烟气（SO2、NOx、颗粒物）排放连续监测技术规范》规定每季度需要对在线设备进行比对。</w:t>
      </w:r>
    </w:p>
    <w:p>
      <w:pPr>
        <w:ind w:firstLine="562" w:firstLineChars="200"/>
        <w:rPr>
          <w:rFonts w:ascii="仿宋_GB2312" w:hAnsi="宋体" w:eastAsia="仿宋_GB2312"/>
          <w:b/>
          <w:color w:val="000000" w:themeColor="text1"/>
          <w:sz w:val="28"/>
          <w:szCs w:val="28"/>
          <w14:textFill>
            <w14:solidFill>
              <w14:schemeClr w14:val="tx1"/>
            </w14:solidFill>
          </w14:textFill>
        </w:rPr>
      </w:pPr>
      <w:r>
        <w:rPr>
          <w:rFonts w:hint="eastAsia" w:ascii="仿宋_GB2312" w:hAnsi="宋体" w:eastAsia="仿宋_GB2312"/>
          <w:b/>
          <w:color w:val="000000" w:themeColor="text1"/>
          <w:sz w:val="28"/>
          <w:szCs w:val="28"/>
          <w14:textFill>
            <w14:solidFill>
              <w14:schemeClr w14:val="tx1"/>
            </w14:solidFill>
          </w14:textFill>
        </w:rPr>
        <w:t>四、资格要求：</w:t>
      </w:r>
    </w:p>
    <w:p>
      <w:pPr>
        <w:ind w:firstLine="640"/>
        <w:rPr>
          <w:rFonts w:hint="default" w:ascii="仿宋_GB2312" w:hAnsi="宋体" w:eastAsia="仿宋_GB2312" w:cs="宋体"/>
          <w:kern w:val="0"/>
          <w:sz w:val="28"/>
          <w:szCs w:val="28"/>
          <w:lang w:val="en-US" w:eastAsia="zh-CN" w:bidi="ar-SA"/>
        </w:rPr>
      </w:pPr>
      <w:r>
        <w:rPr>
          <w:rFonts w:hint="eastAsia" w:ascii="仿宋_GB2312" w:hAnsi="宋体" w:eastAsia="仿宋_GB2312" w:cs="宋体"/>
          <w:color w:val="000000" w:themeColor="text1"/>
          <w:kern w:val="0"/>
          <w:sz w:val="28"/>
          <w:szCs w:val="28"/>
          <w:lang w:val="en-US" w:eastAsia="zh-CN" w:bidi="ar-SA"/>
          <w14:textFill>
            <w14:solidFill>
              <w14:schemeClr w14:val="tx1"/>
            </w14:solidFill>
          </w14:textFill>
        </w:rPr>
        <w:t>1、潜在供应商需具备实施该项目相关资质，能承担相应的责任；参加投标人员必须是企业法定代表人或</w:t>
      </w:r>
      <w:r>
        <w:rPr>
          <w:rFonts w:hint="eastAsia" w:ascii="仿宋_GB2312" w:hAnsi="宋体" w:eastAsia="仿宋_GB2312" w:cs="宋体"/>
          <w:kern w:val="0"/>
          <w:sz w:val="28"/>
          <w:szCs w:val="28"/>
          <w:lang w:val="en-US" w:eastAsia="zh-CN" w:bidi="ar-SA"/>
        </w:rPr>
        <w:t>授权委托人；</w:t>
      </w:r>
    </w:p>
    <w:p>
      <w:pPr>
        <w:spacing w:line="360" w:lineRule="auto"/>
        <w:ind w:left="-178" w:leftChars="-85" w:right="84" w:rightChars="40" w:firstLine="842" w:firstLineChars="301"/>
        <w:rPr>
          <w:rFonts w:ascii="仿宋_GB2312" w:hAnsi="宋体" w:eastAsia="仿宋_GB2312" w:cs="Arial"/>
          <w:sz w:val="28"/>
          <w:szCs w:val="28"/>
        </w:rPr>
      </w:pPr>
      <w:r>
        <w:rPr>
          <w:rFonts w:hint="eastAsia" w:ascii="仿宋_GB2312" w:hAnsi="宋体" w:eastAsia="仿宋_GB2312" w:cs="宋体"/>
          <w:kern w:val="0"/>
          <w:sz w:val="28"/>
          <w:szCs w:val="28"/>
          <w:lang w:val="en-US" w:eastAsia="zh-CN" w:bidi="ar-SA"/>
        </w:rPr>
        <w:t>2、竞价人未被列入国家企业信用信息公示系统（</w:t>
      </w:r>
      <w:r>
        <w:rPr>
          <w:rFonts w:hint="eastAsia" w:ascii="仿宋_GB2312" w:hAnsi="宋体" w:eastAsia="仿宋_GB2312" w:cs="宋体"/>
          <w:kern w:val="0"/>
          <w:sz w:val="28"/>
          <w:szCs w:val="28"/>
          <w:lang w:val="en-US" w:eastAsia="zh-CN" w:bidi="ar-SA"/>
        </w:rPr>
        <w:fldChar w:fldCharType="begin"/>
      </w:r>
      <w:r>
        <w:rPr>
          <w:rFonts w:hint="eastAsia" w:ascii="仿宋_GB2312" w:hAnsi="宋体" w:eastAsia="仿宋_GB2312" w:cs="宋体"/>
          <w:kern w:val="0"/>
          <w:sz w:val="28"/>
          <w:szCs w:val="28"/>
          <w:lang w:val="en-US" w:eastAsia="zh-CN" w:bidi="ar-SA"/>
        </w:rPr>
        <w:instrText xml:space="preserve"> HYPERLINK "http://www.gsxt.gov.cn/index.html%EF%BC%89%E4%B8%A5%E9%87%8D%E8%BF%9D%E6%B3%95%E5%A4%B1%E4%BF%A1%E4%BC%81%E4%B8%9A%E5%90%8D%E5%8D%95" \t "_blank" </w:instrText>
      </w:r>
      <w:r>
        <w:rPr>
          <w:rFonts w:hint="eastAsia" w:ascii="仿宋_GB2312" w:hAnsi="宋体" w:eastAsia="仿宋_GB2312" w:cs="宋体"/>
          <w:kern w:val="0"/>
          <w:sz w:val="28"/>
          <w:szCs w:val="28"/>
          <w:lang w:val="en-US" w:eastAsia="zh-CN" w:bidi="ar-SA"/>
        </w:rPr>
        <w:fldChar w:fldCharType="separate"/>
      </w:r>
      <w:r>
        <w:rPr>
          <w:rFonts w:hint="eastAsia" w:ascii="仿宋_GB2312" w:hAnsi="宋体" w:eastAsia="仿宋_GB2312" w:cs="宋体"/>
          <w:kern w:val="0"/>
          <w:sz w:val="28"/>
          <w:szCs w:val="28"/>
          <w:lang w:val="en-US" w:eastAsia="zh-CN" w:bidi="ar-SA"/>
        </w:rPr>
        <w:t>http://www.gsxt.gov.cn/index.html）严重违法失信企业名单</w:t>
      </w:r>
      <w:r>
        <w:rPr>
          <w:rFonts w:hint="eastAsia" w:ascii="仿宋_GB2312" w:hAnsi="宋体" w:eastAsia="仿宋_GB2312" w:cs="宋体"/>
          <w:kern w:val="0"/>
          <w:sz w:val="28"/>
          <w:szCs w:val="28"/>
          <w:lang w:val="en-US" w:eastAsia="zh-CN" w:bidi="ar-SA"/>
        </w:rPr>
        <w:fldChar w:fldCharType="end"/>
      </w:r>
      <w:r>
        <w:rPr>
          <w:rFonts w:hint="eastAsia" w:ascii="仿宋_GB2312" w:hAnsi="宋体" w:eastAsia="仿宋_GB2312" w:cs="Arial"/>
          <w:sz w:val="30"/>
          <w:szCs w:val="30"/>
        </w:rPr>
        <w:t>。</w:t>
      </w:r>
    </w:p>
    <w:p>
      <w:pPr>
        <w:pStyle w:val="8"/>
        <w:spacing w:before="0" w:beforeAutospacing="0" w:after="0" w:afterAutospacing="0"/>
        <w:ind w:firstLine="560"/>
        <w:rPr>
          <w:rFonts w:ascii="仿宋_GB2312" w:eastAsia="仿宋_GB2312" w:cs="Arial"/>
          <w:sz w:val="30"/>
          <w:szCs w:val="30"/>
        </w:rPr>
      </w:pPr>
      <w:r>
        <w:rPr>
          <w:rFonts w:hint="eastAsia" w:ascii="仿宋_GB2312" w:eastAsia="仿宋_GB2312"/>
          <w:sz w:val="28"/>
          <w:szCs w:val="28"/>
          <w:lang w:val="en-US" w:eastAsia="zh-CN"/>
        </w:rPr>
        <w:t>3、</w:t>
      </w:r>
      <w:r>
        <w:rPr>
          <w:rFonts w:hint="eastAsia" w:ascii="仿宋_GB2312" w:eastAsia="仿宋_GB2312"/>
          <w:sz w:val="28"/>
          <w:szCs w:val="28"/>
        </w:rPr>
        <w:t>与采购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允许最先报名的竞价方参与竞争；</w:t>
      </w:r>
    </w:p>
    <w:p>
      <w:pPr>
        <w:ind w:right="84" w:rightChars="40" w:firstLine="565" w:firstLineChars="202"/>
        <w:rPr>
          <w:rFonts w:ascii="仿宋_GB2312" w:hAnsi="宋体" w:eastAsia="仿宋_GB2312"/>
          <w:color w:val="auto"/>
          <w:sz w:val="28"/>
          <w:szCs w:val="28"/>
        </w:rPr>
      </w:pPr>
      <w:r>
        <w:rPr>
          <w:rFonts w:hint="eastAsia" w:ascii="仿宋_GB2312" w:hAnsi="宋体" w:eastAsia="仿宋_GB2312"/>
          <w:sz w:val="28"/>
          <w:szCs w:val="28"/>
        </w:rPr>
        <w:t>4、本次询</w:t>
      </w:r>
      <w:r>
        <w:rPr>
          <w:rFonts w:hint="eastAsia" w:ascii="仿宋_GB2312" w:hAnsi="宋体" w:eastAsia="仿宋_GB2312"/>
          <w:color w:val="auto"/>
          <w:sz w:val="28"/>
          <w:szCs w:val="28"/>
        </w:rPr>
        <w:t>比价</w:t>
      </w:r>
      <w:r>
        <w:rPr>
          <w:rFonts w:hint="eastAsia" w:ascii="仿宋_GB2312" w:hAnsi="宋体" w:eastAsia="仿宋_GB2312"/>
          <w:i w:val="0"/>
          <w:iCs/>
          <w:color w:val="auto"/>
          <w:sz w:val="28"/>
          <w:szCs w:val="28"/>
        </w:rPr>
        <w:t>不接受多家单位联合报价</w:t>
      </w:r>
      <w:r>
        <w:rPr>
          <w:rFonts w:hint="eastAsia" w:ascii="仿宋_GB2312" w:hAnsi="宋体" w:eastAsia="仿宋_GB2312"/>
          <w:color w:val="auto"/>
          <w:sz w:val="28"/>
          <w:szCs w:val="28"/>
        </w:rPr>
        <w:t>，不允许分包或转包。</w:t>
      </w:r>
    </w:p>
    <w:p>
      <w:pPr>
        <w:ind w:firstLine="560" w:firstLineChars="200"/>
        <w:rPr>
          <w:rFonts w:ascii="仿宋_GB2312" w:hAnsi="宋体" w:eastAsia="仿宋_GB2312"/>
          <w:color w:val="auto"/>
          <w:sz w:val="28"/>
          <w:szCs w:val="28"/>
        </w:rPr>
      </w:pPr>
      <w:r>
        <w:rPr>
          <w:rFonts w:ascii="仿宋_GB2312" w:hAnsi="宋体" w:eastAsia="仿宋_GB2312"/>
          <w:color w:val="auto"/>
          <w:sz w:val="28"/>
          <w:szCs w:val="28"/>
        </w:rPr>
        <w:t>5、</w:t>
      </w:r>
      <w:r>
        <w:rPr>
          <w:rFonts w:hint="eastAsia" w:ascii="仿宋" w:hAnsi="仿宋" w:eastAsia="仿宋" w:cs="仿宋"/>
          <w:color w:val="auto"/>
          <w:sz w:val="28"/>
          <w:szCs w:val="28"/>
        </w:rPr>
        <w:t>不接受中粮及蒙牛供应商黑名单（以蒙牛集团采购执行管理部下发的黑名单为准）的企业参与竞争；</w:t>
      </w:r>
    </w:p>
    <w:p>
      <w:pPr>
        <w:spacing w:line="500" w:lineRule="exact"/>
        <w:ind w:firstLine="562" w:firstLineChars="200"/>
        <w:jc w:val="left"/>
        <w:rPr>
          <w:rFonts w:ascii="仿宋_GB2312" w:hAnsi="宋体" w:eastAsia="仿宋_GB2312"/>
          <w:b/>
          <w:i/>
          <w:color w:val="auto"/>
          <w:sz w:val="28"/>
          <w:szCs w:val="28"/>
        </w:rPr>
      </w:pPr>
      <w:r>
        <w:rPr>
          <w:rFonts w:hint="eastAsia" w:ascii="仿宋_GB2312" w:hAnsi="宋体" w:eastAsia="仿宋_GB2312"/>
          <w:b/>
          <w:color w:val="auto"/>
          <w:sz w:val="28"/>
          <w:szCs w:val="28"/>
        </w:rPr>
        <w:t>五、报名须知</w:t>
      </w:r>
    </w:p>
    <w:p>
      <w:pPr>
        <w:spacing w:line="500" w:lineRule="exact"/>
        <w:ind w:firstLine="562" w:firstLineChars="200"/>
        <w:jc w:val="left"/>
        <w:rPr>
          <w:rFonts w:ascii="仿宋" w:hAnsi="仿宋" w:eastAsia="仿宋"/>
          <w:b/>
          <w:i w:val="0"/>
          <w:iCs/>
          <w:color w:val="auto"/>
          <w:sz w:val="28"/>
          <w:szCs w:val="28"/>
        </w:rPr>
      </w:pPr>
      <w:r>
        <w:rPr>
          <w:rFonts w:hint="eastAsia" w:ascii="仿宋" w:hAnsi="仿宋" w:eastAsia="仿宋"/>
          <w:b/>
          <w:i w:val="0"/>
          <w:iCs/>
          <w:color w:val="auto"/>
          <w:sz w:val="28"/>
          <w:szCs w:val="28"/>
        </w:rPr>
        <w:t>执行蒙牛集团电子采购招标平台线上采购招标流程</w:t>
      </w:r>
    </w:p>
    <w:p>
      <w:pPr>
        <w:spacing w:line="500" w:lineRule="exact"/>
        <w:ind w:firstLine="600" w:firstLineChars="200"/>
        <w:jc w:val="left"/>
        <w:rPr>
          <w:rFonts w:ascii="仿宋_GB2312" w:hAnsi="宋体" w:eastAsia="仿宋_GB2312"/>
          <w:color w:val="auto"/>
          <w:sz w:val="30"/>
          <w:szCs w:val="30"/>
        </w:rPr>
      </w:pPr>
      <w:r>
        <w:rPr>
          <w:rFonts w:hint="eastAsia" w:ascii="仿宋_GB2312" w:hAnsi="宋体" w:eastAsia="仿宋_GB2312"/>
          <w:color w:val="auto"/>
          <w:sz w:val="30"/>
          <w:szCs w:val="30"/>
        </w:rPr>
        <w:t>潜在竞谈人依据资格要求自主评估，符合条件的进行网上报名及资格验证，蒙牛集团电子采购招标平台网址：</w:t>
      </w:r>
    </w:p>
    <w:p>
      <w:pPr>
        <w:spacing w:line="500" w:lineRule="exact"/>
        <w:ind w:firstLine="420" w:firstLineChars="200"/>
        <w:jc w:val="left"/>
        <w:rPr>
          <w:rStyle w:val="11"/>
          <w:color w:val="auto"/>
          <w:sz w:val="32"/>
        </w:rPr>
      </w:pPr>
      <w:r>
        <w:rPr>
          <w:color w:val="auto"/>
        </w:rPr>
        <w:fldChar w:fldCharType="begin"/>
      </w:r>
      <w:r>
        <w:rPr>
          <w:color w:val="auto"/>
        </w:rPr>
        <w:instrText xml:space="preserve"> HYPERLINK "https://zbcg.mengniu.cn/" \l "/home" \t "_blank" </w:instrText>
      </w:r>
      <w:r>
        <w:rPr>
          <w:color w:val="auto"/>
        </w:rPr>
        <w:fldChar w:fldCharType="separate"/>
      </w:r>
      <w:r>
        <w:rPr>
          <w:rStyle w:val="11"/>
          <w:rFonts w:hint="eastAsia" w:ascii="仿宋_GB2312" w:hAnsi="宋体" w:eastAsia="仿宋_GB2312"/>
          <w:color w:val="auto"/>
          <w:sz w:val="30"/>
          <w:szCs w:val="30"/>
        </w:rPr>
        <w:t>https://zbcg.mengniu.cn/#/home</w:t>
      </w:r>
      <w:r>
        <w:rPr>
          <w:rStyle w:val="11"/>
          <w:rFonts w:hint="eastAsia" w:ascii="仿宋_GB2312" w:hAnsi="宋体" w:eastAsia="仿宋_GB2312"/>
          <w:color w:val="auto"/>
          <w:sz w:val="30"/>
          <w:szCs w:val="30"/>
        </w:rPr>
        <w:fldChar w:fldCharType="end"/>
      </w:r>
    </w:p>
    <w:p>
      <w:pPr>
        <w:spacing w:line="500" w:lineRule="exact"/>
        <w:ind w:firstLine="600" w:firstLineChars="200"/>
        <w:jc w:val="left"/>
        <w:rPr>
          <w:rFonts w:ascii="仿宋_GB2312" w:hAnsi="宋体" w:eastAsia="仿宋_GB2312"/>
          <w:color w:val="auto"/>
          <w:sz w:val="30"/>
          <w:szCs w:val="30"/>
        </w:rPr>
      </w:pPr>
      <w:r>
        <w:rPr>
          <w:rFonts w:hint="eastAsia" w:ascii="仿宋_GB2312" w:hAnsi="宋体" w:eastAsia="仿宋_GB2312"/>
          <w:color w:val="auto"/>
          <w:sz w:val="30"/>
          <w:szCs w:val="30"/>
        </w:rPr>
        <w:t>请先阅读服务手册，平台服务支持电话为010-21362559。</w:t>
      </w:r>
    </w:p>
    <w:p>
      <w:pPr>
        <w:spacing w:line="500" w:lineRule="exact"/>
        <w:ind w:firstLine="602" w:firstLineChars="200"/>
        <w:jc w:val="left"/>
        <w:rPr>
          <w:rFonts w:ascii="仿宋_GB2312" w:hAnsi="宋体" w:eastAsia="仿宋_GB2312"/>
          <w:b/>
          <w:i w:val="0"/>
          <w:iCs/>
          <w:color w:val="auto"/>
          <w:sz w:val="30"/>
          <w:szCs w:val="30"/>
        </w:rPr>
      </w:pPr>
      <w:r>
        <w:rPr>
          <w:rFonts w:hint="eastAsia" w:ascii="仿宋_GB2312" w:hAnsi="宋体" w:eastAsia="仿宋_GB2312"/>
          <w:b/>
          <w:i w:val="0"/>
          <w:iCs/>
          <w:color w:val="auto"/>
          <w:sz w:val="30"/>
          <w:szCs w:val="30"/>
        </w:rPr>
        <w:t>或：登录蒙牛供应商关系管理平台报名</w:t>
      </w:r>
    </w:p>
    <w:p>
      <w:pPr>
        <w:spacing w:line="500" w:lineRule="exact"/>
        <w:ind w:firstLine="600" w:firstLineChars="200"/>
        <w:jc w:val="left"/>
        <w:rPr>
          <w:rFonts w:ascii="仿宋_GB2312" w:hAnsi="宋体" w:eastAsia="仿宋_GB2312"/>
          <w:color w:val="auto"/>
          <w:sz w:val="30"/>
          <w:szCs w:val="30"/>
        </w:rPr>
      </w:pPr>
      <w:r>
        <w:rPr>
          <w:rFonts w:hint="eastAsia" w:ascii="仿宋_GB2312" w:hAnsi="宋体" w:eastAsia="仿宋_GB2312"/>
          <w:color w:val="auto"/>
          <w:sz w:val="30"/>
          <w:szCs w:val="30"/>
        </w:rPr>
        <w:t>潜在竞谈人依据资格要求自主评估，符合条件的进行网上报名及资格验证，蒙牛集团供应链关系管理平台网址：</w:t>
      </w:r>
      <w:r>
        <w:rPr>
          <w:color w:val="auto"/>
        </w:rPr>
        <w:fldChar w:fldCharType="begin"/>
      </w:r>
      <w:r>
        <w:rPr>
          <w:color w:val="auto"/>
        </w:rPr>
        <w:instrText xml:space="preserve"> HYPERLINK "https://srm.mengniu.cn/sap/bc/webdynpro/sap/zregistration" </w:instrText>
      </w:r>
      <w:r>
        <w:rPr>
          <w:color w:val="auto"/>
        </w:rPr>
        <w:fldChar w:fldCharType="separate"/>
      </w:r>
      <w:r>
        <w:rPr>
          <w:rStyle w:val="11"/>
          <w:rFonts w:hint="eastAsia" w:ascii="仿宋_GB2312" w:hAnsi="宋体" w:eastAsia="仿宋_GB2312"/>
          <w:color w:val="auto"/>
          <w:sz w:val="30"/>
          <w:szCs w:val="30"/>
        </w:rPr>
        <w:t>https://srm.mengniu.cn/sap/bc/webdynpro/sap/zregistration</w:t>
      </w:r>
      <w:r>
        <w:rPr>
          <w:rStyle w:val="11"/>
          <w:rFonts w:hint="eastAsia" w:ascii="仿宋_GB2312" w:hAnsi="宋体" w:eastAsia="仿宋_GB2312"/>
          <w:color w:val="auto"/>
          <w:sz w:val="30"/>
          <w:szCs w:val="30"/>
        </w:rPr>
        <w:fldChar w:fldCharType="end"/>
      </w:r>
    </w:p>
    <w:p>
      <w:pPr>
        <w:spacing w:line="500" w:lineRule="exact"/>
        <w:ind w:firstLine="600" w:firstLineChars="200"/>
        <w:jc w:val="left"/>
        <w:rPr>
          <w:rFonts w:ascii="仿宋_GB2312" w:hAnsi="宋体" w:eastAsia="仿宋_GB2312"/>
          <w:color w:val="auto"/>
          <w:sz w:val="30"/>
          <w:szCs w:val="30"/>
        </w:rPr>
      </w:pPr>
      <w:r>
        <w:rPr>
          <w:rFonts w:hint="eastAsia" w:ascii="仿宋_GB2312" w:hAnsi="宋体" w:eastAsia="仿宋_GB2312"/>
          <w:color w:val="auto"/>
          <w:sz w:val="30"/>
          <w:szCs w:val="30"/>
        </w:rPr>
        <w:t>请先阅读服务手册，平台服务支持电话为4008108111.（竞谈方报名时须将报名资料盖章扫描上传到平台中）。</w:t>
      </w:r>
    </w:p>
    <w:p>
      <w:pPr>
        <w:spacing w:line="500" w:lineRule="exact"/>
        <w:ind w:firstLine="560" w:firstLineChars="200"/>
        <w:jc w:val="left"/>
        <w:rPr>
          <w:rFonts w:ascii="仿宋_GB2312" w:hAnsi="宋体" w:eastAsia="仿宋_GB2312"/>
          <w:color w:val="auto"/>
          <w:sz w:val="28"/>
          <w:szCs w:val="28"/>
        </w:rPr>
      </w:pPr>
      <w:r>
        <w:rPr>
          <w:rFonts w:hint="eastAsia" w:ascii="仿宋_GB2312" w:hAnsi="宋体" w:eastAsia="仿宋_GB2312"/>
          <w:color w:val="auto"/>
          <w:sz w:val="28"/>
          <w:szCs w:val="28"/>
        </w:rPr>
        <w:t>报名资格文件的</w:t>
      </w:r>
      <w:r>
        <w:rPr>
          <w:rFonts w:hint="eastAsia" w:ascii="仿宋_GB2312" w:hAnsi="宋体" w:eastAsia="仿宋_GB2312"/>
          <w:color w:val="auto"/>
          <w:sz w:val="28"/>
          <w:szCs w:val="28"/>
          <w:u w:val="single"/>
        </w:rPr>
        <w:t>组成及顺序</w:t>
      </w:r>
      <w:r>
        <w:rPr>
          <w:rFonts w:hint="eastAsia" w:ascii="仿宋_GB2312" w:hAnsi="宋体" w:eastAsia="仿宋_GB2312"/>
          <w:color w:val="auto"/>
          <w:sz w:val="28"/>
          <w:szCs w:val="28"/>
        </w:rPr>
        <w:t>按照如下要求提供：</w:t>
      </w:r>
    </w:p>
    <w:p>
      <w:pPr>
        <w:ind w:firstLine="565" w:firstLineChars="202"/>
        <w:rPr>
          <w:rFonts w:hint="eastAsia" w:ascii="仿宋_GB2312" w:hAnsi="宋体" w:eastAsia="仿宋_GB2312"/>
          <w:color w:val="000000"/>
          <w:sz w:val="28"/>
          <w:szCs w:val="28"/>
        </w:rPr>
      </w:pPr>
      <w:r>
        <w:rPr>
          <w:rFonts w:hint="eastAsia" w:ascii="仿宋_GB2312" w:hAnsi="宋体" w:eastAsia="仿宋_GB2312"/>
          <w:color w:val="000000"/>
          <w:sz w:val="28"/>
          <w:szCs w:val="28"/>
        </w:rPr>
        <w:t>1、有效的营业执照（副本）、组织机构代码证（副本）、税务登记证（副本）（注:以上三项或三证合一营业执照副本），有效的开户行许可证；</w:t>
      </w:r>
    </w:p>
    <w:p>
      <w:pPr>
        <w:ind w:firstLine="565" w:firstLineChars="202"/>
        <w:rPr>
          <w:rFonts w:hint="eastAsia" w:ascii="仿宋_GB2312" w:hAnsi="宋体" w:eastAsia="仿宋_GB2312"/>
          <w:color w:val="000000"/>
          <w:sz w:val="28"/>
          <w:szCs w:val="28"/>
        </w:rPr>
      </w:pPr>
      <w:r>
        <w:rPr>
          <w:rFonts w:hint="eastAsia" w:ascii="仿宋_GB2312" w:hAnsi="宋体" w:eastAsia="仿宋_GB2312"/>
          <w:color w:val="000000"/>
          <w:sz w:val="28"/>
          <w:szCs w:val="28"/>
        </w:rPr>
        <w:t>2、能开具</w:t>
      </w:r>
      <w:r>
        <w:rPr>
          <w:rFonts w:hint="eastAsia" w:ascii="仿宋_GB2312" w:hAnsi="宋体" w:eastAsia="仿宋_GB2312"/>
          <w:color w:val="000000"/>
          <w:sz w:val="28"/>
          <w:szCs w:val="28"/>
          <w:u w:val="single"/>
        </w:rPr>
        <w:t xml:space="preserve"> </w:t>
      </w:r>
      <w:r>
        <w:rPr>
          <w:rFonts w:hint="eastAsia" w:ascii="仿宋_GB2312" w:hAnsi="宋体" w:eastAsia="仿宋_GB2312"/>
          <w:color w:val="000000"/>
          <w:sz w:val="28"/>
          <w:szCs w:val="28"/>
          <w:u w:val="single"/>
          <w:lang w:val="en-US" w:eastAsia="zh-CN"/>
        </w:rPr>
        <w:t>6</w:t>
      </w:r>
      <w:r>
        <w:rPr>
          <w:rFonts w:hint="eastAsia" w:ascii="仿宋_GB2312" w:hAnsi="宋体" w:eastAsia="仿宋_GB2312"/>
          <w:color w:val="000000"/>
          <w:sz w:val="28"/>
          <w:szCs w:val="28"/>
          <w:u w:val="single"/>
        </w:rPr>
        <w:t xml:space="preserve"> </w:t>
      </w:r>
      <w:r>
        <w:rPr>
          <w:rFonts w:hint="eastAsia" w:ascii="仿宋_GB2312" w:hAnsi="宋体" w:eastAsia="仿宋_GB2312"/>
          <w:color w:val="000000"/>
          <w:sz w:val="28"/>
          <w:szCs w:val="28"/>
        </w:rPr>
        <w:t>%增值税发票的资格，提供一般纳税人认定资格证明材料</w:t>
      </w:r>
      <w:r>
        <w:rPr>
          <w:rFonts w:hint="eastAsia" w:ascii="仿宋_GB2312" w:hAnsi="宋体" w:eastAsia="仿宋_GB2312"/>
          <w:color w:val="000000"/>
          <w:sz w:val="28"/>
          <w:szCs w:val="28"/>
          <w:lang w:eastAsia="zh-CN"/>
        </w:rPr>
        <w:t>（</w:t>
      </w:r>
      <w:r>
        <w:rPr>
          <w:rFonts w:hint="eastAsia" w:ascii="仿宋_GB2312" w:hAnsi="宋体" w:eastAsia="仿宋_GB2312"/>
          <w:color w:val="000000"/>
          <w:sz w:val="28"/>
          <w:szCs w:val="28"/>
          <w:lang w:val="en-US" w:eastAsia="zh-CN"/>
        </w:rPr>
        <w:t>提供一张2022年1月1日至今</w:t>
      </w:r>
      <w:r>
        <w:rPr>
          <w:rFonts w:hint="eastAsia" w:ascii="仿宋" w:hAnsi="仿宋" w:eastAsia="仿宋" w:cs="仿宋"/>
          <w:color w:val="000000" w:themeColor="text1"/>
          <w:sz w:val="28"/>
          <w:szCs w:val="28"/>
          <w:lang w:val="en-US" w:eastAsia="zh-CN"/>
          <w14:textFill>
            <w14:solidFill>
              <w14:schemeClr w14:val="tx1"/>
            </w14:solidFill>
          </w14:textFill>
        </w:rPr>
        <w:t>类似项目实际发生业务6%增值税专用发票复印件</w:t>
      </w:r>
      <w:r>
        <w:rPr>
          <w:rFonts w:hint="eastAsia" w:ascii="仿宋_GB2312" w:hAnsi="宋体" w:eastAsia="仿宋_GB2312"/>
          <w:color w:val="000000"/>
          <w:sz w:val="28"/>
          <w:szCs w:val="28"/>
          <w:lang w:eastAsia="zh-CN"/>
        </w:rPr>
        <w:t>）</w:t>
      </w:r>
      <w:r>
        <w:rPr>
          <w:rFonts w:hint="eastAsia" w:ascii="仿宋_GB2312" w:hAnsi="宋体" w:eastAsia="仿宋_GB2312"/>
          <w:color w:val="000000"/>
          <w:sz w:val="28"/>
          <w:szCs w:val="28"/>
        </w:rPr>
        <w:t xml:space="preserve">； </w:t>
      </w:r>
    </w:p>
    <w:p>
      <w:pPr>
        <w:ind w:firstLine="565" w:firstLineChars="202"/>
        <w:rPr>
          <w:rFonts w:hint="eastAsia" w:ascii="仿宋_GB2312" w:hAnsi="宋体" w:eastAsia="仿宋_GB2312"/>
          <w:color w:val="000000"/>
          <w:sz w:val="28"/>
          <w:szCs w:val="28"/>
        </w:rPr>
      </w:pPr>
      <w:r>
        <w:rPr>
          <w:rFonts w:hint="eastAsia" w:ascii="仿宋_GB2312" w:hAnsi="宋体" w:eastAsia="仿宋_GB2312"/>
          <w:color w:val="000000"/>
          <w:sz w:val="28"/>
          <w:szCs w:val="28"/>
        </w:rPr>
        <w:t>3、法定代表人证明书或授权委托书原件</w:t>
      </w:r>
      <w:r>
        <w:rPr>
          <w:rFonts w:hint="eastAsia" w:ascii="仿宋_GB2312" w:hAnsi="宋体" w:eastAsia="仿宋_GB2312"/>
          <w:color w:val="000000"/>
          <w:sz w:val="28"/>
          <w:szCs w:val="28"/>
          <w:lang w:eastAsia="zh-CN"/>
        </w:rPr>
        <w:t>（</w:t>
      </w:r>
      <w:r>
        <w:rPr>
          <w:rFonts w:hint="eastAsia" w:ascii="仿宋_GB2312" w:hAnsi="宋体" w:eastAsia="仿宋_GB2312"/>
          <w:color w:val="000000"/>
          <w:sz w:val="28"/>
          <w:szCs w:val="28"/>
          <w:lang w:val="en-US" w:eastAsia="zh-CN"/>
        </w:rPr>
        <w:t>见附件3模板</w:t>
      </w:r>
      <w:r>
        <w:rPr>
          <w:rFonts w:hint="eastAsia" w:ascii="仿宋_GB2312" w:hAnsi="宋体" w:eastAsia="仿宋_GB2312"/>
          <w:color w:val="000000"/>
          <w:sz w:val="28"/>
          <w:szCs w:val="28"/>
          <w:lang w:eastAsia="zh-CN"/>
        </w:rPr>
        <w:t>）</w:t>
      </w:r>
      <w:r>
        <w:rPr>
          <w:rFonts w:hint="eastAsia" w:ascii="仿宋_GB2312" w:hAnsi="宋体" w:eastAsia="仿宋_GB2312"/>
          <w:color w:val="000000"/>
          <w:sz w:val="28"/>
          <w:szCs w:val="28"/>
        </w:rPr>
        <w:t>；</w:t>
      </w:r>
    </w:p>
    <w:p>
      <w:pPr>
        <w:ind w:firstLine="565" w:firstLineChars="202"/>
        <w:rPr>
          <w:rFonts w:hint="eastAsia" w:ascii="仿宋_GB2312" w:hAnsi="宋体" w:eastAsia="仿宋_GB2312"/>
          <w:color w:val="000000"/>
          <w:sz w:val="28"/>
          <w:szCs w:val="28"/>
        </w:rPr>
      </w:pPr>
      <w:r>
        <w:rPr>
          <w:rFonts w:hint="eastAsia" w:ascii="仿宋_GB2312" w:hAnsi="宋体" w:eastAsia="仿宋_GB2312"/>
          <w:color w:val="000000"/>
          <w:sz w:val="28"/>
          <w:szCs w:val="28"/>
        </w:rPr>
        <w:t>备注：如果法定代表人报名，请附法定代表人身份证明书（或证明）及身份证原件，如果被授权委托人报名，请附授权委托书原件及身份证原件，另外，需提供被授权委托人在本单位近</w:t>
      </w:r>
      <w:r>
        <w:rPr>
          <w:rFonts w:hint="eastAsia" w:ascii="仿宋_GB2312" w:hAnsi="宋体" w:eastAsia="仿宋_GB2312"/>
          <w:color w:val="000000"/>
          <w:sz w:val="28"/>
          <w:szCs w:val="28"/>
          <w:lang w:val="en-US" w:eastAsia="zh-CN"/>
        </w:rPr>
        <w:t>半</w:t>
      </w:r>
      <w:r>
        <w:rPr>
          <w:rFonts w:hint="eastAsia" w:ascii="仿宋_GB2312" w:hAnsi="宋体" w:eastAsia="仿宋_GB2312"/>
          <w:color w:val="000000"/>
          <w:sz w:val="28"/>
          <w:szCs w:val="28"/>
        </w:rPr>
        <w:t>年社保缴纳的证明文件；</w:t>
      </w:r>
    </w:p>
    <w:p>
      <w:pPr>
        <w:ind w:firstLine="565" w:firstLineChars="202"/>
        <w:rPr>
          <w:rFonts w:hint="eastAsia" w:ascii="仿宋_GB2312" w:hAnsi="宋体" w:eastAsia="仿宋_GB2312"/>
          <w:color w:val="000000"/>
          <w:sz w:val="28"/>
          <w:szCs w:val="28"/>
        </w:rPr>
      </w:pPr>
      <w:r>
        <w:rPr>
          <w:rFonts w:hint="eastAsia" w:ascii="仿宋_GB2312" w:hAnsi="宋体" w:eastAsia="仿宋_GB2312"/>
          <w:color w:val="000000"/>
          <w:sz w:val="28"/>
          <w:szCs w:val="28"/>
        </w:rPr>
        <w:t xml:space="preserve">4、近 </w:t>
      </w:r>
      <w:r>
        <w:rPr>
          <w:rFonts w:hint="eastAsia" w:ascii="仿宋_GB2312" w:hAnsi="宋体" w:eastAsia="仿宋_GB2312"/>
          <w:color w:val="000000"/>
          <w:sz w:val="28"/>
          <w:szCs w:val="28"/>
          <w:lang w:val="en-US" w:eastAsia="zh-CN"/>
        </w:rPr>
        <w:t>1</w:t>
      </w:r>
      <w:r>
        <w:rPr>
          <w:rFonts w:hint="eastAsia" w:ascii="仿宋_GB2312" w:hAnsi="宋体" w:eastAsia="仿宋_GB2312"/>
          <w:color w:val="000000"/>
          <w:sz w:val="28"/>
          <w:szCs w:val="28"/>
        </w:rPr>
        <w:t xml:space="preserve"> 年（2</w:t>
      </w:r>
      <w:r>
        <w:rPr>
          <w:rFonts w:hint="eastAsia" w:ascii="仿宋_GB2312" w:hAnsi="宋体" w:eastAsia="仿宋_GB2312"/>
          <w:color w:val="000000"/>
          <w:sz w:val="28"/>
          <w:szCs w:val="28"/>
          <w:lang w:val="en-US" w:eastAsia="zh-CN"/>
        </w:rPr>
        <w:t>022</w:t>
      </w:r>
      <w:r>
        <w:rPr>
          <w:rFonts w:hint="eastAsia" w:ascii="仿宋_GB2312" w:hAnsi="宋体" w:eastAsia="仿宋_GB2312"/>
          <w:color w:val="000000"/>
          <w:sz w:val="28"/>
          <w:szCs w:val="28"/>
        </w:rPr>
        <w:t>年</w:t>
      </w:r>
      <w:r>
        <w:rPr>
          <w:rFonts w:hint="eastAsia" w:ascii="仿宋_GB2312" w:hAnsi="宋体" w:eastAsia="仿宋_GB2312"/>
          <w:color w:val="000000"/>
          <w:sz w:val="28"/>
          <w:szCs w:val="28"/>
          <w:lang w:val="en-US" w:eastAsia="zh-CN"/>
        </w:rPr>
        <w:t>1月1日</w:t>
      </w:r>
      <w:r>
        <w:rPr>
          <w:rFonts w:hint="eastAsia" w:ascii="仿宋_GB2312" w:hAnsi="宋体" w:eastAsia="仿宋_GB2312"/>
          <w:color w:val="000000"/>
          <w:sz w:val="28"/>
          <w:szCs w:val="28"/>
        </w:rPr>
        <w:t>-至今）</w:t>
      </w:r>
      <w:r>
        <w:rPr>
          <w:rFonts w:hint="eastAsia" w:ascii="仿宋_GB2312" w:hAnsi="宋体" w:eastAsia="仿宋_GB2312"/>
          <w:i w:val="0"/>
          <w:iCs w:val="0"/>
          <w:color w:val="000000"/>
          <w:sz w:val="28"/>
          <w:szCs w:val="28"/>
          <w:u w:val="single"/>
        </w:rPr>
        <w:t xml:space="preserve"> </w:t>
      </w:r>
      <w:r>
        <w:rPr>
          <w:rFonts w:hint="eastAsia" w:ascii="仿宋_GB2312" w:hAnsi="宋体" w:eastAsia="仿宋_GB2312"/>
          <w:i w:val="0"/>
          <w:iCs w:val="0"/>
          <w:color w:val="000000"/>
          <w:sz w:val="28"/>
          <w:szCs w:val="28"/>
          <w:u w:val="single"/>
          <w:lang w:val="en-US" w:eastAsia="zh-CN"/>
        </w:rPr>
        <w:t>1</w:t>
      </w:r>
      <w:r>
        <w:rPr>
          <w:rFonts w:hint="eastAsia" w:ascii="仿宋_GB2312" w:hAnsi="宋体" w:eastAsia="仿宋_GB2312"/>
          <w:i w:val="0"/>
          <w:iCs w:val="0"/>
          <w:color w:val="000000"/>
          <w:sz w:val="28"/>
          <w:szCs w:val="28"/>
          <w:u w:val="single"/>
        </w:rPr>
        <w:t xml:space="preserve"> </w:t>
      </w:r>
      <w:r>
        <w:rPr>
          <w:rFonts w:hint="eastAsia" w:ascii="仿宋_GB2312" w:hAnsi="宋体" w:eastAsia="仿宋_GB2312"/>
          <w:color w:val="000000"/>
          <w:sz w:val="28"/>
          <w:szCs w:val="28"/>
        </w:rPr>
        <w:t>个</w:t>
      </w:r>
      <w:r>
        <w:rPr>
          <w:rFonts w:hint="eastAsia" w:ascii="仿宋_GB2312" w:hAnsi="宋体" w:eastAsia="仿宋_GB2312"/>
          <w:color w:val="000000"/>
          <w:sz w:val="28"/>
          <w:szCs w:val="28"/>
          <w:lang w:val="en-US" w:eastAsia="zh-CN"/>
        </w:rPr>
        <w:t>及</w:t>
      </w:r>
      <w:r>
        <w:rPr>
          <w:rFonts w:hint="eastAsia" w:ascii="仿宋_GB2312" w:hAnsi="宋体" w:eastAsia="仿宋_GB2312"/>
          <w:color w:val="000000"/>
          <w:sz w:val="28"/>
          <w:szCs w:val="28"/>
        </w:rPr>
        <w:t>以上类似项目业绩的证明材料（以合同以及订单或验收报告为准）；</w:t>
      </w:r>
    </w:p>
    <w:p>
      <w:pPr>
        <w:ind w:firstLine="565" w:firstLineChars="202"/>
        <w:rPr>
          <w:rFonts w:hint="eastAsia" w:ascii="仿宋_GB2312" w:hAnsi="宋体" w:eastAsia="仿宋_GB2312"/>
          <w:color w:val="000000"/>
          <w:sz w:val="28"/>
          <w:szCs w:val="28"/>
        </w:rPr>
      </w:pPr>
      <w:r>
        <w:rPr>
          <w:rFonts w:hint="eastAsia" w:ascii="仿宋_GB2312" w:hAnsi="宋体" w:eastAsia="仿宋_GB2312"/>
          <w:color w:val="000000"/>
          <w:sz w:val="28"/>
          <w:szCs w:val="28"/>
        </w:rPr>
        <w:t xml:space="preserve">5、保密承诺书（附件2）； </w:t>
      </w:r>
    </w:p>
    <w:p>
      <w:pPr>
        <w:ind w:firstLine="565" w:firstLineChars="202"/>
        <w:rPr>
          <w:rFonts w:ascii="仿宋_GB2312" w:hAnsi="宋体" w:eastAsia="仿宋_GB2312"/>
          <w:color w:val="000000"/>
          <w:sz w:val="28"/>
          <w:szCs w:val="28"/>
        </w:rPr>
      </w:pPr>
      <w:r>
        <w:rPr>
          <w:rFonts w:hint="eastAsia" w:ascii="仿宋_GB2312" w:hAnsi="宋体" w:eastAsia="仿宋_GB2312"/>
          <w:color w:val="000000"/>
          <w:sz w:val="28"/>
          <w:szCs w:val="28"/>
        </w:rPr>
        <w:t>以上各类证书、证明材料应为原件的扫描件加盖公章，并按以上“组成及顺序”合并在一份PDF格式文件中，于</w:t>
      </w:r>
      <w:r>
        <w:rPr>
          <w:rFonts w:hint="eastAsia" w:ascii="仿宋_GB2312" w:hAnsi="宋体" w:eastAsia="仿宋_GB2312"/>
          <w:sz w:val="28"/>
          <w:szCs w:val="28"/>
        </w:rPr>
        <w:t>资格预审截止时间前</w:t>
      </w:r>
      <w:r>
        <w:rPr>
          <w:rFonts w:hint="eastAsia" w:ascii="仿宋_GB2312" w:hAnsi="宋体" w:eastAsia="仿宋_GB2312" w:cs="Times New Roman"/>
          <w:color w:val="auto"/>
          <w:sz w:val="28"/>
          <w:szCs w:val="28"/>
          <w:lang w:val="en-US" w:eastAsia="zh-CN"/>
        </w:rPr>
        <w:t>在“</w:t>
      </w:r>
      <w:r>
        <w:rPr>
          <w:rFonts w:hint="eastAsia" w:ascii="仿宋_GB2312" w:hAnsi="宋体" w:eastAsia="仿宋_GB2312" w:cs="Times New Roman"/>
          <w:color w:val="auto"/>
          <w:sz w:val="28"/>
          <w:szCs w:val="28"/>
          <w:u w:val="single"/>
          <w:lang w:val="en-US" w:eastAsia="zh-CN"/>
        </w:rPr>
        <w:t>蒙牛集团电子采购招标平（https://zbcg.mengniu.cn/#/home）</w:t>
      </w:r>
      <w:r>
        <w:rPr>
          <w:rFonts w:hint="eastAsia" w:ascii="仿宋_GB2312" w:hAnsi="宋体" w:eastAsia="仿宋_GB2312" w:cs="Times New Roman"/>
          <w:color w:val="auto"/>
          <w:sz w:val="28"/>
          <w:szCs w:val="28"/>
          <w:lang w:val="en-US" w:eastAsia="zh-CN"/>
        </w:rPr>
        <w:t>”进行线上提交</w:t>
      </w:r>
      <w:r>
        <w:rPr>
          <w:rFonts w:hint="eastAsia" w:ascii="仿宋_GB2312" w:hAnsi="宋体" w:eastAsia="仿宋_GB2312"/>
          <w:color w:val="000000"/>
          <w:sz w:val="28"/>
          <w:szCs w:val="28"/>
        </w:rPr>
        <w:t>（过期发送不予受理），邮件主题为</w:t>
      </w:r>
      <w:r>
        <w:rPr>
          <w:rFonts w:hint="eastAsia" w:ascii="仿宋" w:hAnsi="仿宋" w:eastAsia="仿宋" w:cs="仿宋"/>
          <w:b/>
          <w:bCs/>
          <w:sz w:val="28"/>
          <w:szCs w:val="28"/>
        </w:rPr>
        <w:t>“单位名称+项目名称，邮件内容写清楚报名单位的联系人和联系电话”</w:t>
      </w:r>
      <w:r>
        <w:rPr>
          <w:rFonts w:hint="eastAsia" w:ascii="仿宋_GB2312" w:hAnsi="宋体" w:eastAsia="仿宋_GB2312"/>
          <w:color w:val="000000"/>
          <w:sz w:val="28"/>
          <w:szCs w:val="28"/>
        </w:rPr>
        <w:t>，审查合格后方可领取价单文件。</w:t>
      </w:r>
    </w:p>
    <w:p>
      <w:pPr>
        <w:ind w:firstLine="565" w:firstLineChars="202"/>
        <w:rPr>
          <w:rFonts w:ascii="仿宋" w:hAnsi="仿宋" w:eastAsia="仿宋" w:cs="仿宋"/>
          <w:sz w:val="28"/>
          <w:szCs w:val="28"/>
        </w:rPr>
      </w:pPr>
      <w:r>
        <w:rPr>
          <w:rFonts w:hint="eastAsia" w:ascii="仿宋" w:hAnsi="仿宋" w:eastAsia="仿宋" w:cs="仿宋"/>
          <w:sz w:val="28"/>
          <w:szCs w:val="28"/>
        </w:rPr>
        <w:t>以上报名资料需在提交电子版资质文件同时，所有文件的复印件并加盖公章邮寄（纸质资料发快递）至报名联系人处，作为资格审查材料（以上内容必须清晰、易辨认，否则将被视为没有提供有效证件）一式两份；在提供电子版资格预审文件时将快递单据原件扫描件一并提供。</w:t>
      </w:r>
    </w:p>
    <w:p>
      <w:pPr>
        <w:ind w:firstLine="565" w:firstLineChars="202"/>
        <w:rPr>
          <w:rFonts w:hint="eastAsia" w:ascii="仿宋" w:hAnsi="仿宋" w:eastAsia="仿宋" w:cs="仿宋"/>
          <w:sz w:val="28"/>
          <w:szCs w:val="28"/>
        </w:rPr>
      </w:pPr>
      <w:r>
        <w:rPr>
          <w:rFonts w:hint="eastAsia" w:ascii="仿宋" w:hAnsi="仿宋" w:eastAsia="仿宋" w:cs="仿宋"/>
          <w:sz w:val="28"/>
          <w:szCs w:val="28"/>
        </w:rPr>
        <w:t>资料邮寄地址信息：</w:t>
      </w:r>
    </w:p>
    <w:p>
      <w:pPr>
        <w:ind w:firstLine="565" w:firstLineChars="202"/>
        <w:rPr>
          <w:rFonts w:ascii="仿宋" w:hAnsi="仿宋" w:eastAsia="仿宋" w:cs="仿宋"/>
          <w:sz w:val="28"/>
          <w:szCs w:val="28"/>
          <w:u w:val="single"/>
        </w:rPr>
      </w:pPr>
      <w:r>
        <w:rPr>
          <w:rFonts w:hint="eastAsia" w:ascii="仿宋" w:hAnsi="仿宋" w:eastAsia="仿宋" w:cs="仿宋"/>
          <w:sz w:val="28"/>
          <w:szCs w:val="28"/>
          <w:u w:val="single"/>
        </w:rPr>
        <w:t>天津市武清区大王古庄镇京滨工业园蒙牛乳业民丰道11号</w:t>
      </w:r>
    </w:p>
    <w:p>
      <w:pPr>
        <w:ind w:firstLine="565" w:firstLineChars="202"/>
        <w:rPr>
          <w:rFonts w:ascii="仿宋" w:hAnsi="仿宋" w:eastAsia="仿宋" w:cs="仿宋"/>
          <w:sz w:val="28"/>
          <w:szCs w:val="28"/>
          <w:u w:val="single"/>
        </w:rPr>
      </w:pPr>
      <w:r>
        <w:rPr>
          <w:rFonts w:hint="eastAsia" w:ascii="仿宋" w:hAnsi="仿宋" w:eastAsia="仿宋" w:cs="仿宋"/>
          <w:sz w:val="28"/>
          <w:szCs w:val="28"/>
          <w:u w:val="single"/>
        </w:rPr>
        <w:t>收件人：张佳影</w:t>
      </w:r>
    </w:p>
    <w:p>
      <w:pPr>
        <w:ind w:firstLine="565" w:firstLineChars="202"/>
        <w:rPr>
          <w:rFonts w:hint="default" w:ascii="仿宋" w:hAnsi="仿宋" w:eastAsia="仿宋" w:cs="仿宋"/>
          <w:sz w:val="28"/>
          <w:szCs w:val="28"/>
          <w:lang w:val="en-US" w:eastAsia="zh-CN"/>
        </w:rPr>
      </w:pPr>
      <w:r>
        <w:rPr>
          <w:rFonts w:hint="eastAsia" w:ascii="仿宋" w:hAnsi="仿宋" w:eastAsia="仿宋" w:cs="仿宋"/>
          <w:sz w:val="28"/>
          <w:szCs w:val="28"/>
          <w:u w:val="single"/>
        </w:rPr>
        <w:t>联系电话：1</w:t>
      </w:r>
      <w:r>
        <w:rPr>
          <w:rFonts w:hint="eastAsia" w:ascii="仿宋" w:hAnsi="仿宋" w:eastAsia="仿宋" w:cs="仿宋"/>
          <w:sz w:val="28"/>
          <w:szCs w:val="28"/>
          <w:u w:val="single"/>
          <w:lang w:val="en-US" w:eastAsia="zh-CN"/>
        </w:rPr>
        <w:t>5222760446</w:t>
      </w:r>
    </w:p>
    <w:p>
      <w:pPr>
        <w:ind w:firstLine="565" w:firstLineChars="202"/>
        <w:rPr>
          <w:rFonts w:ascii="仿宋_GB2312" w:hAnsi="宋体" w:eastAsia="仿宋_GB2312"/>
          <w:color w:val="000000"/>
          <w:sz w:val="28"/>
          <w:szCs w:val="28"/>
        </w:rPr>
      </w:pPr>
      <w:r>
        <w:rPr>
          <w:rFonts w:hint="eastAsia" w:ascii="仿宋" w:hAnsi="仿宋" w:eastAsia="仿宋" w:cs="仿宋"/>
          <w:sz w:val="28"/>
          <w:szCs w:val="28"/>
        </w:rPr>
        <w:t>资料提供不全或者未按时间要求提报的将被拒绝接收，所提供的资质业绩文件中如有虚假情况，一经发现将被取消竞争资格。</w:t>
      </w:r>
    </w:p>
    <w:p>
      <w:pPr>
        <w:ind w:firstLine="562" w:firstLineChars="200"/>
        <w:rPr>
          <w:rFonts w:ascii="仿宋_GB2312" w:hAnsi="宋体" w:eastAsia="仿宋_GB2312"/>
          <w:b/>
          <w:sz w:val="28"/>
          <w:szCs w:val="28"/>
        </w:rPr>
      </w:pPr>
      <w:r>
        <w:rPr>
          <w:rFonts w:hint="eastAsia" w:ascii="仿宋_GB2312" w:hAnsi="宋体" w:eastAsia="仿宋_GB2312"/>
          <w:b/>
          <w:sz w:val="28"/>
          <w:szCs w:val="28"/>
        </w:rPr>
        <w:t>六、项目时间安排及要求：</w:t>
      </w:r>
    </w:p>
    <w:p>
      <w:pPr>
        <w:ind w:firstLine="560" w:firstLineChars="200"/>
        <w:rPr>
          <w:rFonts w:hint="eastAsia" w:ascii="仿宋_GB2312" w:hAnsi="宋体" w:eastAsia="仿宋_GB2312"/>
          <w:sz w:val="28"/>
          <w:szCs w:val="28"/>
        </w:rPr>
      </w:pPr>
      <w:r>
        <w:rPr>
          <w:rFonts w:hint="eastAsia" w:ascii="仿宋_GB2312" w:hAnsi="宋体" w:eastAsia="仿宋_GB2312"/>
          <w:sz w:val="28"/>
          <w:szCs w:val="28"/>
        </w:rPr>
        <w:t>1、报名时间：</w:t>
      </w:r>
      <w:r>
        <w:rPr>
          <w:rFonts w:hint="eastAsia" w:ascii="仿宋_GB2312" w:hAnsi="宋体" w:eastAsia="仿宋_GB2312"/>
          <w:sz w:val="28"/>
          <w:szCs w:val="28"/>
          <w:u w:val="single"/>
          <w:lang w:val="en-US" w:eastAsia="zh-CN"/>
        </w:rPr>
        <w:t>2023</w:t>
      </w:r>
      <w:r>
        <w:rPr>
          <w:rFonts w:hint="eastAsia" w:ascii="仿宋_GB2312" w:hAnsi="宋体" w:eastAsia="仿宋_GB2312"/>
          <w:sz w:val="28"/>
          <w:szCs w:val="28"/>
        </w:rPr>
        <w:t>年</w:t>
      </w:r>
      <w:r>
        <w:rPr>
          <w:rFonts w:hint="eastAsia" w:ascii="仿宋_GB2312" w:hAnsi="宋体" w:eastAsia="仿宋_GB2312"/>
          <w:sz w:val="28"/>
          <w:szCs w:val="28"/>
          <w:u w:val="single"/>
          <w:lang w:val="en-US" w:eastAsia="zh-CN"/>
        </w:rPr>
        <w:t>8</w:t>
      </w:r>
      <w:r>
        <w:rPr>
          <w:rFonts w:hint="eastAsia" w:ascii="仿宋_GB2312" w:hAnsi="宋体" w:eastAsia="仿宋_GB2312"/>
          <w:sz w:val="28"/>
          <w:szCs w:val="28"/>
        </w:rPr>
        <w:t>月</w:t>
      </w:r>
      <w:r>
        <w:rPr>
          <w:rFonts w:hint="eastAsia" w:ascii="仿宋_GB2312" w:hAnsi="宋体" w:eastAsia="仿宋_GB2312"/>
          <w:sz w:val="28"/>
          <w:szCs w:val="28"/>
          <w:u w:val="single"/>
          <w:lang w:val="en-US" w:eastAsia="zh-CN"/>
        </w:rPr>
        <w:t>2</w:t>
      </w:r>
      <w:r>
        <w:rPr>
          <w:rFonts w:hint="eastAsia" w:ascii="仿宋_GB2312" w:hAnsi="宋体" w:eastAsia="仿宋_GB2312"/>
          <w:sz w:val="28"/>
          <w:szCs w:val="28"/>
        </w:rPr>
        <w:t>日</w:t>
      </w:r>
      <w:r>
        <w:rPr>
          <w:rFonts w:hint="eastAsia" w:ascii="仿宋_GB2312" w:hAnsi="宋体" w:eastAsia="仿宋_GB2312"/>
          <w:sz w:val="28"/>
          <w:szCs w:val="28"/>
          <w:u w:val="single"/>
          <w:lang w:val="en-US" w:eastAsia="zh-CN"/>
        </w:rPr>
        <w:t>8</w:t>
      </w:r>
      <w:r>
        <w:rPr>
          <w:rFonts w:hint="eastAsia" w:ascii="仿宋_GB2312" w:hAnsi="宋体" w:eastAsia="仿宋_GB2312"/>
          <w:sz w:val="28"/>
          <w:szCs w:val="28"/>
        </w:rPr>
        <w:t>时至</w:t>
      </w:r>
      <w:r>
        <w:rPr>
          <w:rFonts w:hint="eastAsia" w:ascii="仿宋_GB2312" w:hAnsi="宋体" w:eastAsia="仿宋_GB2312"/>
          <w:sz w:val="28"/>
          <w:szCs w:val="28"/>
          <w:u w:val="single"/>
          <w:lang w:val="en-US" w:eastAsia="zh-CN"/>
        </w:rPr>
        <w:t>2023</w:t>
      </w:r>
      <w:r>
        <w:rPr>
          <w:rFonts w:hint="eastAsia" w:ascii="仿宋_GB2312" w:hAnsi="宋体" w:eastAsia="仿宋_GB2312"/>
          <w:sz w:val="28"/>
          <w:szCs w:val="28"/>
          <w:u w:val="single"/>
        </w:rPr>
        <w:t xml:space="preserve"> </w:t>
      </w:r>
      <w:r>
        <w:rPr>
          <w:rFonts w:hint="eastAsia" w:ascii="仿宋_GB2312" w:hAnsi="宋体" w:eastAsia="仿宋_GB2312"/>
          <w:sz w:val="28"/>
          <w:szCs w:val="28"/>
        </w:rPr>
        <w:t>年</w:t>
      </w:r>
      <w:r>
        <w:rPr>
          <w:rFonts w:hint="eastAsia" w:ascii="仿宋_GB2312" w:hAnsi="宋体" w:eastAsia="仿宋_GB2312"/>
          <w:sz w:val="28"/>
          <w:szCs w:val="28"/>
          <w:u w:val="single"/>
          <w:lang w:val="en-US" w:eastAsia="zh-CN"/>
        </w:rPr>
        <w:t>8</w:t>
      </w:r>
      <w:r>
        <w:rPr>
          <w:rFonts w:hint="eastAsia" w:ascii="仿宋_GB2312" w:hAnsi="宋体" w:eastAsia="仿宋_GB2312"/>
          <w:sz w:val="28"/>
          <w:szCs w:val="28"/>
        </w:rPr>
        <w:t>月</w:t>
      </w:r>
      <w:r>
        <w:rPr>
          <w:rFonts w:hint="eastAsia" w:ascii="仿宋_GB2312" w:hAnsi="宋体" w:eastAsia="仿宋_GB2312"/>
          <w:sz w:val="28"/>
          <w:szCs w:val="28"/>
          <w:u w:val="single"/>
          <w:lang w:val="en-US" w:eastAsia="zh-CN"/>
        </w:rPr>
        <w:t>4</w:t>
      </w:r>
      <w:r>
        <w:rPr>
          <w:rFonts w:hint="eastAsia" w:ascii="仿宋_GB2312" w:hAnsi="宋体" w:eastAsia="仿宋_GB2312"/>
          <w:sz w:val="28"/>
          <w:szCs w:val="28"/>
        </w:rPr>
        <w:t>日</w:t>
      </w:r>
      <w:r>
        <w:rPr>
          <w:rFonts w:hint="eastAsia" w:ascii="仿宋_GB2312" w:hAnsi="宋体" w:eastAsia="仿宋_GB2312"/>
          <w:sz w:val="28"/>
          <w:szCs w:val="28"/>
          <w:u w:val="single"/>
          <w:lang w:val="en-US" w:eastAsia="zh-CN"/>
        </w:rPr>
        <w:t>17</w:t>
      </w:r>
      <w:r>
        <w:rPr>
          <w:rFonts w:hint="eastAsia" w:ascii="仿宋_GB2312" w:hAnsi="宋体" w:eastAsia="仿宋_GB2312"/>
          <w:sz w:val="28"/>
          <w:szCs w:val="28"/>
        </w:rPr>
        <w:t>时止；</w:t>
      </w:r>
    </w:p>
    <w:p>
      <w:pPr>
        <w:ind w:firstLine="560" w:firstLineChars="200"/>
        <w:rPr>
          <w:rFonts w:ascii="仿宋_GB2312" w:hAnsi="宋体" w:eastAsia="仿宋_GB2312"/>
          <w:sz w:val="28"/>
          <w:szCs w:val="28"/>
        </w:rPr>
      </w:pPr>
      <w:r>
        <w:rPr>
          <w:rFonts w:hint="eastAsia" w:ascii="仿宋_GB2312" w:hAnsi="宋体" w:eastAsia="仿宋_GB2312"/>
          <w:sz w:val="28"/>
          <w:szCs w:val="28"/>
        </w:rPr>
        <w:t>2、资格预审时间：</w:t>
      </w:r>
      <w:r>
        <w:rPr>
          <w:rFonts w:hint="eastAsia" w:ascii="仿宋_GB2312" w:hAnsi="宋体" w:eastAsia="仿宋_GB2312"/>
          <w:sz w:val="28"/>
          <w:szCs w:val="28"/>
          <w:u w:val="single"/>
          <w:lang w:val="en-US" w:eastAsia="zh-CN"/>
        </w:rPr>
        <w:t>2023</w:t>
      </w:r>
      <w:r>
        <w:rPr>
          <w:rFonts w:hint="eastAsia" w:ascii="仿宋_GB2312" w:hAnsi="宋体" w:eastAsia="仿宋_GB2312"/>
          <w:sz w:val="28"/>
          <w:szCs w:val="28"/>
          <w:u w:val="single"/>
        </w:rPr>
        <w:t xml:space="preserve"> </w:t>
      </w:r>
      <w:r>
        <w:rPr>
          <w:rFonts w:hint="eastAsia" w:ascii="仿宋_GB2312" w:hAnsi="宋体" w:eastAsia="仿宋_GB2312"/>
          <w:sz w:val="28"/>
          <w:szCs w:val="28"/>
        </w:rPr>
        <w:t>年</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8</w:t>
      </w:r>
      <w:r>
        <w:rPr>
          <w:rFonts w:hint="eastAsia" w:ascii="仿宋_GB2312" w:hAnsi="宋体" w:eastAsia="仿宋_GB2312"/>
          <w:sz w:val="28"/>
          <w:szCs w:val="28"/>
          <w:u w:val="single"/>
        </w:rPr>
        <w:t xml:space="preserve"> </w:t>
      </w:r>
      <w:r>
        <w:rPr>
          <w:rFonts w:hint="eastAsia" w:ascii="仿宋_GB2312" w:hAnsi="宋体" w:eastAsia="仿宋_GB2312"/>
          <w:sz w:val="28"/>
          <w:szCs w:val="28"/>
        </w:rPr>
        <w:t>月</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5</w:t>
      </w:r>
      <w:r>
        <w:rPr>
          <w:rFonts w:hint="eastAsia" w:ascii="仿宋_GB2312" w:hAnsi="宋体" w:eastAsia="仿宋_GB2312"/>
          <w:sz w:val="28"/>
          <w:szCs w:val="28"/>
        </w:rPr>
        <w:t>日至</w:t>
      </w:r>
      <w:r>
        <w:rPr>
          <w:rFonts w:hint="eastAsia" w:ascii="仿宋_GB2312" w:hAnsi="宋体" w:eastAsia="仿宋_GB2312"/>
          <w:sz w:val="28"/>
          <w:szCs w:val="28"/>
          <w:u w:val="single"/>
          <w:lang w:val="en-US" w:eastAsia="zh-CN"/>
        </w:rPr>
        <w:t>2023</w:t>
      </w:r>
      <w:r>
        <w:rPr>
          <w:rFonts w:hint="eastAsia" w:ascii="仿宋_GB2312" w:hAnsi="宋体" w:eastAsia="仿宋_GB2312"/>
          <w:sz w:val="28"/>
          <w:szCs w:val="28"/>
          <w:u w:val="single"/>
        </w:rPr>
        <w:t xml:space="preserve"> </w:t>
      </w:r>
      <w:r>
        <w:rPr>
          <w:rFonts w:hint="eastAsia" w:ascii="仿宋_GB2312" w:hAnsi="宋体" w:eastAsia="仿宋_GB2312"/>
          <w:sz w:val="28"/>
          <w:szCs w:val="28"/>
        </w:rPr>
        <w:t>年</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8</w:t>
      </w:r>
      <w:r>
        <w:rPr>
          <w:rFonts w:hint="eastAsia" w:ascii="仿宋_GB2312" w:hAnsi="宋体" w:eastAsia="仿宋_GB2312"/>
          <w:sz w:val="28"/>
          <w:szCs w:val="28"/>
          <w:u w:val="single"/>
        </w:rPr>
        <w:t xml:space="preserve"> </w:t>
      </w:r>
      <w:r>
        <w:rPr>
          <w:rFonts w:hint="eastAsia" w:ascii="仿宋_GB2312" w:hAnsi="宋体" w:eastAsia="仿宋_GB2312"/>
          <w:sz w:val="28"/>
          <w:szCs w:val="28"/>
        </w:rPr>
        <w:t>月</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7</w:t>
      </w:r>
      <w:r>
        <w:rPr>
          <w:rFonts w:hint="eastAsia" w:ascii="仿宋_GB2312" w:hAnsi="宋体" w:eastAsia="仿宋_GB2312"/>
          <w:sz w:val="28"/>
          <w:szCs w:val="28"/>
          <w:u w:val="single"/>
        </w:rPr>
        <w:t xml:space="preserve"> </w:t>
      </w:r>
      <w:r>
        <w:rPr>
          <w:rFonts w:hint="eastAsia" w:ascii="仿宋_GB2312" w:hAnsi="宋体" w:eastAsia="仿宋_GB2312"/>
          <w:sz w:val="28"/>
          <w:szCs w:val="28"/>
        </w:rPr>
        <w:t>日；</w:t>
      </w:r>
    </w:p>
    <w:p>
      <w:pPr>
        <w:ind w:firstLine="560" w:firstLineChars="200"/>
        <w:rPr>
          <w:rFonts w:ascii="仿宋_GB2312" w:hAnsi="宋体" w:eastAsia="仿宋_GB2312"/>
          <w:color w:val="000000"/>
          <w:sz w:val="28"/>
          <w:szCs w:val="28"/>
        </w:rPr>
      </w:pPr>
      <w:r>
        <w:rPr>
          <w:rFonts w:hint="eastAsia" w:ascii="仿宋_GB2312" w:hAnsi="宋体" w:eastAsia="仿宋_GB2312"/>
          <w:sz w:val="28"/>
          <w:szCs w:val="28"/>
        </w:rPr>
        <w:t>3、询价单发放时间：资格预审</w:t>
      </w:r>
      <w:bookmarkStart w:id="0" w:name="_GoBack"/>
      <w:bookmarkEnd w:id="0"/>
      <w:r>
        <w:rPr>
          <w:rFonts w:hint="eastAsia" w:ascii="仿宋_GB2312" w:hAnsi="宋体" w:eastAsia="仿宋_GB2312"/>
          <w:sz w:val="28"/>
          <w:szCs w:val="28"/>
        </w:rPr>
        <w:t>合格后于</w:t>
      </w:r>
      <w:r>
        <w:rPr>
          <w:rFonts w:hint="eastAsia" w:ascii="仿宋_GB2312" w:hAnsi="宋体" w:eastAsia="仿宋_GB2312"/>
          <w:sz w:val="28"/>
          <w:szCs w:val="28"/>
          <w:u w:val="single"/>
          <w:lang w:val="en-US" w:eastAsia="zh-CN"/>
        </w:rPr>
        <w:t>2023</w:t>
      </w:r>
      <w:r>
        <w:rPr>
          <w:rFonts w:hint="eastAsia" w:ascii="仿宋_GB2312" w:hAnsi="宋体" w:eastAsia="仿宋_GB2312"/>
          <w:sz w:val="28"/>
          <w:szCs w:val="28"/>
        </w:rPr>
        <w:t>年</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8</w:t>
      </w:r>
      <w:r>
        <w:rPr>
          <w:rFonts w:hint="eastAsia" w:ascii="仿宋_GB2312" w:hAnsi="宋体" w:eastAsia="仿宋_GB2312"/>
          <w:sz w:val="28"/>
          <w:szCs w:val="28"/>
        </w:rPr>
        <w:t>月</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8</w:t>
      </w:r>
      <w:r>
        <w:rPr>
          <w:rFonts w:hint="eastAsia" w:ascii="仿宋_GB2312" w:hAnsi="宋体" w:eastAsia="仿宋_GB2312"/>
          <w:sz w:val="28"/>
          <w:szCs w:val="28"/>
          <w:u w:val="single"/>
        </w:rPr>
        <w:t xml:space="preserve"> </w:t>
      </w:r>
      <w:r>
        <w:rPr>
          <w:rFonts w:hint="eastAsia" w:ascii="仿宋_GB2312" w:hAnsi="宋体" w:eastAsia="仿宋_GB2312"/>
          <w:sz w:val="28"/>
          <w:szCs w:val="28"/>
        </w:rPr>
        <w:t>日至</w:t>
      </w:r>
      <w:r>
        <w:rPr>
          <w:rFonts w:hint="eastAsia" w:ascii="仿宋_GB2312" w:hAnsi="宋体" w:eastAsia="仿宋_GB2312"/>
          <w:sz w:val="28"/>
          <w:szCs w:val="28"/>
          <w:u w:val="single"/>
          <w:lang w:val="en-US" w:eastAsia="zh-CN"/>
        </w:rPr>
        <w:t>2023</w:t>
      </w:r>
      <w:r>
        <w:rPr>
          <w:rFonts w:hint="eastAsia" w:ascii="仿宋_GB2312" w:hAnsi="宋体" w:eastAsia="仿宋_GB2312"/>
          <w:sz w:val="28"/>
          <w:szCs w:val="28"/>
        </w:rPr>
        <w:t>年</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8</w:t>
      </w:r>
      <w:r>
        <w:rPr>
          <w:rFonts w:hint="eastAsia" w:ascii="仿宋_GB2312" w:hAnsi="宋体" w:eastAsia="仿宋_GB2312"/>
          <w:sz w:val="28"/>
          <w:szCs w:val="28"/>
          <w:u w:val="single"/>
        </w:rPr>
        <w:t xml:space="preserve"> </w:t>
      </w:r>
      <w:r>
        <w:rPr>
          <w:rFonts w:hint="eastAsia" w:ascii="仿宋_GB2312" w:hAnsi="宋体" w:eastAsia="仿宋_GB2312"/>
          <w:sz w:val="28"/>
          <w:szCs w:val="28"/>
        </w:rPr>
        <w:t>月</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9</w:t>
      </w:r>
      <w:r>
        <w:rPr>
          <w:rFonts w:hint="eastAsia" w:ascii="仿宋_GB2312" w:hAnsi="宋体" w:eastAsia="仿宋_GB2312"/>
          <w:sz w:val="28"/>
          <w:szCs w:val="28"/>
          <w:u w:val="single"/>
        </w:rPr>
        <w:t xml:space="preserve"> </w:t>
      </w:r>
      <w:r>
        <w:rPr>
          <w:rFonts w:hint="eastAsia" w:ascii="仿宋_GB2312" w:hAnsi="宋体" w:eastAsia="仿宋_GB2312"/>
          <w:sz w:val="28"/>
          <w:szCs w:val="28"/>
        </w:rPr>
        <w:t>日发放询价单。</w:t>
      </w:r>
    </w:p>
    <w:p>
      <w:pPr>
        <w:ind w:firstLine="560" w:firstLineChars="200"/>
        <w:rPr>
          <w:rFonts w:ascii="仿宋_GB2312" w:hAnsi="宋体" w:eastAsia="仿宋_GB2312"/>
          <w:color w:val="FF0000"/>
          <w:sz w:val="28"/>
          <w:szCs w:val="28"/>
        </w:rPr>
      </w:pPr>
      <w:r>
        <w:rPr>
          <w:rFonts w:hint="eastAsia" w:ascii="仿宋_GB2312" w:hAnsi="宋体" w:eastAsia="仿宋_GB2312"/>
          <w:sz w:val="28"/>
          <w:szCs w:val="28"/>
        </w:rPr>
        <w:t>4、比价时间：</w:t>
      </w:r>
      <w:r>
        <w:rPr>
          <w:rFonts w:hint="eastAsia" w:ascii="仿宋_GB2312" w:hAnsi="宋体" w:eastAsia="仿宋_GB2312"/>
          <w:sz w:val="28"/>
          <w:szCs w:val="28"/>
          <w:u w:val="single"/>
          <w:lang w:val="en-US" w:eastAsia="zh-CN"/>
        </w:rPr>
        <w:t>2023</w:t>
      </w:r>
      <w:r>
        <w:rPr>
          <w:rFonts w:hint="eastAsia" w:ascii="仿宋_GB2312" w:hAnsi="宋体" w:eastAsia="仿宋_GB2312"/>
          <w:sz w:val="28"/>
          <w:szCs w:val="28"/>
        </w:rPr>
        <w:t>年</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8</w:t>
      </w:r>
      <w:r>
        <w:rPr>
          <w:rFonts w:hint="eastAsia" w:ascii="仿宋_GB2312" w:hAnsi="宋体" w:eastAsia="仿宋_GB2312"/>
          <w:sz w:val="28"/>
          <w:szCs w:val="28"/>
          <w:u w:val="single"/>
        </w:rPr>
        <w:t xml:space="preserve"> </w:t>
      </w:r>
      <w:r>
        <w:rPr>
          <w:rFonts w:hint="eastAsia" w:ascii="仿宋_GB2312" w:hAnsi="宋体" w:eastAsia="仿宋_GB2312"/>
          <w:sz w:val="28"/>
          <w:szCs w:val="28"/>
        </w:rPr>
        <w:t>月</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10</w:t>
      </w:r>
      <w:r>
        <w:rPr>
          <w:rFonts w:hint="eastAsia" w:ascii="仿宋_GB2312" w:hAnsi="宋体" w:eastAsia="仿宋_GB2312"/>
          <w:sz w:val="28"/>
          <w:szCs w:val="28"/>
          <w:u w:val="single"/>
        </w:rPr>
        <w:t xml:space="preserve"> </w:t>
      </w:r>
      <w:r>
        <w:rPr>
          <w:rFonts w:hint="eastAsia" w:ascii="仿宋_GB2312" w:hAnsi="宋体" w:eastAsia="仿宋_GB2312"/>
          <w:sz w:val="28"/>
          <w:szCs w:val="28"/>
        </w:rPr>
        <w:t>日</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13</w:t>
      </w:r>
      <w:r>
        <w:rPr>
          <w:rFonts w:hint="eastAsia" w:ascii="仿宋_GB2312" w:hAnsi="宋体" w:eastAsia="仿宋_GB2312"/>
          <w:sz w:val="28"/>
          <w:szCs w:val="28"/>
        </w:rPr>
        <w:t>时</w:t>
      </w:r>
      <w:r>
        <w:rPr>
          <w:rFonts w:hint="eastAsia" w:ascii="仿宋_GB2312" w:hAnsi="宋体" w:eastAsia="仿宋_GB2312"/>
          <w:sz w:val="28"/>
          <w:szCs w:val="28"/>
          <w:u w:val="single"/>
          <w:lang w:val="en-US" w:eastAsia="zh-CN"/>
        </w:rPr>
        <w:t>30</w:t>
      </w:r>
      <w:r>
        <w:rPr>
          <w:rFonts w:hint="eastAsia" w:ascii="仿宋_GB2312" w:hAnsi="宋体" w:eastAsia="仿宋_GB2312"/>
          <w:sz w:val="28"/>
          <w:szCs w:val="28"/>
          <w:lang w:val="en-US" w:eastAsia="zh-CN"/>
        </w:rPr>
        <w:t>分；</w:t>
      </w:r>
      <w:r>
        <w:rPr>
          <w:rFonts w:hint="eastAsia" w:ascii="仿宋_GB2312" w:hAnsi="宋体" w:eastAsia="仿宋_GB2312"/>
          <w:sz w:val="28"/>
          <w:szCs w:val="28"/>
        </w:rPr>
        <w:t>（以发出的询价单为准）</w:t>
      </w:r>
    </w:p>
    <w:p>
      <w:pPr>
        <w:ind w:firstLine="562" w:firstLineChars="200"/>
        <w:rPr>
          <w:rFonts w:hint="eastAsia" w:ascii="仿宋_GB2312" w:hAnsi="宋体" w:eastAsia="仿宋_GB2312"/>
          <w:color w:val="000000"/>
          <w:sz w:val="28"/>
          <w:szCs w:val="28"/>
        </w:rPr>
      </w:pPr>
      <w:r>
        <w:rPr>
          <w:rFonts w:hint="eastAsia" w:ascii="仿宋_GB2312" w:hAnsi="宋体" w:eastAsia="仿宋_GB2312"/>
          <w:b/>
          <w:sz w:val="28"/>
          <w:szCs w:val="28"/>
        </w:rPr>
        <w:t>七、询比价地点：</w:t>
      </w:r>
      <w:r>
        <w:rPr>
          <w:rFonts w:hint="eastAsia" w:ascii="仿宋_GB2312" w:hAnsi="宋体" w:eastAsia="仿宋_GB2312" w:cs="Times New Roman"/>
          <w:kern w:val="2"/>
          <w:sz w:val="28"/>
          <w:szCs w:val="28"/>
          <w:lang w:val="en-US" w:eastAsia="zh-CN" w:bidi="ar-SA"/>
        </w:rPr>
        <w:t>蒙牛集团电子采购招标平台（</w:t>
      </w:r>
      <w:r>
        <w:rPr>
          <w:rFonts w:hint="eastAsia" w:ascii="仿宋_GB2312" w:hAnsi="宋体" w:eastAsia="仿宋_GB2312"/>
          <w:color w:val="000000"/>
          <w:sz w:val="28"/>
          <w:szCs w:val="28"/>
        </w:rPr>
        <w:t>以发出的询价单为准）</w:t>
      </w:r>
    </w:p>
    <w:p>
      <w:pPr>
        <w:ind w:firstLine="562" w:firstLineChars="200"/>
        <w:rPr>
          <w:rFonts w:ascii="仿宋_GB2312" w:hAnsi="宋体" w:eastAsia="仿宋_GB2312"/>
          <w:b/>
          <w:color w:val="000000"/>
          <w:sz w:val="28"/>
          <w:szCs w:val="28"/>
        </w:rPr>
      </w:pPr>
      <w:r>
        <w:rPr>
          <w:rFonts w:hint="eastAsia" w:ascii="仿宋_GB2312" w:hAnsi="宋体" w:eastAsia="仿宋_GB2312"/>
          <w:b/>
          <w:color w:val="000000"/>
          <w:sz w:val="28"/>
          <w:szCs w:val="28"/>
        </w:rPr>
        <w:t>八、发布媒体：</w:t>
      </w:r>
    </w:p>
    <w:p>
      <w:pPr>
        <w:shd w:val="clear" w:color="auto" w:fill="FFFFFF"/>
        <w:snapToGrid w:val="0"/>
        <w:spacing w:line="360" w:lineRule="auto"/>
        <w:ind w:firstLine="560" w:firstLineChars="200"/>
        <w:jc w:val="left"/>
        <w:rPr>
          <w:rFonts w:ascii="仿宋_GB2312" w:hAnsi="宋体" w:eastAsia="仿宋_GB2312"/>
          <w:color w:val="000000"/>
          <w:sz w:val="28"/>
          <w:szCs w:val="28"/>
          <w:highlight w:val="none"/>
        </w:rPr>
      </w:pPr>
      <w:r>
        <w:rPr>
          <w:rFonts w:hint="eastAsia" w:ascii="仿宋_GB2312" w:hAnsi="宋体" w:eastAsia="仿宋_GB2312"/>
          <w:color w:val="000000"/>
          <w:sz w:val="28"/>
          <w:szCs w:val="28"/>
          <w:highlight w:val="none"/>
        </w:rPr>
        <w:t>蒙牛集团电子采购招标平台</w:t>
      </w:r>
      <w:r>
        <w:rPr>
          <w:rFonts w:hint="eastAsia" w:ascii="仿宋_GB2312" w:hAnsi="宋体" w:eastAsia="仿宋_GB2312"/>
          <w:color w:val="000000"/>
          <w:sz w:val="24"/>
          <w:szCs w:val="28"/>
          <w:highlight w:val="none"/>
        </w:rPr>
        <w:t>（</w:t>
      </w:r>
      <w:r>
        <w:rPr>
          <w:highlight w:val="none"/>
        </w:rPr>
        <w:fldChar w:fldCharType="begin"/>
      </w:r>
      <w:r>
        <w:rPr>
          <w:highlight w:val="none"/>
        </w:rPr>
        <w:instrText xml:space="preserve"> HYPERLINK "https://zbcg.mengniu.cn/" \l "/home" \t "_blank" </w:instrText>
      </w:r>
      <w:r>
        <w:rPr>
          <w:highlight w:val="none"/>
        </w:rPr>
        <w:fldChar w:fldCharType="separate"/>
      </w:r>
      <w:r>
        <w:rPr>
          <w:rFonts w:hint="eastAsia" w:ascii="仿宋_GB2312" w:hAnsi="宋体" w:eastAsia="仿宋_GB2312"/>
          <w:color w:val="000000"/>
          <w:sz w:val="24"/>
          <w:szCs w:val="28"/>
          <w:highlight w:val="none"/>
        </w:rPr>
        <w:t>https://zbcg.mengniu.cn/#/home</w:t>
      </w:r>
      <w:r>
        <w:rPr>
          <w:rFonts w:hint="eastAsia" w:ascii="仿宋_GB2312" w:hAnsi="宋体" w:eastAsia="仿宋_GB2312"/>
          <w:color w:val="000000"/>
          <w:sz w:val="24"/>
          <w:szCs w:val="28"/>
          <w:highlight w:val="none"/>
        </w:rPr>
        <w:fldChar w:fldCharType="end"/>
      </w:r>
      <w:r>
        <w:rPr>
          <w:rFonts w:ascii="仿宋_GB2312" w:hAnsi="宋体" w:eastAsia="仿宋_GB2312"/>
          <w:color w:val="000000"/>
          <w:sz w:val="24"/>
          <w:szCs w:val="28"/>
          <w:highlight w:val="none"/>
        </w:rPr>
        <w:t>)</w:t>
      </w:r>
    </w:p>
    <w:p>
      <w:pPr>
        <w:shd w:val="clear" w:color="auto" w:fill="FFFFFF"/>
        <w:snapToGrid w:val="0"/>
        <w:spacing w:line="360" w:lineRule="auto"/>
        <w:ind w:firstLine="560" w:firstLineChars="200"/>
        <w:jc w:val="left"/>
        <w:rPr>
          <w:rFonts w:ascii="仿宋_GB2312" w:hAnsi="宋体" w:eastAsia="仿宋_GB2312"/>
          <w:color w:val="000000"/>
          <w:sz w:val="28"/>
          <w:szCs w:val="28"/>
        </w:rPr>
      </w:pPr>
      <w:r>
        <w:rPr>
          <w:rFonts w:hint="eastAsia" w:ascii="仿宋_GB2312" w:hAnsi="宋体" w:eastAsia="仿宋_GB2312"/>
          <w:color w:val="000000"/>
          <w:sz w:val="28"/>
          <w:szCs w:val="28"/>
        </w:rPr>
        <w:t>蒙牛官网（http://www.mengniu.com.cn）</w:t>
      </w:r>
    </w:p>
    <w:p>
      <w:pPr>
        <w:shd w:val="clear" w:color="auto" w:fill="FFFFFF"/>
        <w:snapToGrid w:val="0"/>
        <w:spacing w:line="360" w:lineRule="auto"/>
        <w:ind w:firstLine="560" w:firstLineChars="200"/>
        <w:jc w:val="left"/>
        <w:rPr>
          <w:rFonts w:ascii="仿宋_GB2312" w:hAnsi="宋体" w:eastAsia="仿宋_GB2312"/>
          <w:color w:val="FF0000"/>
          <w:sz w:val="28"/>
          <w:szCs w:val="28"/>
        </w:rPr>
      </w:pPr>
      <w:r>
        <w:rPr>
          <w:rFonts w:hint="eastAsia" w:ascii="仿宋_GB2312" w:hAnsi="宋体" w:eastAsia="仿宋_GB2312"/>
          <w:color w:val="000000"/>
          <w:sz w:val="28"/>
          <w:szCs w:val="28"/>
        </w:rPr>
        <w:t>蒙牛内部OA平台</w:t>
      </w:r>
    </w:p>
    <w:p>
      <w:pPr>
        <w:ind w:firstLine="562" w:firstLineChars="200"/>
        <w:rPr>
          <w:rFonts w:ascii="仿宋_GB2312" w:hAnsi="宋体" w:eastAsia="仿宋_GB2312"/>
          <w:b/>
          <w:sz w:val="28"/>
          <w:szCs w:val="28"/>
        </w:rPr>
      </w:pPr>
      <w:r>
        <w:rPr>
          <w:rFonts w:hint="eastAsia" w:ascii="仿宋_GB2312" w:hAnsi="宋体" w:eastAsia="仿宋_GB2312"/>
          <w:b/>
          <w:sz w:val="28"/>
          <w:szCs w:val="28"/>
        </w:rPr>
        <w:t>九、采购招标实施方及联系方式：</w:t>
      </w:r>
    </w:p>
    <w:p>
      <w:pPr>
        <w:ind w:firstLine="560" w:firstLineChars="200"/>
        <w:rPr>
          <w:rFonts w:hint="default" w:ascii="仿宋_GB2312" w:hAnsi="宋体" w:eastAsia="仿宋_GB2312"/>
          <w:sz w:val="28"/>
          <w:szCs w:val="28"/>
          <w:lang w:val="en-US" w:eastAsia="zh-CN"/>
        </w:rPr>
      </w:pPr>
      <w:r>
        <w:rPr>
          <w:rFonts w:hint="eastAsia" w:ascii="仿宋_GB2312" w:hAnsi="宋体" w:eastAsia="仿宋_GB2312"/>
          <w:sz w:val="28"/>
          <w:szCs w:val="28"/>
        </w:rPr>
        <w:t>采购方：</w:t>
      </w:r>
      <w:r>
        <w:rPr>
          <w:rFonts w:hint="eastAsia" w:ascii="仿宋_GB2312" w:hAnsi="宋体" w:eastAsia="仿宋_GB2312"/>
          <w:sz w:val="28"/>
          <w:szCs w:val="28"/>
          <w:lang w:val="en-US" w:eastAsia="zh-CN"/>
        </w:rPr>
        <w:t>蒙牛乳制品（天津）有限责任公司</w:t>
      </w:r>
    </w:p>
    <w:p>
      <w:pPr>
        <w:ind w:firstLine="560" w:firstLineChars="200"/>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业务咨询联系人：李德田</w:t>
      </w:r>
    </w:p>
    <w:p>
      <w:pPr>
        <w:pStyle w:val="2"/>
        <w:rPr>
          <w:rFonts w:hint="default"/>
          <w:lang w:val="en-US" w:eastAsia="zh-CN"/>
        </w:rPr>
      </w:pPr>
      <w:r>
        <w:rPr>
          <w:rFonts w:hint="eastAsia" w:ascii="仿宋_GB2312" w:hAnsi="宋体" w:eastAsia="仿宋_GB2312"/>
          <w:sz w:val="28"/>
          <w:szCs w:val="28"/>
          <w:lang w:val="en-US" w:eastAsia="zh-CN"/>
        </w:rPr>
        <w:t>联系方式：13810875267</w:t>
      </w:r>
    </w:p>
    <w:p>
      <w:pPr>
        <w:ind w:firstLine="560" w:firstLineChars="200"/>
        <w:rPr>
          <w:rFonts w:ascii="仿宋_GB2312" w:hAnsi="宋体" w:eastAsia="仿宋_GB2312"/>
          <w:sz w:val="28"/>
          <w:szCs w:val="28"/>
        </w:rPr>
      </w:pPr>
      <w:r>
        <w:rPr>
          <w:rFonts w:hint="eastAsia" w:ascii="仿宋_GB2312" w:hAnsi="宋体" w:eastAsia="仿宋_GB2312"/>
          <w:sz w:val="28"/>
          <w:szCs w:val="28"/>
          <w:lang w:val="en-US" w:eastAsia="zh-CN"/>
        </w:rPr>
        <w:t>报名</w:t>
      </w:r>
      <w:r>
        <w:rPr>
          <w:rFonts w:hint="eastAsia" w:ascii="仿宋_GB2312" w:hAnsi="宋体" w:eastAsia="仿宋_GB2312"/>
          <w:sz w:val="28"/>
          <w:szCs w:val="28"/>
        </w:rPr>
        <w:t>咨询联系人：</w:t>
      </w:r>
      <w:r>
        <w:rPr>
          <w:rFonts w:hint="eastAsia" w:ascii="仿宋_GB2312" w:hAnsi="宋体" w:eastAsia="仿宋_GB2312"/>
          <w:sz w:val="28"/>
          <w:szCs w:val="28"/>
          <w:lang w:val="en-US" w:eastAsia="zh-CN"/>
        </w:rPr>
        <w:t>张佳影</w:t>
      </w:r>
      <w:r>
        <w:rPr>
          <w:rFonts w:ascii="仿宋_GB2312" w:hAnsi="宋体" w:eastAsia="仿宋_GB2312"/>
          <w:sz w:val="28"/>
          <w:szCs w:val="28"/>
        </w:rPr>
        <w:t xml:space="preserve">  </w:t>
      </w:r>
      <w:r>
        <w:rPr>
          <w:rFonts w:hint="eastAsia" w:ascii="仿宋_GB2312" w:hAnsi="宋体" w:eastAsia="仿宋_GB2312"/>
          <w:sz w:val="28"/>
          <w:szCs w:val="28"/>
        </w:rPr>
        <w:t xml:space="preserve"> </w:t>
      </w:r>
      <w:r>
        <w:rPr>
          <w:rFonts w:ascii="仿宋_GB2312" w:hAnsi="宋体" w:eastAsia="仿宋_GB2312"/>
          <w:sz w:val="28"/>
          <w:szCs w:val="28"/>
        </w:rPr>
        <w:t xml:space="preserve">               </w:t>
      </w:r>
    </w:p>
    <w:p>
      <w:pPr>
        <w:ind w:firstLine="560" w:firstLineChars="200"/>
        <w:rPr>
          <w:rFonts w:hint="default" w:ascii="仿宋_GB2312" w:hAnsi="宋体" w:eastAsia="仿宋_GB2312"/>
          <w:sz w:val="28"/>
          <w:szCs w:val="28"/>
          <w:lang w:val="en-US" w:eastAsia="zh-CN"/>
        </w:rPr>
      </w:pPr>
      <w:r>
        <w:rPr>
          <w:rFonts w:hint="eastAsia" w:ascii="仿宋_GB2312" w:hAnsi="宋体" w:eastAsia="仿宋_GB2312"/>
          <w:sz w:val="28"/>
          <w:szCs w:val="28"/>
        </w:rPr>
        <w:t>联系方式：</w:t>
      </w:r>
      <w:r>
        <w:rPr>
          <w:rFonts w:hint="eastAsia" w:ascii="仿宋_GB2312" w:hAnsi="宋体" w:eastAsia="仿宋_GB2312"/>
          <w:sz w:val="28"/>
          <w:szCs w:val="28"/>
          <w:lang w:val="en-US" w:eastAsia="zh-CN"/>
        </w:rPr>
        <w:t>15222760446</w:t>
      </w:r>
    </w:p>
    <w:p>
      <w:pPr>
        <w:ind w:firstLine="562" w:firstLineChars="200"/>
        <w:rPr>
          <w:rFonts w:ascii="仿宋_GB2312" w:hAnsi="宋体" w:eastAsia="仿宋_GB2312"/>
          <w:b/>
          <w:sz w:val="28"/>
          <w:szCs w:val="28"/>
        </w:rPr>
      </w:pPr>
      <w:r>
        <w:rPr>
          <w:rFonts w:hint="eastAsia" w:ascii="仿宋_GB2312" w:hAnsi="宋体" w:eastAsia="仿宋_GB2312"/>
          <w:b/>
          <w:sz w:val="28"/>
          <w:szCs w:val="28"/>
        </w:rPr>
        <w:t>十、监督单位及联系方式：</w:t>
      </w:r>
    </w:p>
    <w:p>
      <w:pPr>
        <w:ind w:firstLine="560" w:firstLineChars="200"/>
        <w:rPr>
          <w:rFonts w:ascii="仿宋_GB2312" w:hAnsi="宋体" w:eastAsia="仿宋_GB2312"/>
          <w:sz w:val="28"/>
          <w:szCs w:val="28"/>
        </w:rPr>
      </w:pPr>
      <w:r>
        <w:rPr>
          <w:rFonts w:hint="eastAsia" w:ascii="仿宋_GB2312" w:hAnsi="宋体" w:eastAsia="仿宋_GB2312"/>
          <w:sz w:val="28"/>
          <w:szCs w:val="28"/>
        </w:rPr>
        <w:t>监督单位：内蒙古蒙牛乳业（集团）股份有限公司招投标管理部</w:t>
      </w:r>
    </w:p>
    <w:p>
      <w:pPr>
        <w:ind w:firstLine="560" w:firstLineChars="200"/>
        <w:rPr>
          <w:rFonts w:ascii="仿宋_GB2312" w:hAnsi="宋体" w:eastAsia="仿宋_GB2312"/>
          <w:color w:val="000000" w:themeColor="text1"/>
          <w:sz w:val="28"/>
          <w:szCs w:val="28"/>
          <w:highlight w:val="none"/>
          <w14:textFill>
            <w14:solidFill>
              <w14:schemeClr w14:val="tx1"/>
            </w14:solidFill>
          </w14:textFill>
        </w:rPr>
      </w:pPr>
      <w:r>
        <w:rPr>
          <w:rFonts w:hint="eastAsia" w:ascii="仿宋_GB2312" w:hAnsi="宋体" w:eastAsia="仿宋_GB2312"/>
          <w:color w:val="000000" w:themeColor="text1"/>
          <w:sz w:val="28"/>
          <w:szCs w:val="28"/>
          <w:highlight w:val="none"/>
          <w14:textFill>
            <w14:solidFill>
              <w14:schemeClr w14:val="tx1"/>
            </w14:solidFill>
          </w14:textFill>
        </w:rPr>
        <w:t>监 督 人:</w:t>
      </w:r>
      <w:r>
        <w:rPr>
          <w:rFonts w:ascii="仿宋_GB2312" w:hAnsi="宋体" w:eastAsia="仿宋_GB2312"/>
          <w:color w:val="000000" w:themeColor="text1"/>
          <w:sz w:val="28"/>
          <w:szCs w:val="28"/>
          <w:highlight w:val="none"/>
          <w14:textFill>
            <w14:solidFill>
              <w14:schemeClr w14:val="tx1"/>
            </w14:solidFill>
          </w14:textFill>
        </w:rPr>
        <w:t xml:space="preserve">  </w:t>
      </w:r>
      <w:r>
        <w:rPr>
          <w:rFonts w:hint="eastAsia" w:ascii="仿宋_GB2312" w:hAnsi="宋体" w:eastAsia="仿宋_GB2312"/>
          <w:color w:val="000000" w:themeColor="text1"/>
          <w:sz w:val="28"/>
          <w:szCs w:val="28"/>
          <w:highlight w:val="none"/>
          <w:lang w:val="en-US" w:eastAsia="zh-CN"/>
          <w14:textFill>
            <w14:solidFill>
              <w14:schemeClr w14:val="tx1"/>
            </w14:solidFill>
          </w14:textFill>
        </w:rPr>
        <w:t>潘宏</w:t>
      </w:r>
      <w:r>
        <w:rPr>
          <w:rFonts w:ascii="仿宋_GB2312" w:hAnsi="宋体" w:eastAsia="仿宋_GB2312"/>
          <w:color w:val="000000" w:themeColor="text1"/>
          <w:sz w:val="28"/>
          <w:szCs w:val="28"/>
          <w:highlight w:val="none"/>
          <w14:textFill>
            <w14:solidFill>
              <w14:schemeClr w14:val="tx1"/>
            </w14:solidFill>
          </w14:textFill>
        </w:rPr>
        <w:t xml:space="preserve">             </w:t>
      </w:r>
      <w:r>
        <w:rPr>
          <w:rFonts w:hint="eastAsia" w:ascii="仿宋_GB2312" w:hAnsi="宋体" w:eastAsia="仿宋_GB2312"/>
          <w:color w:val="000000" w:themeColor="text1"/>
          <w:sz w:val="28"/>
          <w:szCs w:val="28"/>
          <w:highlight w:val="none"/>
          <w:lang w:val="en-US" w:eastAsia="zh-CN"/>
          <w14:textFill>
            <w14:solidFill>
              <w14:schemeClr w14:val="tx1"/>
            </w14:solidFill>
          </w14:textFill>
        </w:rPr>
        <w:t xml:space="preserve">   </w:t>
      </w:r>
      <w:r>
        <w:rPr>
          <w:rFonts w:ascii="仿宋_GB2312" w:hAnsi="宋体" w:eastAsia="仿宋_GB2312"/>
          <w:color w:val="000000" w:themeColor="text1"/>
          <w:sz w:val="28"/>
          <w:szCs w:val="28"/>
          <w:highlight w:val="none"/>
          <w14:textFill>
            <w14:solidFill>
              <w14:schemeClr w14:val="tx1"/>
            </w14:solidFill>
          </w14:textFill>
        </w:rPr>
        <w:t xml:space="preserve">                  </w:t>
      </w:r>
    </w:p>
    <w:p>
      <w:pPr>
        <w:ind w:firstLine="560" w:firstLineChars="200"/>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联系电话：</w:t>
      </w:r>
      <w:r>
        <w:rPr>
          <w:rFonts w:ascii="仿宋" w:hAnsi="仿宋" w:eastAsia="仿宋"/>
          <w:color w:val="000000" w:themeColor="text1"/>
          <w:sz w:val="28"/>
          <w:szCs w:val="28"/>
          <w:highlight w:val="none"/>
          <w14:textFill>
            <w14:solidFill>
              <w14:schemeClr w14:val="tx1"/>
            </w14:solidFill>
          </w14:textFill>
        </w:rPr>
        <w:t>0471</w:t>
      </w:r>
      <w:r>
        <w:rPr>
          <w:rFonts w:hint="eastAsia" w:ascii="仿宋" w:hAnsi="仿宋" w:eastAsia="仿宋"/>
          <w:color w:val="000000" w:themeColor="text1"/>
          <w:sz w:val="28"/>
          <w:szCs w:val="28"/>
          <w:highlight w:val="none"/>
          <w14:textFill>
            <w14:solidFill>
              <w14:schemeClr w14:val="tx1"/>
            </w14:solidFill>
          </w14:textFill>
        </w:rPr>
        <w:t>-</w:t>
      </w:r>
      <w:r>
        <w:rPr>
          <w:rFonts w:ascii="仿宋" w:hAnsi="仿宋" w:eastAsia="仿宋"/>
          <w:color w:val="000000" w:themeColor="text1"/>
          <w:sz w:val="28"/>
          <w:szCs w:val="28"/>
          <w:highlight w:val="none"/>
          <w14:textFill>
            <w14:solidFill>
              <w14:schemeClr w14:val="tx1"/>
            </w14:solidFill>
          </w14:textFill>
        </w:rPr>
        <w:t>7393642</w:t>
      </w:r>
      <w:r>
        <w:rPr>
          <w:rFonts w:ascii="仿宋_GB2312" w:hAnsi="华文仿宋" w:eastAsia="仿宋_GB2312" w:cs="宋体"/>
          <w:color w:val="000000" w:themeColor="text1"/>
          <w:sz w:val="28"/>
          <w:szCs w:val="28"/>
          <w:highlight w:val="none"/>
          <w14:textFill>
            <w14:solidFill>
              <w14:schemeClr w14:val="tx1"/>
            </w14:solidFill>
          </w14:textFill>
        </w:rPr>
        <w:t>/</w:t>
      </w:r>
      <w:r>
        <w:rPr>
          <w:rFonts w:hint="eastAsia" w:ascii="仿宋_GB2312" w:hAnsi="宋体" w:eastAsia="仿宋_GB2312" w:cs="Times New Roman"/>
          <w:color w:val="auto"/>
          <w:sz w:val="28"/>
          <w:szCs w:val="28"/>
        </w:rPr>
        <w:t>监督人电话</w:t>
      </w:r>
      <w:r>
        <w:rPr>
          <w:rFonts w:hint="eastAsia" w:ascii="仿宋_GB2312" w:hAnsi="宋体" w:eastAsia="仿宋_GB2312" w:cs="Times New Roman"/>
          <w:color w:val="auto"/>
          <w:sz w:val="28"/>
          <w:szCs w:val="28"/>
          <w:lang w:eastAsia="zh-CN"/>
        </w:rPr>
        <w:t>：</w:t>
      </w:r>
      <w:r>
        <w:rPr>
          <w:rFonts w:hint="eastAsia" w:ascii="仿宋_GB2312" w:hAnsi="宋体" w:eastAsia="仿宋_GB2312" w:cs="Times New Roman"/>
          <w:color w:val="auto"/>
          <w:sz w:val="28"/>
          <w:szCs w:val="28"/>
        </w:rPr>
        <w:t>18686095595</w:t>
      </w:r>
    </w:p>
    <w:p>
      <w:pPr>
        <w:keepNext w:val="0"/>
        <w:keepLines w:val="0"/>
        <w:pageBreakBefore w:val="0"/>
        <w:kinsoku/>
        <w:wordWrap/>
        <w:overflowPunct/>
        <w:topLinePunct w:val="0"/>
        <w:autoSpaceDE/>
        <w:autoSpaceDN/>
        <w:bidi w:val="0"/>
        <w:adjustRightInd/>
        <w:spacing w:line="440" w:lineRule="exact"/>
        <w:ind w:firstLine="560" w:firstLineChars="200"/>
        <w:textAlignment w:val="auto"/>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电子邮件：</w:t>
      </w:r>
      <w:r>
        <w:rPr>
          <w:rFonts w:hint="eastAsia" w:ascii="仿宋_GB2312" w:hAnsi="宋体" w:eastAsia="仿宋_GB2312" w:cs="Times New Roman"/>
          <w:color w:val="000000" w:themeColor="text1"/>
          <w:sz w:val="28"/>
          <w:szCs w:val="28"/>
          <w:highlight w:val="none"/>
          <w14:textFill>
            <w14:solidFill>
              <w14:schemeClr w14:val="tx1"/>
            </w14:solidFill>
          </w14:textFill>
        </w:rPr>
        <w:t>panhong@mengniu.cn</w:t>
      </w:r>
    </w:p>
    <w:p>
      <w:pPr>
        <w:ind w:firstLine="560" w:firstLineChars="200"/>
        <w:jc w:val="left"/>
        <w:rPr>
          <w:rFonts w:ascii="仿宋_GB2312" w:hAnsi="宋体" w:eastAsia="仿宋_GB2312"/>
          <w:color w:val="000000" w:themeColor="text1"/>
          <w:sz w:val="28"/>
          <w:szCs w:val="28"/>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质疑/投诉服务网址</w:t>
      </w:r>
      <w:r>
        <w:rPr>
          <w:rFonts w:hint="eastAsia" w:ascii="仿宋" w:hAnsi="仿宋" w:eastAsia="仿宋"/>
          <w:color w:val="000000" w:themeColor="text1"/>
          <w:sz w:val="32"/>
          <w:szCs w:val="28"/>
          <w:highlight w:val="none"/>
          <w14:textFill>
            <w14:solidFill>
              <w14:schemeClr w14:val="tx1"/>
            </w14:solidFill>
          </w14:textFill>
        </w:rPr>
        <w:t>：</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"https://zbcg.mengniu.cn/" \l "/home" \t "_blank" </w:instrText>
      </w:r>
      <w:r>
        <w:rPr>
          <w:color w:val="000000" w:themeColor="text1"/>
          <w:highlight w:val="none"/>
          <w14:textFill>
            <w14:solidFill>
              <w14:schemeClr w14:val="tx1"/>
            </w14:solidFill>
          </w14:textFill>
        </w:rPr>
        <w:fldChar w:fldCharType="separate"/>
      </w:r>
      <w:r>
        <w:rPr>
          <w:rStyle w:val="11"/>
          <w:rFonts w:hint="eastAsia" w:ascii="微软雅黑" w:hAnsi="微软雅黑" w:eastAsia="微软雅黑"/>
          <w:color w:val="000000" w:themeColor="text1"/>
          <w:sz w:val="22"/>
          <w:szCs w:val="21"/>
          <w:highlight w:val="none"/>
          <w:shd w:val="clear" w:color="auto" w:fill="FFFFFF"/>
          <w14:textFill>
            <w14:solidFill>
              <w14:schemeClr w14:val="tx1"/>
            </w14:solidFill>
          </w14:textFill>
        </w:rPr>
        <w:t>https://zbcg.mengniu.cn/#/home</w:t>
      </w:r>
      <w:r>
        <w:rPr>
          <w:rStyle w:val="11"/>
          <w:rFonts w:hint="eastAsia" w:ascii="微软雅黑" w:hAnsi="微软雅黑" w:eastAsia="微软雅黑"/>
          <w:color w:val="000000" w:themeColor="text1"/>
          <w:sz w:val="22"/>
          <w:szCs w:val="21"/>
          <w:highlight w:val="none"/>
          <w:shd w:val="clear" w:color="auto" w:fill="FFFFFF"/>
          <w14:textFill>
            <w14:solidFill>
              <w14:schemeClr w14:val="tx1"/>
            </w14:solidFill>
          </w14:textFill>
        </w:rPr>
        <w:fldChar w:fldCharType="end"/>
      </w:r>
    </w:p>
    <w:p>
      <w:pPr>
        <w:ind w:firstLine="560" w:firstLineChars="200"/>
        <w:jc w:val="left"/>
        <w:rPr>
          <w:rFonts w:ascii="仿宋_GB2312" w:hAnsi="宋体" w:eastAsia="仿宋_GB2312" w:cs="仿宋"/>
          <w:color w:val="000000" w:themeColor="text1"/>
          <w:sz w:val="28"/>
          <w:szCs w:val="28"/>
          <w14:textFill>
            <w14:solidFill>
              <w14:schemeClr w14:val="tx1"/>
            </w14:solidFill>
          </w14:textFill>
        </w:rPr>
      </w:pPr>
      <w:r>
        <w:rPr>
          <w:rFonts w:hint="eastAsia" w:ascii="仿宋_GB2312" w:hAnsi="宋体" w:eastAsia="仿宋_GB2312" w:cs="仿宋"/>
          <w:color w:val="000000" w:themeColor="text1"/>
          <w:sz w:val="28"/>
          <w:szCs w:val="28"/>
          <w14:textFill>
            <w14:solidFill>
              <w14:schemeClr w14:val="tx1"/>
            </w14:solidFill>
          </w14:textFill>
        </w:rPr>
        <w:t>附件：1.潜在竞价单位报名提供信息表</w:t>
      </w:r>
    </w:p>
    <w:p>
      <w:pPr>
        <w:numPr>
          <w:ilvl w:val="0"/>
          <w:numId w:val="0"/>
        </w:numPr>
        <w:ind w:firstLine="1500" w:firstLineChars="500"/>
        <w:jc w:val="left"/>
        <w:rPr>
          <w:rFonts w:hint="eastAsia" w:ascii="仿宋_GB2312" w:hAnsi="宋体" w:eastAsia="仿宋_GB2312" w:cs="仿宋"/>
          <w:sz w:val="30"/>
          <w:szCs w:val="30"/>
        </w:rPr>
      </w:pPr>
      <w:r>
        <w:rPr>
          <w:rFonts w:hint="eastAsia" w:ascii="仿宋_GB2312" w:hAnsi="宋体" w:eastAsia="仿宋_GB2312" w:cs="仿宋"/>
          <w:sz w:val="30"/>
          <w:szCs w:val="30"/>
          <w:lang w:val="en-US" w:eastAsia="zh-CN"/>
        </w:rPr>
        <w:t>2.</w:t>
      </w:r>
      <w:r>
        <w:rPr>
          <w:rFonts w:hint="eastAsia" w:ascii="仿宋_GB2312" w:hAnsi="宋体" w:eastAsia="仿宋_GB2312" w:cs="仿宋"/>
          <w:sz w:val="30"/>
          <w:szCs w:val="30"/>
        </w:rPr>
        <w:t>保密承诺书</w:t>
      </w:r>
    </w:p>
    <w:p>
      <w:pPr>
        <w:numPr>
          <w:ilvl w:val="0"/>
          <w:numId w:val="0"/>
        </w:numPr>
        <w:ind w:firstLine="1400" w:firstLineChars="500"/>
        <w:jc w:val="left"/>
        <w:rPr>
          <w:rFonts w:hint="eastAsia" w:ascii="仿宋_GB2312" w:hAnsi="宋体" w:eastAsia="仿宋_GB2312"/>
          <w:color w:val="000000"/>
          <w:sz w:val="28"/>
          <w:szCs w:val="28"/>
          <w:lang w:val="en-US" w:eastAsia="zh-CN"/>
        </w:rPr>
      </w:pPr>
      <w:r>
        <w:rPr>
          <w:rFonts w:hint="eastAsia" w:ascii="仿宋_GB2312" w:hAnsi="宋体" w:eastAsia="仿宋_GB2312"/>
          <w:color w:val="000000"/>
          <w:sz w:val="28"/>
          <w:szCs w:val="28"/>
          <w:lang w:val="en-US" w:eastAsia="zh-CN"/>
        </w:rPr>
        <w:t>3.</w:t>
      </w:r>
      <w:r>
        <w:rPr>
          <w:rFonts w:hint="eastAsia" w:ascii="仿宋_GB2312" w:hAnsi="宋体" w:eastAsia="仿宋_GB2312"/>
          <w:color w:val="000000"/>
          <w:sz w:val="28"/>
          <w:szCs w:val="28"/>
        </w:rPr>
        <w:t>法定代表人证明书或授权委托书原件</w:t>
      </w:r>
      <w:r>
        <w:rPr>
          <w:rFonts w:hint="eastAsia" w:ascii="仿宋_GB2312" w:hAnsi="宋体" w:eastAsia="仿宋_GB2312"/>
          <w:color w:val="000000"/>
          <w:sz w:val="28"/>
          <w:szCs w:val="28"/>
          <w:lang w:val="en-US" w:eastAsia="zh-CN"/>
        </w:rPr>
        <w:t>模板</w:t>
      </w:r>
    </w:p>
    <w:p>
      <w:pPr>
        <w:jc w:val="left"/>
        <w:rPr>
          <w:rFonts w:ascii="仿宋_GB2312" w:hAnsi="宋体" w:eastAsia="仿宋_GB2312" w:cs="仿宋"/>
          <w:sz w:val="28"/>
          <w:szCs w:val="28"/>
        </w:rPr>
      </w:pPr>
    </w:p>
    <w:p>
      <w:pPr>
        <w:ind w:right="1760"/>
        <w:jc w:val="right"/>
        <w:rPr>
          <w:rFonts w:ascii="仿宋_GB2312" w:hAnsi="宋体" w:eastAsia="仿宋_GB2312" w:cs="仿宋"/>
          <w:sz w:val="30"/>
          <w:szCs w:val="30"/>
        </w:rPr>
      </w:pPr>
      <w:r>
        <w:rPr>
          <w:rFonts w:hint="eastAsia" w:ascii="仿宋_GB2312" w:hAnsi="宋体" w:eastAsia="仿宋_GB2312" w:cs="仿宋"/>
          <w:sz w:val="30"/>
          <w:szCs w:val="30"/>
          <w:lang w:val="en-US" w:eastAsia="zh-CN"/>
        </w:rPr>
        <w:t xml:space="preserve">      </w:t>
      </w:r>
      <w:r>
        <w:rPr>
          <w:rFonts w:hint="eastAsia" w:ascii="仿宋_GB2312" w:hAnsi="宋体" w:eastAsia="仿宋_GB2312" w:cs="仿宋"/>
          <w:sz w:val="30"/>
          <w:szCs w:val="30"/>
        </w:rPr>
        <w:t>采购方：</w:t>
      </w:r>
      <w:r>
        <w:rPr>
          <w:rFonts w:hint="eastAsia" w:ascii="仿宋_GB2312" w:hAnsi="宋体" w:eastAsia="仿宋_GB2312"/>
          <w:sz w:val="28"/>
          <w:szCs w:val="28"/>
          <w:lang w:val="en-US" w:eastAsia="zh-CN"/>
        </w:rPr>
        <w:t>蒙牛乳制品（天津）有限责任公司</w:t>
      </w:r>
    </w:p>
    <w:p>
      <w:pPr>
        <w:wordWrap w:val="0"/>
        <w:ind w:right="1189"/>
        <w:jc w:val="right"/>
        <w:rPr>
          <w:rFonts w:ascii="仿宋_GB2312" w:hAnsi="宋体" w:eastAsia="仿宋_GB2312" w:cs="仿宋"/>
          <w:sz w:val="30"/>
          <w:szCs w:val="30"/>
        </w:rPr>
      </w:pPr>
      <w:r>
        <w:rPr>
          <w:rFonts w:hint="eastAsia" w:ascii="仿宋_GB2312" w:hAnsi="宋体" w:eastAsia="仿宋_GB2312" w:cs="仿宋"/>
          <w:sz w:val="30"/>
          <w:szCs w:val="30"/>
        </w:rPr>
        <w:t xml:space="preserve"> </w:t>
      </w:r>
      <w:r>
        <w:rPr>
          <w:rFonts w:hint="eastAsia" w:ascii="仿宋_GB2312" w:hAnsi="宋体" w:eastAsia="仿宋_GB2312" w:cs="仿宋"/>
          <w:sz w:val="30"/>
          <w:szCs w:val="30"/>
          <w:lang w:val="en-US" w:eastAsia="zh-CN"/>
        </w:rPr>
        <w:t>2023</w:t>
      </w:r>
      <w:r>
        <w:rPr>
          <w:rFonts w:hint="eastAsia" w:ascii="仿宋_GB2312" w:hAnsi="宋体" w:eastAsia="仿宋_GB2312" w:cs="仿宋"/>
          <w:sz w:val="30"/>
          <w:szCs w:val="30"/>
        </w:rPr>
        <w:t>年</w:t>
      </w:r>
      <w:r>
        <w:rPr>
          <w:rFonts w:hint="eastAsia" w:ascii="仿宋_GB2312" w:hAnsi="宋体" w:eastAsia="仿宋_GB2312" w:cs="仿宋"/>
          <w:sz w:val="30"/>
          <w:szCs w:val="30"/>
          <w:lang w:val="en-US" w:eastAsia="zh-CN"/>
        </w:rPr>
        <w:t>8</w:t>
      </w:r>
      <w:r>
        <w:rPr>
          <w:rFonts w:hint="eastAsia" w:ascii="仿宋_GB2312" w:hAnsi="宋体" w:eastAsia="仿宋_GB2312" w:cs="仿宋"/>
          <w:sz w:val="30"/>
          <w:szCs w:val="30"/>
          <w:highlight w:val="none"/>
        </w:rPr>
        <w:t>月</w:t>
      </w:r>
      <w:r>
        <w:rPr>
          <w:rFonts w:hint="eastAsia" w:ascii="仿宋_GB2312" w:hAnsi="宋体" w:eastAsia="仿宋_GB2312" w:cs="仿宋"/>
          <w:sz w:val="30"/>
          <w:szCs w:val="30"/>
          <w:highlight w:val="none"/>
          <w:lang w:val="en-US" w:eastAsia="zh-CN"/>
        </w:rPr>
        <w:t>1</w:t>
      </w:r>
      <w:r>
        <w:rPr>
          <w:rFonts w:hint="eastAsia" w:ascii="仿宋_GB2312" w:hAnsi="宋体" w:eastAsia="仿宋_GB2312" w:cs="仿宋"/>
          <w:sz w:val="30"/>
          <w:szCs w:val="30"/>
          <w:highlight w:val="none"/>
        </w:rPr>
        <w:t>日</w:t>
      </w:r>
    </w:p>
    <w:p>
      <w:pPr>
        <w:ind w:firstLine="560" w:firstLineChars="200"/>
        <w:jc w:val="left"/>
        <w:rPr>
          <w:rFonts w:ascii="仿宋_GB2312" w:hAnsi="宋体" w:eastAsia="仿宋_GB2312" w:cs="仿宋"/>
          <w:sz w:val="28"/>
          <w:szCs w:val="28"/>
        </w:rPr>
      </w:pPr>
    </w:p>
    <w:p>
      <w:pPr>
        <w:ind w:firstLine="560" w:firstLineChars="200"/>
        <w:jc w:val="left"/>
        <w:rPr>
          <w:rFonts w:ascii="仿宋_GB2312" w:hAnsi="宋体" w:eastAsia="仿宋_GB2312" w:cs="仿宋"/>
          <w:sz w:val="28"/>
          <w:szCs w:val="28"/>
        </w:rPr>
      </w:pPr>
    </w:p>
    <w:p>
      <w:pPr>
        <w:ind w:firstLine="560" w:firstLineChars="200"/>
        <w:jc w:val="left"/>
        <w:rPr>
          <w:rFonts w:ascii="仿宋_GB2312" w:hAnsi="宋体" w:eastAsia="仿宋_GB2312" w:cs="仿宋"/>
          <w:sz w:val="28"/>
          <w:szCs w:val="28"/>
        </w:rPr>
      </w:pPr>
    </w:p>
    <w:p>
      <w:pPr>
        <w:ind w:firstLine="560" w:firstLineChars="200"/>
        <w:jc w:val="left"/>
        <w:rPr>
          <w:rFonts w:ascii="仿宋_GB2312" w:hAnsi="宋体" w:eastAsia="仿宋_GB2312" w:cs="仿宋"/>
          <w:sz w:val="28"/>
          <w:szCs w:val="28"/>
        </w:rPr>
      </w:pPr>
    </w:p>
    <w:p>
      <w:pPr>
        <w:ind w:firstLine="560" w:firstLineChars="200"/>
        <w:jc w:val="left"/>
        <w:rPr>
          <w:rFonts w:ascii="仿宋_GB2312" w:hAnsi="宋体" w:eastAsia="仿宋_GB2312" w:cs="仿宋"/>
          <w:sz w:val="28"/>
          <w:szCs w:val="28"/>
        </w:rPr>
      </w:pPr>
    </w:p>
    <w:p>
      <w:pPr>
        <w:ind w:firstLine="560" w:firstLineChars="200"/>
        <w:jc w:val="left"/>
        <w:rPr>
          <w:rFonts w:ascii="仿宋_GB2312" w:hAnsi="宋体" w:eastAsia="仿宋_GB2312" w:cs="仿宋"/>
          <w:sz w:val="28"/>
          <w:szCs w:val="28"/>
        </w:rPr>
      </w:pPr>
    </w:p>
    <w:p>
      <w:pPr>
        <w:ind w:firstLine="560" w:firstLineChars="200"/>
        <w:jc w:val="left"/>
        <w:rPr>
          <w:rFonts w:ascii="仿宋_GB2312" w:hAnsi="宋体" w:eastAsia="仿宋_GB2312" w:cs="仿宋"/>
          <w:sz w:val="28"/>
          <w:szCs w:val="28"/>
        </w:rPr>
      </w:pPr>
    </w:p>
    <w:p>
      <w:pPr>
        <w:jc w:val="left"/>
        <w:rPr>
          <w:rFonts w:ascii="仿宋_GB2312" w:hAnsi="宋体" w:eastAsia="仿宋_GB2312" w:cs="仿宋"/>
          <w:sz w:val="28"/>
          <w:szCs w:val="28"/>
        </w:rPr>
      </w:pPr>
    </w:p>
    <w:p>
      <w:pPr>
        <w:jc w:val="left"/>
        <w:rPr>
          <w:rFonts w:hint="eastAsia" w:ascii="仿宋_GB2312" w:hAnsi="宋体" w:eastAsia="仿宋_GB2312" w:cs="仿宋"/>
          <w:sz w:val="28"/>
          <w:szCs w:val="28"/>
        </w:rPr>
      </w:pPr>
    </w:p>
    <w:p>
      <w:pPr>
        <w:jc w:val="left"/>
        <w:rPr>
          <w:rFonts w:ascii="仿宋_GB2312" w:hAnsi="宋体" w:eastAsia="仿宋_GB2312" w:cs="仿宋"/>
          <w:sz w:val="28"/>
          <w:szCs w:val="28"/>
        </w:rPr>
      </w:pPr>
      <w:r>
        <w:rPr>
          <w:rFonts w:hint="eastAsia" w:ascii="仿宋_GB2312" w:hAnsi="宋体" w:eastAsia="仿宋_GB2312" w:cs="仿宋"/>
          <w:sz w:val="28"/>
          <w:szCs w:val="28"/>
        </w:rPr>
        <w:t>附件1：</w:t>
      </w:r>
    </w:p>
    <w:p>
      <w:pPr>
        <w:jc w:val="center"/>
        <w:rPr>
          <w:rFonts w:cs="仿宋" w:asciiTheme="minorEastAsia" w:hAnsiTheme="minorEastAsia" w:eastAsiaTheme="minorEastAsia"/>
          <w:b/>
          <w:sz w:val="28"/>
          <w:szCs w:val="28"/>
        </w:rPr>
      </w:pPr>
    </w:p>
    <w:p>
      <w:pPr>
        <w:jc w:val="center"/>
        <w:rPr>
          <w:rFonts w:cs="仿宋" w:asciiTheme="minorEastAsia" w:hAnsiTheme="minorEastAsia" w:eastAsiaTheme="minorEastAsia"/>
          <w:b/>
          <w:sz w:val="28"/>
          <w:szCs w:val="28"/>
        </w:rPr>
      </w:pPr>
      <w:r>
        <w:rPr>
          <w:rFonts w:hint="eastAsia" w:cs="仿宋" w:asciiTheme="minorEastAsia" w:hAnsiTheme="minorEastAsia" w:eastAsiaTheme="minorEastAsia"/>
          <w:b/>
          <w:sz w:val="28"/>
          <w:szCs w:val="28"/>
        </w:rPr>
        <w:t>潜在竞价单位报名提供信息表</w:t>
      </w:r>
    </w:p>
    <w:p>
      <w:pPr>
        <w:jc w:val="center"/>
        <w:rPr>
          <w:rFonts w:cs="仿宋" w:asciiTheme="minorEastAsia" w:hAnsiTheme="minorEastAsia" w:eastAsiaTheme="minorEastAsia"/>
          <w:b/>
          <w:sz w:val="10"/>
          <w:szCs w:val="10"/>
        </w:rPr>
      </w:pPr>
    </w:p>
    <w:tbl>
      <w:tblPr>
        <w:tblStyle w:val="9"/>
        <w:tblW w:w="100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2399"/>
        <w:gridCol w:w="1630"/>
        <w:gridCol w:w="1538"/>
        <w:gridCol w:w="1713"/>
        <w:gridCol w:w="1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885" w:type="dxa"/>
            <w:vAlign w:val="center"/>
          </w:tcPr>
          <w:p>
            <w:pPr>
              <w:jc w:val="center"/>
              <w:rPr>
                <w:rFonts w:ascii="宋体" w:hAnsi="宋体" w:cs="仿宋"/>
                <w:b/>
                <w:szCs w:val="21"/>
              </w:rPr>
            </w:pPr>
            <w:r>
              <w:rPr>
                <w:rFonts w:hint="eastAsia" w:ascii="宋体" w:hAnsi="宋体" w:cs="仿宋"/>
                <w:b/>
                <w:szCs w:val="21"/>
              </w:rPr>
              <w:t>序号</w:t>
            </w:r>
          </w:p>
        </w:tc>
        <w:tc>
          <w:tcPr>
            <w:tcW w:w="2399" w:type="dxa"/>
            <w:vAlign w:val="center"/>
          </w:tcPr>
          <w:p>
            <w:pPr>
              <w:jc w:val="center"/>
              <w:rPr>
                <w:rFonts w:ascii="宋体" w:hAnsi="宋体" w:cs="仿宋"/>
                <w:b/>
                <w:szCs w:val="21"/>
              </w:rPr>
            </w:pPr>
            <w:r>
              <w:rPr>
                <w:rFonts w:hint="eastAsia" w:ascii="宋体" w:hAnsi="宋体" w:cs="仿宋"/>
                <w:b/>
                <w:szCs w:val="21"/>
              </w:rPr>
              <w:t>潜在竞价单位名称</w:t>
            </w:r>
          </w:p>
        </w:tc>
        <w:tc>
          <w:tcPr>
            <w:tcW w:w="1630" w:type="dxa"/>
            <w:vAlign w:val="center"/>
          </w:tcPr>
          <w:p>
            <w:pPr>
              <w:jc w:val="center"/>
              <w:rPr>
                <w:rFonts w:ascii="宋体" w:hAnsi="宋体" w:cs="仿宋"/>
                <w:b/>
                <w:szCs w:val="21"/>
              </w:rPr>
            </w:pPr>
            <w:r>
              <w:rPr>
                <w:rFonts w:hint="eastAsia" w:ascii="宋体" w:hAnsi="宋体" w:cs="仿宋"/>
                <w:b/>
                <w:szCs w:val="21"/>
              </w:rPr>
              <w:t>标段</w:t>
            </w:r>
          </w:p>
        </w:tc>
        <w:tc>
          <w:tcPr>
            <w:tcW w:w="1538" w:type="dxa"/>
            <w:vAlign w:val="center"/>
          </w:tcPr>
          <w:p>
            <w:pPr>
              <w:jc w:val="center"/>
              <w:rPr>
                <w:rFonts w:ascii="宋体" w:hAnsi="宋体" w:cs="仿宋"/>
                <w:b/>
                <w:szCs w:val="21"/>
              </w:rPr>
            </w:pPr>
            <w:r>
              <w:rPr>
                <w:rFonts w:hint="eastAsia" w:ascii="宋体" w:hAnsi="宋体" w:cs="仿宋"/>
                <w:b/>
                <w:szCs w:val="21"/>
              </w:rPr>
              <w:t>联系人</w:t>
            </w:r>
          </w:p>
        </w:tc>
        <w:tc>
          <w:tcPr>
            <w:tcW w:w="1713" w:type="dxa"/>
            <w:vAlign w:val="center"/>
          </w:tcPr>
          <w:p>
            <w:pPr>
              <w:jc w:val="center"/>
              <w:rPr>
                <w:rFonts w:ascii="宋体" w:hAnsi="宋体" w:cs="仿宋"/>
                <w:b/>
                <w:szCs w:val="21"/>
              </w:rPr>
            </w:pPr>
            <w:r>
              <w:rPr>
                <w:rFonts w:hint="eastAsia" w:ascii="宋体" w:hAnsi="宋体" w:cs="仿宋"/>
                <w:b/>
                <w:szCs w:val="21"/>
              </w:rPr>
              <w:t>联系电话</w:t>
            </w:r>
          </w:p>
        </w:tc>
        <w:tc>
          <w:tcPr>
            <w:tcW w:w="1856" w:type="dxa"/>
            <w:vAlign w:val="center"/>
          </w:tcPr>
          <w:p>
            <w:pPr>
              <w:jc w:val="center"/>
              <w:rPr>
                <w:rFonts w:ascii="宋体" w:hAnsi="宋体" w:cs="仿宋"/>
                <w:b/>
                <w:szCs w:val="21"/>
              </w:rPr>
            </w:pPr>
            <w:r>
              <w:rPr>
                <w:rFonts w:hint="eastAsia" w:ascii="宋体" w:hAnsi="宋体" w:cs="仿宋"/>
                <w:b/>
                <w:szCs w:val="21"/>
              </w:rPr>
              <w:t>邮箱地址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pPr>
              <w:ind w:firstLine="420" w:firstLineChars="200"/>
              <w:jc w:val="left"/>
              <w:rPr>
                <w:rFonts w:ascii="宋体" w:hAnsi="宋体" w:cs="仿宋"/>
                <w:szCs w:val="21"/>
              </w:rPr>
            </w:pPr>
          </w:p>
        </w:tc>
        <w:tc>
          <w:tcPr>
            <w:tcW w:w="2399" w:type="dxa"/>
          </w:tcPr>
          <w:p>
            <w:pPr>
              <w:ind w:firstLine="420" w:firstLineChars="200"/>
              <w:jc w:val="left"/>
              <w:rPr>
                <w:rFonts w:ascii="宋体" w:hAnsi="宋体" w:cs="仿宋"/>
                <w:szCs w:val="21"/>
              </w:rPr>
            </w:pPr>
          </w:p>
        </w:tc>
        <w:tc>
          <w:tcPr>
            <w:tcW w:w="1630" w:type="dxa"/>
          </w:tcPr>
          <w:p>
            <w:pPr>
              <w:ind w:firstLine="420" w:firstLineChars="200"/>
              <w:jc w:val="left"/>
              <w:rPr>
                <w:rFonts w:ascii="宋体" w:hAnsi="宋体" w:cs="仿宋"/>
                <w:szCs w:val="21"/>
              </w:rPr>
            </w:pPr>
          </w:p>
        </w:tc>
        <w:tc>
          <w:tcPr>
            <w:tcW w:w="1538" w:type="dxa"/>
          </w:tcPr>
          <w:p>
            <w:pPr>
              <w:ind w:firstLine="420" w:firstLineChars="200"/>
              <w:jc w:val="left"/>
              <w:rPr>
                <w:rFonts w:ascii="宋体" w:hAnsi="宋体" w:cs="仿宋"/>
                <w:szCs w:val="21"/>
              </w:rPr>
            </w:pPr>
          </w:p>
        </w:tc>
        <w:tc>
          <w:tcPr>
            <w:tcW w:w="1713" w:type="dxa"/>
          </w:tcPr>
          <w:p>
            <w:pPr>
              <w:ind w:firstLine="420" w:firstLineChars="200"/>
              <w:jc w:val="left"/>
              <w:rPr>
                <w:rFonts w:ascii="宋体" w:hAnsi="宋体" w:cs="仿宋"/>
                <w:szCs w:val="21"/>
              </w:rPr>
            </w:pPr>
          </w:p>
        </w:tc>
        <w:tc>
          <w:tcPr>
            <w:tcW w:w="1856" w:type="dxa"/>
          </w:tcPr>
          <w:p>
            <w:pPr>
              <w:ind w:firstLine="420" w:firstLineChars="200"/>
              <w:jc w:val="left"/>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pPr>
              <w:ind w:firstLine="420" w:firstLineChars="200"/>
              <w:jc w:val="left"/>
              <w:rPr>
                <w:rFonts w:ascii="宋体" w:hAnsi="宋体" w:cs="仿宋"/>
                <w:szCs w:val="21"/>
              </w:rPr>
            </w:pPr>
          </w:p>
        </w:tc>
        <w:tc>
          <w:tcPr>
            <w:tcW w:w="2399" w:type="dxa"/>
          </w:tcPr>
          <w:p>
            <w:pPr>
              <w:ind w:firstLine="420" w:firstLineChars="200"/>
              <w:jc w:val="left"/>
              <w:rPr>
                <w:rFonts w:ascii="宋体" w:hAnsi="宋体" w:cs="仿宋"/>
                <w:szCs w:val="21"/>
              </w:rPr>
            </w:pPr>
          </w:p>
        </w:tc>
        <w:tc>
          <w:tcPr>
            <w:tcW w:w="1630" w:type="dxa"/>
          </w:tcPr>
          <w:p>
            <w:pPr>
              <w:ind w:firstLine="420" w:firstLineChars="200"/>
              <w:jc w:val="left"/>
              <w:rPr>
                <w:rFonts w:ascii="宋体" w:hAnsi="宋体" w:cs="仿宋"/>
                <w:szCs w:val="21"/>
              </w:rPr>
            </w:pPr>
            <w:r>
              <w:rPr>
                <w:rFonts w:hint="eastAsia" w:ascii="宋体" w:hAnsi="宋体" w:cs="仿宋"/>
                <w:szCs w:val="21"/>
              </w:rPr>
              <w:t xml:space="preserve"> </w:t>
            </w:r>
          </w:p>
        </w:tc>
        <w:tc>
          <w:tcPr>
            <w:tcW w:w="1538" w:type="dxa"/>
          </w:tcPr>
          <w:p>
            <w:pPr>
              <w:ind w:firstLine="420" w:firstLineChars="200"/>
              <w:jc w:val="left"/>
              <w:rPr>
                <w:rFonts w:ascii="宋体" w:hAnsi="宋体" w:cs="仿宋"/>
                <w:szCs w:val="21"/>
              </w:rPr>
            </w:pPr>
          </w:p>
        </w:tc>
        <w:tc>
          <w:tcPr>
            <w:tcW w:w="1713" w:type="dxa"/>
          </w:tcPr>
          <w:p>
            <w:pPr>
              <w:ind w:firstLine="420" w:firstLineChars="200"/>
              <w:jc w:val="left"/>
              <w:rPr>
                <w:rFonts w:ascii="宋体" w:hAnsi="宋体" w:cs="仿宋"/>
                <w:szCs w:val="21"/>
              </w:rPr>
            </w:pPr>
          </w:p>
        </w:tc>
        <w:tc>
          <w:tcPr>
            <w:tcW w:w="1856" w:type="dxa"/>
          </w:tcPr>
          <w:p>
            <w:pPr>
              <w:ind w:firstLine="420" w:firstLineChars="200"/>
              <w:jc w:val="left"/>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pPr>
              <w:ind w:firstLine="420" w:firstLineChars="200"/>
              <w:jc w:val="left"/>
              <w:rPr>
                <w:rFonts w:ascii="宋体" w:hAnsi="宋体" w:cs="仿宋"/>
                <w:szCs w:val="21"/>
              </w:rPr>
            </w:pPr>
          </w:p>
        </w:tc>
        <w:tc>
          <w:tcPr>
            <w:tcW w:w="2399" w:type="dxa"/>
          </w:tcPr>
          <w:p>
            <w:pPr>
              <w:ind w:firstLine="420" w:firstLineChars="200"/>
              <w:jc w:val="left"/>
              <w:rPr>
                <w:rFonts w:ascii="宋体" w:hAnsi="宋体" w:cs="仿宋"/>
                <w:szCs w:val="21"/>
              </w:rPr>
            </w:pPr>
          </w:p>
        </w:tc>
        <w:tc>
          <w:tcPr>
            <w:tcW w:w="1630" w:type="dxa"/>
          </w:tcPr>
          <w:p>
            <w:pPr>
              <w:ind w:firstLine="420" w:firstLineChars="200"/>
              <w:jc w:val="left"/>
              <w:rPr>
                <w:rFonts w:ascii="宋体" w:hAnsi="宋体" w:cs="仿宋"/>
                <w:szCs w:val="21"/>
              </w:rPr>
            </w:pPr>
          </w:p>
        </w:tc>
        <w:tc>
          <w:tcPr>
            <w:tcW w:w="1538" w:type="dxa"/>
          </w:tcPr>
          <w:p>
            <w:pPr>
              <w:ind w:firstLine="420" w:firstLineChars="200"/>
              <w:jc w:val="left"/>
              <w:rPr>
                <w:rFonts w:ascii="宋体" w:hAnsi="宋体" w:cs="仿宋"/>
                <w:szCs w:val="21"/>
              </w:rPr>
            </w:pPr>
          </w:p>
        </w:tc>
        <w:tc>
          <w:tcPr>
            <w:tcW w:w="1713" w:type="dxa"/>
          </w:tcPr>
          <w:p>
            <w:pPr>
              <w:ind w:firstLine="420" w:firstLineChars="200"/>
              <w:jc w:val="left"/>
              <w:rPr>
                <w:rFonts w:ascii="宋体" w:hAnsi="宋体" w:cs="仿宋"/>
                <w:szCs w:val="21"/>
              </w:rPr>
            </w:pPr>
          </w:p>
        </w:tc>
        <w:tc>
          <w:tcPr>
            <w:tcW w:w="1856" w:type="dxa"/>
          </w:tcPr>
          <w:p>
            <w:pPr>
              <w:ind w:firstLine="420" w:firstLineChars="200"/>
              <w:jc w:val="left"/>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pPr>
              <w:ind w:firstLine="420" w:firstLineChars="200"/>
              <w:jc w:val="left"/>
              <w:rPr>
                <w:rFonts w:ascii="宋体" w:hAnsi="宋体" w:cs="仿宋"/>
                <w:szCs w:val="21"/>
              </w:rPr>
            </w:pPr>
          </w:p>
        </w:tc>
        <w:tc>
          <w:tcPr>
            <w:tcW w:w="2399" w:type="dxa"/>
          </w:tcPr>
          <w:p>
            <w:pPr>
              <w:ind w:firstLine="420" w:firstLineChars="200"/>
              <w:jc w:val="left"/>
              <w:rPr>
                <w:rFonts w:ascii="宋体" w:hAnsi="宋体" w:cs="仿宋"/>
                <w:szCs w:val="21"/>
              </w:rPr>
            </w:pPr>
          </w:p>
        </w:tc>
        <w:tc>
          <w:tcPr>
            <w:tcW w:w="1630" w:type="dxa"/>
          </w:tcPr>
          <w:p>
            <w:pPr>
              <w:ind w:firstLine="420" w:firstLineChars="200"/>
              <w:jc w:val="left"/>
              <w:rPr>
                <w:rFonts w:ascii="宋体" w:hAnsi="宋体" w:cs="仿宋"/>
                <w:szCs w:val="21"/>
              </w:rPr>
            </w:pPr>
          </w:p>
        </w:tc>
        <w:tc>
          <w:tcPr>
            <w:tcW w:w="1538" w:type="dxa"/>
          </w:tcPr>
          <w:p>
            <w:pPr>
              <w:ind w:firstLine="420" w:firstLineChars="200"/>
              <w:jc w:val="left"/>
              <w:rPr>
                <w:rFonts w:ascii="宋体" w:hAnsi="宋体" w:cs="仿宋"/>
                <w:szCs w:val="21"/>
              </w:rPr>
            </w:pPr>
          </w:p>
        </w:tc>
        <w:tc>
          <w:tcPr>
            <w:tcW w:w="1713" w:type="dxa"/>
          </w:tcPr>
          <w:p>
            <w:pPr>
              <w:ind w:firstLine="420" w:firstLineChars="200"/>
              <w:jc w:val="left"/>
              <w:rPr>
                <w:rFonts w:ascii="宋体" w:hAnsi="宋体" w:cs="仿宋"/>
                <w:szCs w:val="21"/>
              </w:rPr>
            </w:pPr>
          </w:p>
        </w:tc>
        <w:tc>
          <w:tcPr>
            <w:tcW w:w="1856" w:type="dxa"/>
          </w:tcPr>
          <w:p>
            <w:pPr>
              <w:ind w:firstLine="420" w:firstLineChars="200"/>
              <w:jc w:val="left"/>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pPr>
              <w:ind w:firstLine="420" w:firstLineChars="200"/>
              <w:jc w:val="left"/>
              <w:rPr>
                <w:rFonts w:ascii="宋体" w:hAnsi="宋体" w:cs="仿宋"/>
                <w:szCs w:val="21"/>
              </w:rPr>
            </w:pPr>
          </w:p>
        </w:tc>
        <w:tc>
          <w:tcPr>
            <w:tcW w:w="2399" w:type="dxa"/>
          </w:tcPr>
          <w:p>
            <w:pPr>
              <w:ind w:firstLine="420" w:firstLineChars="200"/>
              <w:jc w:val="left"/>
              <w:rPr>
                <w:rFonts w:ascii="宋体" w:hAnsi="宋体" w:cs="仿宋"/>
                <w:szCs w:val="21"/>
              </w:rPr>
            </w:pPr>
          </w:p>
        </w:tc>
        <w:tc>
          <w:tcPr>
            <w:tcW w:w="1630" w:type="dxa"/>
          </w:tcPr>
          <w:p>
            <w:pPr>
              <w:ind w:firstLine="420" w:firstLineChars="200"/>
              <w:jc w:val="left"/>
              <w:rPr>
                <w:rFonts w:ascii="宋体" w:hAnsi="宋体" w:cs="仿宋"/>
                <w:szCs w:val="21"/>
              </w:rPr>
            </w:pPr>
          </w:p>
        </w:tc>
        <w:tc>
          <w:tcPr>
            <w:tcW w:w="1538" w:type="dxa"/>
          </w:tcPr>
          <w:p>
            <w:pPr>
              <w:ind w:firstLine="420" w:firstLineChars="200"/>
              <w:jc w:val="left"/>
              <w:rPr>
                <w:rFonts w:ascii="宋体" w:hAnsi="宋体" w:cs="仿宋"/>
                <w:szCs w:val="21"/>
              </w:rPr>
            </w:pPr>
          </w:p>
        </w:tc>
        <w:tc>
          <w:tcPr>
            <w:tcW w:w="1713" w:type="dxa"/>
          </w:tcPr>
          <w:p>
            <w:pPr>
              <w:ind w:firstLine="420" w:firstLineChars="200"/>
              <w:jc w:val="left"/>
              <w:rPr>
                <w:rFonts w:ascii="宋体" w:hAnsi="宋体" w:cs="仿宋"/>
                <w:szCs w:val="21"/>
              </w:rPr>
            </w:pPr>
          </w:p>
        </w:tc>
        <w:tc>
          <w:tcPr>
            <w:tcW w:w="1856" w:type="dxa"/>
          </w:tcPr>
          <w:p>
            <w:pPr>
              <w:ind w:firstLine="420" w:firstLineChars="200"/>
              <w:jc w:val="left"/>
              <w:rPr>
                <w:rFonts w:ascii="宋体" w:hAnsi="宋体" w:cs="仿宋"/>
                <w:szCs w:val="21"/>
              </w:rPr>
            </w:pPr>
          </w:p>
        </w:tc>
      </w:tr>
    </w:tbl>
    <w:p>
      <w:pPr>
        <w:ind w:right="640"/>
        <w:jc w:val="right"/>
        <w:rPr>
          <w:rFonts w:ascii="仿宋_GB2312" w:hAnsi="宋体" w:eastAsia="仿宋_GB2312"/>
          <w:color w:val="FF0000"/>
          <w:sz w:val="28"/>
          <w:szCs w:val="28"/>
        </w:rPr>
      </w:pPr>
    </w:p>
    <w:p>
      <w:pPr>
        <w:ind w:right="640"/>
        <w:jc w:val="right"/>
        <w:rPr>
          <w:rFonts w:ascii="仿宋_GB2312" w:hAnsi="宋体" w:eastAsia="仿宋_GB2312"/>
          <w:color w:val="FF0000"/>
          <w:sz w:val="28"/>
          <w:szCs w:val="28"/>
        </w:rPr>
      </w:pPr>
    </w:p>
    <w:p>
      <w:pPr>
        <w:ind w:right="640"/>
        <w:jc w:val="right"/>
        <w:rPr>
          <w:rFonts w:ascii="仿宋_GB2312" w:hAnsi="宋体" w:eastAsia="仿宋_GB2312"/>
          <w:color w:val="FF0000"/>
          <w:sz w:val="28"/>
          <w:szCs w:val="28"/>
        </w:rPr>
      </w:pPr>
    </w:p>
    <w:p>
      <w:pPr>
        <w:rPr>
          <w:rFonts w:ascii="仿宋_GB2312" w:hAnsi="宋体" w:eastAsia="仿宋_GB2312"/>
          <w:sz w:val="28"/>
          <w:szCs w:val="28"/>
        </w:rPr>
      </w:pPr>
      <w:r>
        <w:rPr>
          <w:rFonts w:hint="eastAsia" w:ascii="仿宋_GB2312" w:hAnsi="宋体" w:eastAsia="仿宋_GB2312"/>
          <w:sz w:val="28"/>
          <w:szCs w:val="28"/>
        </w:rPr>
        <w:t>附件2：</w:t>
      </w:r>
    </w:p>
    <w:p>
      <w:pPr>
        <w:jc w:val="center"/>
        <w:rPr>
          <w:rFonts w:cs="仿宋" w:asciiTheme="minorEastAsia" w:hAnsiTheme="minorEastAsia" w:eastAsiaTheme="minorEastAsia"/>
          <w:b/>
          <w:sz w:val="32"/>
          <w:szCs w:val="32"/>
        </w:rPr>
      </w:pPr>
      <w:r>
        <w:rPr>
          <w:rFonts w:hint="eastAsia" w:cs="仿宋" w:asciiTheme="minorEastAsia" w:hAnsiTheme="minorEastAsia" w:eastAsiaTheme="minorEastAsia"/>
          <w:b/>
          <w:sz w:val="32"/>
          <w:szCs w:val="32"/>
        </w:rPr>
        <w:t>保密承诺书</w:t>
      </w:r>
    </w:p>
    <w:p>
      <w:pPr>
        <w:widowControl/>
        <w:adjustRightInd w:val="0"/>
        <w:snapToGrid w:val="0"/>
        <w:spacing w:line="440" w:lineRule="exact"/>
        <w:jc w:val="center"/>
        <w:textAlignment w:val="baseline"/>
        <w:rPr>
          <w:rFonts w:hint="eastAsia" w:ascii="楷体_GB2312" w:hAnsi="黑体" w:eastAsia="楷体_GB2312"/>
          <w:b/>
          <w:kern w:val="0"/>
          <w:sz w:val="28"/>
          <w:szCs w:val="28"/>
        </w:rPr>
      </w:pPr>
    </w:p>
    <w:p>
      <w:pPr>
        <w:ind w:firstLine="560" w:firstLineChars="200"/>
        <w:jc w:val="left"/>
        <w:rPr>
          <w:rFonts w:hint="default" w:ascii="仿宋_GB2312" w:hAnsi="宋体" w:eastAsia="仿宋_GB2312" w:cs="仿宋"/>
          <w:sz w:val="28"/>
          <w:szCs w:val="28"/>
          <w:lang w:val="en-US" w:eastAsia="zh-CN"/>
        </w:rPr>
      </w:pPr>
      <w:r>
        <w:rPr>
          <w:rFonts w:hint="eastAsia" w:ascii="仿宋_GB2312" w:hAnsi="宋体" w:eastAsia="仿宋_GB2312" w:cs="仿宋"/>
          <w:sz w:val="28"/>
          <w:szCs w:val="28"/>
        </w:rPr>
        <w:t>甲方：</w:t>
      </w:r>
      <w:r>
        <w:rPr>
          <w:rFonts w:hint="eastAsia" w:ascii="仿宋_GB2312" w:hAnsi="宋体" w:eastAsia="仿宋_GB2312" w:cs="仿宋"/>
          <w:sz w:val="28"/>
          <w:szCs w:val="28"/>
          <w:lang w:val="en-US" w:eastAsia="zh-CN"/>
        </w:rPr>
        <w:t>蒙牛乳制品（天津）有限责任公司</w:t>
      </w:r>
    </w:p>
    <w:p>
      <w:pPr>
        <w:ind w:firstLine="560" w:firstLineChars="200"/>
        <w:jc w:val="left"/>
        <w:rPr>
          <w:rFonts w:hint="eastAsia" w:ascii="仿宋_GB2312" w:hAnsi="宋体" w:eastAsia="仿宋_GB2312" w:cs="仿宋"/>
          <w:sz w:val="28"/>
          <w:szCs w:val="28"/>
        </w:rPr>
      </w:pPr>
      <w:r>
        <w:rPr>
          <w:rFonts w:hint="eastAsia" w:ascii="仿宋_GB2312" w:hAnsi="宋体" w:eastAsia="仿宋_GB2312" w:cs="仿宋"/>
          <w:sz w:val="28"/>
          <w:szCs w:val="28"/>
        </w:rPr>
        <w:t>地址：</w:t>
      </w:r>
      <w:r>
        <w:rPr>
          <w:rFonts w:hint="eastAsia" w:ascii="仿宋_GB2312" w:hAnsi="宋体" w:eastAsia="仿宋_GB2312" w:cs="仿宋"/>
          <w:sz w:val="28"/>
          <w:szCs w:val="28"/>
          <w:lang w:val="en-US" w:eastAsia="zh-CN"/>
        </w:rPr>
        <w:t>天津市武清区京滨工业园</w:t>
      </w:r>
    </w:p>
    <w:p>
      <w:pPr>
        <w:ind w:firstLine="560" w:firstLineChars="200"/>
        <w:jc w:val="left"/>
        <w:rPr>
          <w:rFonts w:hint="eastAsia" w:ascii="仿宋_GB2312" w:hAnsi="宋体" w:eastAsia="仿宋_GB2312" w:cs="仿宋"/>
          <w:sz w:val="28"/>
          <w:szCs w:val="28"/>
        </w:rPr>
      </w:pPr>
      <w:r>
        <w:rPr>
          <w:rFonts w:hint="eastAsia" w:ascii="仿宋_GB2312" w:hAnsi="宋体" w:eastAsia="仿宋_GB2312" w:cs="仿宋"/>
          <w:sz w:val="28"/>
          <w:szCs w:val="28"/>
        </w:rPr>
        <w:t>乙方（承诺方）：</w:t>
      </w:r>
    </w:p>
    <w:p>
      <w:pPr>
        <w:ind w:firstLine="560" w:firstLineChars="200"/>
        <w:jc w:val="left"/>
        <w:rPr>
          <w:rFonts w:hint="eastAsia" w:ascii="仿宋_GB2312" w:hAnsi="宋体" w:eastAsia="仿宋_GB2312" w:cs="仿宋"/>
          <w:sz w:val="28"/>
          <w:szCs w:val="28"/>
        </w:rPr>
      </w:pPr>
      <w:r>
        <w:rPr>
          <w:rFonts w:hint="eastAsia" w:ascii="仿宋_GB2312" w:hAnsi="宋体" w:eastAsia="仿宋_GB2312" w:cs="仿宋"/>
          <w:sz w:val="28"/>
          <w:szCs w:val="28"/>
        </w:rPr>
        <w:t>地址：</w:t>
      </w:r>
    </w:p>
    <w:p>
      <w:pPr>
        <w:ind w:firstLine="560" w:firstLineChars="200"/>
        <w:jc w:val="left"/>
        <w:rPr>
          <w:rFonts w:hint="eastAsia" w:ascii="仿宋_GB2312" w:hAnsi="宋体" w:eastAsia="仿宋_GB2312" w:cs="仿宋"/>
          <w:sz w:val="28"/>
          <w:szCs w:val="28"/>
        </w:rPr>
      </w:pPr>
      <w:r>
        <w:rPr>
          <w:rFonts w:hint="eastAsia" w:ascii="仿宋_GB2312" w:hAnsi="宋体" w:eastAsia="仿宋_GB2312" w:cs="仿宋"/>
          <w:sz w:val="28"/>
          <w:szCs w:val="28"/>
        </w:rPr>
        <w:t>甲乙双方就</w:t>
      </w:r>
      <w:r>
        <w:rPr>
          <w:rFonts w:hint="eastAsia" w:ascii="仿宋_GB2312" w:hAnsi="宋体" w:eastAsia="仿宋_GB2312" w:cs="仿宋"/>
          <w:sz w:val="28"/>
          <w:szCs w:val="28"/>
          <w:u w:val="single"/>
          <w:lang w:val="en-US" w:eastAsia="zh-CN"/>
        </w:rPr>
        <w:t>蒙牛乳业天津工厂污水锅炉在线比对</w:t>
      </w:r>
      <w:r>
        <w:rPr>
          <w:rFonts w:hint="eastAsia" w:ascii="仿宋_GB2312" w:hAnsi="宋体" w:eastAsia="仿宋_GB2312" w:cs="仿宋"/>
          <w:sz w:val="28"/>
          <w:szCs w:val="28"/>
        </w:rPr>
        <w:t>项目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pPr>
        <w:ind w:firstLine="560" w:firstLineChars="200"/>
        <w:jc w:val="left"/>
        <w:rPr>
          <w:rFonts w:hint="eastAsia" w:ascii="仿宋_GB2312" w:hAnsi="宋体" w:eastAsia="仿宋_GB2312" w:cs="仿宋"/>
          <w:sz w:val="28"/>
          <w:szCs w:val="28"/>
        </w:rPr>
      </w:pPr>
      <w:r>
        <w:rPr>
          <w:rFonts w:hint="eastAsia" w:ascii="仿宋_GB2312" w:hAnsi="宋体" w:eastAsia="仿宋_GB2312" w:cs="仿宋"/>
          <w:sz w:val="28"/>
          <w:szCs w:val="28"/>
        </w:rPr>
        <w:t>一、定义</w:t>
      </w:r>
    </w:p>
    <w:p>
      <w:pPr>
        <w:ind w:firstLine="560" w:firstLineChars="200"/>
        <w:jc w:val="left"/>
        <w:rPr>
          <w:rFonts w:hint="eastAsia" w:ascii="仿宋_GB2312" w:hAnsi="宋体" w:eastAsia="仿宋_GB2312" w:cs="仿宋"/>
          <w:sz w:val="28"/>
          <w:szCs w:val="28"/>
        </w:rPr>
      </w:pPr>
      <w:r>
        <w:rPr>
          <w:rFonts w:hint="eastAsia" w:ascii="仿宋_GB2312" w:hAnsi="宋体" w:eastAsia="仿宋_GB2312" w:cs="仿宋"/>
          <w:sz w:val="28"/>
          <w:szCs w:val="28"/>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pPr>
        <w:ind w:firstLine="560" w:firstLineChars="200"/>
        <w:jc w:val="left"/>
        <w:rPr>
          <w:rFonts w:hint="eastAsia" w:ascii="仿宋_GB2312" w:hAnsi="宋体" w:eastAsia="仿宋_GB2312" w:cs="仿宋"/>
          <w:sz w:val="28"/>
          <w:szCs w:val="28"/>
        </w:rPr>
      </w:pPr>
      <w:r>
        <w:rPr>
          <w:rFonts w:hint="eastAsia" w:ascii="仿宋_GB2312" w:hAnsi="宋体" w:eastAsia="仿宋_GB2312" w:cs="仿宋"/>
          <w:sz w:val="28"/>
          <w:szCs w:val="28"/>
        </w:rPr>
        <w:t>（一）由乙方以书面文件证明：该等信息已于披露之前已由乙方所持有；</w:t>
      </w:r>
    </w:p>
    <w:p>
      <w:pPr>
        <w:ind w:firstLine="560" w:firstLineChars="200"/>
        <w:jc w:val="left"/>
        <w:rPr>
          <w:rFonts w:hint="eastAsia" w:ascii="仿宋_GB2312" w:hAnsi="宋体" w:eastAsia="仿宋_GB2312" w:cs="仿宋"/>
          <w:sz w:val="28"/>
          <w:szCs w:val="28"/>
        </w:rPr>
      </w:pPr>
      <w:r>
        <w:rPr>
          <w:rFonts w:hint="eastAsia" w:ascii="仿宋_GB2312" w:hAnsi="宋体" w:eastAsia="仿宋_GB2312" w:cs="仿宋"/>
          <w:sz w:val="28"/>
          <w:szCs w:val="28"/>
        </w:rPr>
        <w:t>（二）已公开发表或非因乙方作为或不作为的原因，已向公众披露；</w:t>
      </w:r>
    </w:p>
    <w:p>
      <w:pPr>
        <w:ind w:firstLine="560" w:firstLineChars="200"/>
        <w:jc w:val="left"/>
        <w:rPr>
          <w:rFonts w:hint="eastAsia" w:ascii="仿宋_GB2312" w:hAnsi="宋体" w:eastAsia="仿宋_GB2312" w:cs="仿宋"/>
          <w:sz w:val="28"/>
          <w:szCs w:val="28"/>
        </w:rPr>
      </w:pPr>
      <w:r>
        <w:rPr>
          <w:rFonts w:hint="eastAsia" w:ascii="仿宋_GB2312" w:hAnsi="宋体" w:eastAsia="仿宋_GB2312" w:cs="仿宋"/>
          <w:sz w:val="28"/>
          <w:szCs w:val="28"/>
        </w:rPr>
        <w:t>（三）已由甲方书面同意乙方公开；</w:t>
      </w:r>
    </w:p>
    <w:p>
      <w:pPr>
        <w:ind w:firstLine="560" w:firstLineChars="200"/>
        <w:jc w:val="left"/>
        <w:rPr>
          <w:rFonts w:hint="eastAsia" w:ascii="仿宋_GB2312" w:hAnsi="宋体" w:eastAsia="仿宋_GB2312" w:cs="仿宋"/>
          <w:sz w:val="28"/>
          <w:szCs w:val="28"/>
        </w:rPr>
      </w:pPr>
      <w:r>
        <w:rPr>
          <w:rFonts w:hint="eastAsia" w:ascii="仿宋_GB2312" w:hAnsi="宋体" w:eastAsia="仿宋_GB2312" w:cs="仿宋"/>
          <w:sz w:val="28"/>
          <w:szCs w:val="28"/>
        </w:rPr>
        <w:t>（四）由乙方在未使用该等机密信息的情形下独立开发；</w:t>
      </w:r>
    </w:p>
    <w:p>
      <w:pPr>
        <w:ind w:firstLine="560" w:firstLineChars="200"/>
        <w:jc w:val="left"/>
        <w:rPr>
          <w:rFonts w:hint="eastAsia" w:ascii="仿宋_GB2312" w:hAnsi="宋体" w:eastAsia="仿宋_GB2312" w:cs="仿宋"/>
          <w:sz w:val="28"/>
          <w:szCs w:val="28"/>
        </w:rPr>
      </w:pPr>
      <w:r>
        <w:rPr>
          <w:rFonts w:hint="eastAsia" w:ascii="仿宋_GB2312" w:hAnsi="宋体" w:eastAsia="仿宋_GB2312" w:cs="仿宋"/>
          <w:sz w:val="28"/>
          <w:szCs w:val="28"/>
        </w:rPr>
        <w:t>（五）乙方从第三方处合法、正当地取得，且该第三方对该等机密信息不承担保密义务。</w:t>
      </w:r>
    </w:p>
    <w:p>
      <w:pPr>
        <w:ind w:firstLine="560" w:firstLineChars="200"/>
        <w:jc w:val="left"/>
        <w:rPr>
          <w:rFonts w:hint="eastAsia" w:ascii="仿宋_GB2312" w:hAnsi="宋体" w:eastAsia="仿宋_GB2312" w:cs="仿宋"/>
          <w:sz w:val="28"/>
          <w:szCs w:val="28"/>
        </w:rPr>
      </w:pPr>
      <w:r>
        <w:rPr>
          <w:rFonts w:hint="eastAsia" w:ascii="仿宋_GB2312" w:hAnsi="宋体" w:eastAsia="仿宋_GB2312" w:cs="仿宋"/>
          <w:sz w:val="28"/>
          <w:szCs w:val="28"/>
        </w:rPr>
        <w:t>二、保密</w:t>
      </w:r>
    </w:p>
    <w:p>
      <w:pPr>
        <w:ind w:firstLine="560" w:firstLineChars="200"/>
        <w:jc w:val="left"/>
        <w:rPr>
          <w:rFonts w:hint="eastAsia" w:ascii="仿宋_GB2312" w:hAnsi="宋体" w:eastAsia="仿宋_GB2312" w:cs="仿宋"/>
          <w:sz w:val="28"/>
          <w:szCs w:val="28"/>
        </w:rPr>
      </w:pPr>
      <w:r>
        <w:rPr>
          <w:rFonts w:hint="eastAsia" w:ascii="仿宋_GB2312" w:hAnsi="宋体" w:eastAsia="仿宋_GB2312" w:cs="仿宋"/>
          <w:sz w:val="28"/>
          <w:szCs w:val="28"/>
        </w:rPr>
        <w:t xml:space="preserve">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p>
    <w:p>
      <w:pPr>
        <w:ind w:firstLine="560" w:firstLineChars="200"/>
        <w:jc w:val="left"/>
        <w:rPr>
          <w:rFonts w:hint="eastAsia" w:ascii="仿宋_GB2312" w:hAnsi="宋体" w:eastAsia="仿宋_GB2312" w:cs="仿宋"/>
          <w:sz w:val="28"/>
          <w:szCs w:val="28"/>
        </w:rPr>
      </w:pPr>
      <w:r>
        <w:rPr>
          <w:rFonts w:hint="eastAsia" w:ascii="仿宋_GB2312" w:hAnsi="宋体" w:eastAsia="仿宋_GB2312" w:cs="仿宋"/>
          <w:sz w:val="28"/>
          <w:szCs w:val="28"/>
        </w:rPr>
        <w:t>三、公开</w:t>
      </w:r>
    </w:p>
    <w:p>
      <w:pPr>
        <w:ind w:firstLine="560" w:firstLineChars="200"/>
        <w:jc w:val="left"/>
        <w:rPr>
          <w:rFonts w:hint="eastAsia" w:ascii="仿宋_GB2312" w:hAnsi="宋体" w:eastAsia="仿宋_GB2312" w:cs="仿宋"/>
          <w:sz w:val="28"/>
          <w:szCs w:val="28"/>
        </w:rPr>
      </w:pPr>
      <w:r>
        <w:rPr>
          <w:rFonts w:hint="eastAsia" w:ascii="仿宋_GB2312" w:hAnsi="宋体" w:eastAsia="仿宋_GB2312" w:cs="仿宋"/>
          <w:sz w:val="28"/>
          <w:szCs w:val="28"/>
        </w:rPr>
        <w:t xml:space="preserve">乙方或其代表人员无权擅自将甲方的公司名称、商号、商标及其他名称用作广告宣传或对外公开。未经甲方的事先书面同意，乙方或其代表人员不得透露本承诺书及其相关内容，本承诺书第4条“强制性披露”条款所述情形除外。                                                                                                                                                               </w:t>
      </w:r>
    </w:p>
    <w:p>
      <w:pPr>
        <w:ind w:firstLine="560" w:firstLineChars="200"/>
        <w:jc w:val="left"/>
        <w:rPr>
          <w:rFonts w:hint="eastAsia" w:ascii="仿宋_GB2312" w:hAnsi="宋体" w:eastAsia="仿宋_GB2312" w:cs="仿宋"/>
          <w:sz w:val="28"/>
          <w:szCs w:val="28"/>
        </w:rPr>
      </w:pPr>
      <w:r>
        <w:rPr>
          <w:rFonts w:hint="eastAsia" w:ascii="仿宋_GB2312" w:hAnsi="宋体" w:eastAsia="仿宋_GB2312" w:cs="仿宋"/>
          <w:sz w:val="28"/>
          <w:szCs w:val="28"/>
        </w:rPr>
        <w:t>四、强制性披露</w:t>
      </w:r>
    </w:p>
    <w:p>
      <w:pPr>
        <w:ind w:firstLine="560" w:firstLineChars="200"/>
        <w:jc w:val="left"/>
        <w:rPr>
          <w:rFonts w:hint="eastAsia" w:ascii="仿宋_GB2312" w:hAnsi="宋体" w:eastAsia="仿宋_GB2312" w:cs="仿宋"/>
          <w:sz w:val="28"/>
          <w:szCs w:val="28"/>
        </w:rPr>
      </w:pPr>
      <w:r>
        <w:rPr>
          <w:rFonts w:hint="eastAsia" w:ascii="仿宋_GB2312" w:hAnsi="宋体" w:eastAsia="仿宋_GB2312" w:cs="仿宋"/>
          <w:sz w:val="28"/>
          <w:szCs w:val="28"/>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pPr>
        <w:ind w:firstLine="560" w:firstLineChars="200"/>
        <w:jc w:val="left"/>
        <w:rPr>
          <w:rFonts w:hint="eastAsia" w:ascii="仿宋_GB2312" w:hAnsi="宋体" w:eastAsia="仿宋_GB2312" w:cs="仿宋"/>
          <w:sz w:val="28"/>
          <w:szCs w:val="28"/>
        </w:rPr>
      </w:pPr>
      <w:r>
        <w:rPr>
          <w:rFonts w:hint="eastAsia" w:ascii="仿宋_GB2312" w:hAnsi="宋体" w:eastAsia="仿宋_GB2312" w:cs="仿宋"/>
          <w:sz w:val="28"/>
          <w:szCs w:val="28"/>
        </w:rPr>
        <w:t>五、返还资料</w:t>
      </w:r>
    </w:p>
    <w:p>
      <w:pPr>
        <w:ind w:firstLine="560" w:firstLineChars="200"/>
        <w:jc w:val="left"/>
        <w:rPr>
          <w:rFonts w:hint="eastAsia" w:ascii="仿宋_GB2312" w:hAnsi="宋体" w:eastAsia="仿宋_GB2312" w:cs="仿宋"/>
          <w:sz w:val="28"/>
          <w:szCs w:val="28"/>
        </w:rPr>
      </w:pPr>
      <w:r>
        <w:rPr>
          <w:rFonts w:hint="eastAsia" w:ascii="仿宋_GB2312" w:hAnsi="宋体" w:eastAsia="仿宋_GB2312" w:cs="仿宋"/>
          <w:sz w:val="28"/>
          <w:szCs w:val="28"/>
        </w:rPr>
        <w:t>在承诺书目的终止、撤消、完成、被拒绝或以其他方式解除后，根据甲方的书面要求，乙方应在项目谈判协商终止后的</w:t>
      </w:r>
      <w:r>
        <w:rPr>
          <w:rFonts w:hint="eastAsia" w:ascii="仿宋_GB2312" w:hAnsi="宋体" w:eastAsia="仿宋_GB2312" w:cs="仿宋"/>
          <w:sz w:val="28"/>
          <w:szCs w:val="28"/>
          <w:lang w:val="en-US" w:eastAsia="zh-CN"/>
        </w:rPr>
        <w:t>10</w:t>
      </w:r>
      <w:r>
        <w:rPr>
          <w:rFonts w:hint="eastAsia" w:ascii="仿宋_GB2312" w:hAnsi="宋体" w:eastAsia="仿宋_GB2312" w:cs="仿宋"/>
          <w:sz w:val="28"/>
          <w:szCs w:val="28"/>
        </w:rPr>
        <w:t>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pPr>
        <w:ind w:firstLine="560" w:firstLineChars="200"/>
        <w:jc w:val="left"/>
        <w:rPr>
          <w:rFonts w:hint="eastAsia" w:ascii="仿宋_GB2312" w:hAnsi="宋体" w:eastAsia="仿宋_GB2312" w:cs="仿宋"/>
          <w:sz w:val="28"/>
          <w:szCs w:val="28"/>
        </w:rPr>
      </w:pPr>
      <w:r>
        <w:rPr>
          <w:rFonts w:hint="eastAsia" w:ascii="仿宋_GB2312" w:hAnsi="宋体" w:eastAsia="仿宋_GB2312" w:cs="仿宋"/>
          <w:sz w:val="28"/>
          <w:szCs w:val="28"/>
        </w:rPr>
        <w:t>六、非授权许可</w:t>
      </w:r>
    </w:p>
    <w:p>
      <w:pPr>
        <w:ind w:firstLine="560" w:firstLineChars="200"/>
        <w:jc w:val="left"/>
        <w:rPr>
          <w:rFonts w:hint="eastAsia" w:ascii="仿宋_GB2312" w:hAnsi="宋体" w:eastAsia="仿宋_GB2312" w:cs="仿宋"/>
          <w:sz w:val="28"/>
          <w:szCs w:val="28"/>
        </w:rPr>
      </w:pPr>
      <w:r>
        <w:rPr>
          <w:rFonts w:hint="eastAsia" w:ascii="仿宋_GB2312" w:hAnsi="宋体" w:eastAsia="仿宋_GB2312" w:cs="仿宋"/>
          <w:sz w:val="28"/>
          <w:szCs w:val="28"/>
        </w:rPr>
        <w:t>除为查阅或使用机密信息以达成本承诺书目的之权利外，本承诺书中甲方未将专利权、版权、商业秘密或其他知识产权项下权利转让给乙方，同时也未将甲方的机密信息内所含或所属的权利转让给乙方。</w:t>
      </w:r>
    </w:p>
    <w:p>
      <w:pPr>
        <w:ind w:firstLine="560" w:firstLineChars="200"/>
        <w:jc w:val="left"/>
        <w:rPr>
          <w:rFonts w:hint="eastAsia" w:ascii="仿宋_GB2312" w:hAnsi="宋体" w:eastAsia="仿宋_GB2312" w:cs="仿宋"/>
          <w:sz w:val="28"/>
          <w:szCs w:val="28"/>
        </w:rPr>
      </w:pPr>
      <w:r>
        <w:rPr>
          <w:rFonts w:hint="eastAsia" w:ascii="仿宋_GB2312" w:hAnsi="宋体" w:eastAsia="仿宋_GB2312" w:cs="仿宋"/>
          <w:sz w:val="28"/>
          <w:szCs w:val="28"/>
        </w:rPr>
        <w:t>七、义务限定</w:t>
      </w:r>
    </w:p>
    <w:p>
      <w:pPr>
        <w:ind w:firstLine="560" w:firstLineChars="200"/>
        <w:jc w:val="left"/>
        <w:rPr>
          <w:rFonts w:hint="eastAsia" w:ascii="仿宋_GB2312" w:hAnsi="宋体" w:eastAsia="仿宋_GB2312" w:cs="仿宋"/>
          <w:sz w:val="28"/>
          <w:szCs w:val="28"/>
        </w:rPr>
      </w:pPr>
      <w:r>
        <w:rPr>
          <w:rFonts w:hint="eastAsia" w:ascii="仿宋_GB2312" w:hAnsi="宋体" w:eastAsia="仿宋_GB2312" w:cs="仿宋"/>
          <w:sz w:val="28"/>
          <w:szCs w:val="28"/>
        </w:rPr>
        <w:t xml:space="preserve">    本承诺书不得被视作或解释为甲方有义务向乙方提供任何信息、与乙方进行商业交易或签订任何最终协议，除非甲方决定向乙方提供信息或与其签订与交易有关的最终协议。</w:t>
      </w:r>
    </w:p>
    <w:p>
      <w:pPr>
        <w:ind w:firstLine="560" w:firstLineChars="200"/>
        <w:jc w:val="left"/>
        <w:rPr>
          <w:rFonts w:hint="eastAsia" w:ascii="仿宋_GB2312" w:hAnsi="宋体" w:eastAsia="仿宋_GB2312" w:cs="仿宋"/>
          <w:sz w:val="28"/>
          <w:szCs w:val="28"/>
        </w:rPr>
      </w:pPr>
      <w:r>
        <w:rPr>
          <w:rFonts w:hint="eastAsia" w:ascii="仿宋_GB2312" w:hAnsi="宋体" w:eastAsia="仿宋_GB2312" w:cs="仿宋"/>
          <w:sz w:val="28"/>
          <w:szCs w:val="28"/>
        </w:rPr>
        <w:t>八、信息准确性</w:t>
      </w:r>
    </w:p>
    <w:p>
      <w:pPr>
        <w:ind w:firstLine="560" w:firstLineChars="200"/>
        <w:jc w:val="left"/>
        <w:rPr>
          <w:rFonts w:hint="eastAsia" w:ascii="仿宋_GB2312" w:hAnsi="宋体" w:eastAsia="仿宋_GB2312" w:cs="仿宋"/>
          <w:sz w:val="28"/>
          <w:szCs w:val="28"/>
        </w:rPr>
      </w:pPr>
      <w:r>
        <w:rPr>
          <w:rFonts w:hint="eastAsia" w:ascii="仿宋_GB2312" w:hAnsi="宋体" w:eastAsia="仿宋_GB2312" w:cs="仿宋"/>
          <w:sz w:val="28"/>
          <w:szCs w:val="28"/>
        </w:rPr>
        <w:t xml:space="preserve">    甲方、甲方的子公司及分公司并未就其向乙方披露的任何机密信息的准确性、可靠性及完整性作出明示或暗示的声明或保证，且对乙方、其代表人员或其他使用该等机密信息的人员不承担任何责任。</w:t>
      </w:r>
    </w:p>
    <w:p>
      <w:pPr>
        <w:ind w:firstLine="560" w:firstLineChars="200"/>
        <w:jc w:val="left"/>
        <w:rPr>
          <w:rFonts w:hint="eastAsia" w:ascii="仿宋_GB2312" w:hAnsi="宋体" w:eastAsia="仿宋_GB2312" w:cs="仿宋"/>
          <w:sz w:val="28"/>
          <w:szCs w:val="28"/>
        </w:rPr>
      </w:pPr>
      <w:r>
        <w:rPr>
          <w:rFonts w:hint="eastAsia" w:ascii="仿宋_GB2312" w:hAnsi="宋体" w:eastAsia="仿宋_GB2312" w:cs="仿宋"/>
          <w:sz w:val="28"/>
          <w:szCs w:val="28"/>
        </w:rPr>
        <w:t>九、期限</w:t>
      </w:r>
    </w:p>
    <w:p>
      <w:pPr>
        <w:ind w:firstLine="560" w:firstLineChars="200"/>
        <w:jc w:val="left"/>
        <w:rPr>
          <w:rFonts w:hint="eastAsia" w:ascii="仿宋_GB2312" w:hAnsi="宋体" w:eastAsia="仿宋_GB2312" w:cs="仿宋"/>
          <w:sz w:val="28"/>
          <w:szCs w:val="28"/>
        </w:rPr>
      </w:pPr>
      <w:r>
        <w:rPr>
          <w:rFonts w:hint="eastAsia" w:ascii="仿宋_GB2312" w:hAnsi="宋体" w:eastAsia="仿宋_GB2312" w:cs="仿宋"/>
          <w:sz w:val="28"/>
          <w:szCs w:val="28"/>
        </w:rPr>
        <w:t xml:space="preserve">本承诺书中乙方之保密义务应自乙方收到机密信息之日起 </w:t>
      </w:r>
      <w:r>
        <w:rPr>
          <w:rFonts w:hint="eastAsia" w:ascii="仿宋_GB2312" w:hAnsi="宋体" w:eastAsia="仿宋_GB2312" w:cs="仿宋"/>
          <w:sz w:val="28"/>
          <w:szCs w:val="28"/>
          <w:lang w:val="en-US" w:eastAsia="zh-CN"/>
        </w:rPr>
        <w:t>5</w:t>
      </w:r>
      <w:r>
        <w:rPr>
          <w:rFonts w:hint="eastAsia" w:ascii="仿宋_GB2312" w:hAnsi="宋体" w:eastAsia="仿宋_GB2312" w:cs="仿宋"/>
          <w:sz w:val="28"/>
          <w:szCs w:val="28"/>
        </w:rPr>
        <w:t xml:space="preserve"> 年内持续有效，且不因承诺书目的之达成而终止。</w:t>
      </w:r>
    </w:p>
    <w:p>
      <w:pPr>
        <w:ind w:firstLine="560" w:firstLineChars="200"/>
        <w:jc w:val="left"/>
        <w:rPr>
          <w:rFonts w:hint="eastAsia" w:ascii="仿宋_GB2312" w:hAnsi="宋体" w:eastAsia="仿宋_GB2312" w:cs="仿宋"/>
          <w:sz w:val="28"/>
          <w:szCs w:val="28"/>
        </w:rPr>
      </w:pPr>
      <w:r>
        <w:rPr>
          <w:rFonts w:hint="eastAsia" w:ascii="仿宋_GB2312" w:hAnsi="宋体" w:eastAsia="仿宋_GB2312" w:cs="仿宋"/>
          <w:sz w:val="28"/>
          <w:szCs w:val="28"/>
        </w:rPr>
        <w:t>十、补充条款</w:t>
      </w:r>
    </w:p>
    <w:p>
      <w:pPr>
        <w:ind w:firstLine="560" w:firstLineChars="200"/>
        <w:jc w:val="left"/>
        <w:rPr>
          <w:rFonts w:hint="eastAsia" w:ascii="仿宋_GB2312" w:hAnsi="宋体" w:eastAsia="仿宋_GB2312" w:cs="仿宋"/>
          <w:sz w:val="28"/>
          <w:szCs w:val="28"/>
        </w:rPr>
      </w:pPr>
      <w:r>
        <w:rPr>
          <w:rFonts w:hint="eastAsia" w:ascii="仿宋_GB2312" w:hAnsi="宋体" w:eastAsia="仿宋_GB2312" w:cs="仿宋"/>
          <w:sz w:val="28"/>
          <w:szCs w:val="28"/>
        </w:rPr>
        <w:t>（一）合规条款</w:t>
      </w:r>
    </w:p>
    <w:p>
      <w:pPr>
        <w:ind w:firstLine="560" w:firstLineChars="200"/>
        <w:jc w:val="left"/>
        <w:rPr>
          <w:rFonts w:hint="eastAsia" w:ascii="仿宋_GB2312" w:hAnsi="宋体" w:eastAsia="仿宋_GB2312" w:cs="仿宋"/>
          <w:sz w:val="28"/>
          <w:szCs w:val="28"/>
        </w:rPr>
      </w:pPr>
      <w:r>
        <w:rPr>
          <w:rFonts w:hint="eastAsia" w:ascii="仿宋_GB2312" w:hAnsi="宋体" w:eastAsia="仿宋_GB2312" w:cs="仿宋"/>
          <w:sz w:val="28"/>
          <w:szCs w:val="28"/>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pPr>
        <w:ind w:firstLine="560" w:firstLineChars="200"/>
        <w:jc w:val="left"/>
        <w:rPr>
          <w:rFonts w:hint="eastAsia" w:ascii="仿宋_GB2312" w:hAnsi="宋体" w:eastAsia="仿宋_GB2312" w:cs="仿宋"/>
          <w:sz w:val="28"/>
          <w:szCs w:val="28"/>
        </w:rPr>
      </w:pPr>
      <w:r>
        <w:rPr>
          <w:rFonts w:hint="eastAsia" w:ascii="仿宋_GB2312" w:hAnsi="宋体" w:eastAsia="仿宋_GB2312" w:cs="仿宋"/>
          <w:sz w:val="28"/>
          <w:szCs w:val="28"/>
        </w:rPr>
        <w:t>2、履约行为合规承诺：乙方承诺具有履行本承诺书约定的能力，且履行行为符合现行法律法规等规范性文件的要求。</w:t>
      </w:r>
    </w:p>
    <w:p>
      <w:pPr>
        <w:ind w:firstLine="560" w:firstLineChars="200"/>
        <w:jc w:val="left"/>
        <w:rPr>
          <w:rFonts w:hint="eastAsia" w:ascii="仿宋_GB2312" w:hAnsi="宋体" w:eastAsia="仿宋_GB2312" w:cs="仿宋"/>
          <w:sz w:val="28"/>
          <w:szCs w:val="28"/>
        </w:rPr>
      </w:pPr>
      <w:r>
        <w:rPr>
          <w:rFonts w:hint="eastAsia" w:ascii="仿宋_GB2312" w:hAnsi="宋体" w:eastAsia="仿宋_GB2312" w:cs="仿宋"/>
          <w:sz w:val="28"/>
          <w:szCs w:val="28"/>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pPr>
        <w:ind w:firstLine="560" w:firstLineChars="200"/>
        <w:jc w:val="left"/>
        <w:rPr>
          <w:rFonts w:hint="eastAsia" w:ascii="仿宋_GB2312" w:hAnsi="宋体" w:eastAsia="仿宋_GB2312" w:cs="仿宋"/>
          <w:sz w:val="28"/>
          <w:szCs w:val="28"/>
        </w:rPr>
      </w:pPr>
      <w:r>
        <w:rPr>
          <w:rFonts w:hint="eastAsia" w:ascii="仿宋_GB2312" w:hAnsi="宋体" w:eastAsia="仿宋_GB2312" w:cs="仿宋"/>
          <w:sz w:val="28"/>
          <w:szCs w:val="28"/>
        </w:rPr>
        <w:t>4、合规检查：乙方应积极配合甲方的合规检查，理解并接受甲方对乙方的合规管理要求，同意配合合规检查，并不得隐瞒任何可能对甲方利益造成影响的信息。</w:t>
      </w:r>
    </w:p>
    <w:p>
      <w:pPr>
        <w:ind w:firstLine="560" w:firstLineChars="200"/>
        <w:jc w:val="left"/>
        <w:rPr>
          <w:rFonts w:hint="eastAsia" w:ascii="仿宋_GB2312" w:hAnsi="宋体" w:eastAsia="仿宋_GB2312" w:cs="仿宋"/>
          <w:sz w:val="28"/>
          <w:szCs w:val="28"/>
        </w:rPr>
      </w:pPr>
      <w:r>
        <w:rPr>
          <w:rFonts w:hint="eastAsia" w:ascii="仿宋_GB2312" w:hAnsi="宋体" w:eastAsia="仿宋_GB2312" w:cs="仿宋"/>
          <w:sz w:val="28"/>
          <w:szCs w:val="28"/>
        </w:rPr>
        <w:t>5、劳动用工: 乙方承诺不雇佣、使用童工，保障其员工的劳动合法权益，不纵容、支持、实施歧视、威胁员工的行为或发布相关言论。</w:t>
      </w:r>
    </w:p>
    <w:p>
      <w:pPr>
        <w:ind w:firstLine="560" w:firstLineChars="200"/>
        <w:jc w:val="left"/>
        <w:rPr>
          <w:rFonts w:hint="eastAsia" w:ascii="仿宋_GB2312" w:hAnsi="宋体" w:eastAsia="仿宋_GB2312" w:cs="仿宋"/>
          <w:sz w:val="28"/>
          <w:szCs w:val="28"/>
        </w:rPr>
      </w:pPr>
      <w:r>
        <w:rPr>
          <w:rFonts w:hint="eastAsia" w:ascii="仿宋_GB2312" w:hAnsi="宋体" w:eastAsia="仿宋_GB2312" w:cs="仿宋"/>
          <w:sz w:val="28"/>
          <w:szCs w:val="28"/>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pPr>
        <w:ind w:firstLine="560" w:firstLineChars="200"/>
        <w:jc w:val="left"/>
        <w:rPr>
          <w:rFonts w:hint="eastAsia" w:ascii="仿宋_GB2312" w:hAnsi="宋体" w:eastAsia="仿宋_GB2312" w:cs="仿宋"/>
          <w:sz w:val="28"/>
          <w:szCs w:val="28"/>
        </w:rPr>
      </w:pPr>
      <w:r>
        <w:rPr>
          <w:rFonts w:hint="eastAsia" w:ascii="仿宋_GB2312" w:hAnsi="宋体" w:eastAsia="仿宋_GB2312" w:cs="仿宋"/>
          <w:sz w:val="28"/>
          <w:szCs w:val="28"/>
        </w:rPr>
        <w:t>7、严格约束乙方员工及其代理人：乙方承诺严格遵守合规承诺条款，若乙方员工及乙方的代理人或代理机构违反相关承诺即视为乙方违反。</w:t>
      </w:r>
    </w:p>
    <w:p>
      <w:pPr>
        <w:ind w:firstLine="560" w:firstLineChars="200"/>
        <w:jc w:val="left"/>
        <w:rPr>
          <w:rFonts w:hint="eastAsia" w:ascii="仿宋_GB2312" w:hAnsi="宋体" w:eastAsia="仿宋_GB2312" w:cs="仿宋"/>
          <w:sz w:val="28"/>
          <w:szCs w:val="28"/>
        </w:rPr>
      </w:pPr>
      <w:r>
        <w:rPr>
          <w:rFonts w:hint="eastAsia" w:ascii="仿宋_GB2312" w:hAnsi="宋体" w:eastAsia="仿宋_GB2312" w:cs="仿宋"/>
          <w:sz w:val="28"/>
          <w:szCs w:val="28"/>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pPr>
        <w:ind w:firstLine="560" w:firstLineChars="200"/>
        <w:jc w:val="left"/>
        <w:rPr>
          <w:rFonts w:hint="eastAsia" w:ascii="仿宋_GB2312" w:hAnsi="宋体" w:eastAsia="仿宋_GB2312" w:cs="仿宋"/>
          <w:sz w:val="28"/>
          <w:szCs w:val="28"/>
        </w:rPr>
      </w:pPr>
      <w:r>
        <w:rPr>
          <w:rFonts w:hint="eastAsia" w:ascii="仿宋_GB2312" w:hAnsi="宋体" w:eastAsia="仿宋_GB2312" w:cs="仿宋"/>
          <w:sz w:val="28"/>
          <w:szCs w:val="28"/>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pPr>
        <w:ind w:firstLine="560" w:firstLineChars="200"/>
        <w:jc w:val="left"/>
        <w:rPr>
          <w:rFonts w:hint="eastAsia" w:ascii="仿宋_GB2312" w:hAnsi="宋体" w:eastAsia="仿宋_GB2312" w:cs="仿宋"/>
          <w:sz w:val="28"/>
          <w:szCs w:val="28"/>
        </w:rPr>
      </w:pPr>
      <w:r>
        <w:rPr>
          <w:rFonts w:hint="eastAsia" w:ascii="仿宋_GB2312" w:hAnsi="宋体" w:eastAsia="仿宋_GB2312" w:cs="仿宋"/>
          <w:sz w:val="28"/>
          <w:szCs w:val="28"/>
        </w:rPr>
        <w:t>10、责任承担：如果乙方违反前述合规承诺条款，甲方有权要求乙方承担因此而给甲方造成的全部损失。</w:t>
      </w:r>
    </w:p>
    <w:p>
      <w:pPr>
        <w:ind w:firstLine="560" w:firstLineChars="200"/>
        <w:jc w:val="left"/>
        <w:rPr>
          <w:rFonts w:hint="eastAsia" w:ascii="仿宋_GB2312" w:hAnsi="宋体" w:eastAsia="仿宋_GB2312" w:cs="仿宋"/>
          <w:sz w:val="28"/>
          <w:szCs w:val="28"/>
        </w:rPr>
      </w:pPr>
      <w:r>
        <w:rPr>
          <w:rFonts w:hint="eastAsia" w:ascii="仿宋_GB2312" w:hAnsi="宋体" w:eastAsia="仿宋_GB2312" w:cs="仿宋"/>
          <w:sz w:val="28"/>
          <w:szCs w:val="28"/>
        </w:rPr>
        <w:t>12、适用原则：本承诺书中合规条款对乙方的要求与承诺书中其他条款不一致的，以对乙方要求更高的条款为准。</w:t>
      </w:r>
    </w:p>
    <w:p>
      <w:pPr>
        <w:ind w:firstLine="560" w:firstLineChars="200"/>
        <w:jc w:val="left"/>
        <w:rPr>
          <w:rFonts w:hint="eastAsia" w:ascii="仿宋_GB2312" w:hAnsi="宋体" w:eastAsia="仿宋_GB2312" w:cs="仿宋"/>
          <w:sz w:val="28"/>
          <w:szCs w:val="28"/>
        </w:rPr>
      </w:pPr>
      <w:r>
        <w:rPr>
          <w:rFonts w:hint="eastAsia" w:ascii="仿宋_GB2312" w:hAnsi="宋体" w:eastAsia="仿宋_GB2312" w:cs="仿宋"/>
          <w:sz w:val="28"/>
          <w:szCs w:val="28"/>
        </w:rPr>
        <w:t>（二）环境保护</w:t>
      </w:r>
    </w:p>
    <w:p>
      <w:pPr>
        <w:ind w:firstLine="560" w:firstLineChars="200"/>
        <w:jc w:val="left"/>
        <w:rPr>
          <w:rFonts w:hint="eastAsia" w:ascii="仿宋_GB2312" w:hAnsi="宋体" w:eastAsia="仿宋_GB2312" w:cs="仿宋"/>
          <w:sz w:val="28"/>
          <w:szCs w:val="28"/>
        </w:rPr>
      </w:pPr>
      <w:r>
        <w:rPr>
          <w:rFonts w:hint="eastAsia" w:ascii="仿宋_GB2312" w:hAnsi="宋体" w:eastAsia="仿宋_GB2312" w:cs="仿宋"/>
          <w:sz w:val="28"/>
          <w:szCs w:val="28"/>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pPr>
        <w:ind w:firstLine="560" w:firstLineChars="200"/>
        <w:jc w:val="left"/>
        <w:rPr>
          <w:rFonts w:hint="eastAsia" w:ascii="仿宋_GB2312" w:hAnsi="宋体" w:eastAsia="仿宋_GB2312" w:cs="仿宋"/>
          <w:sz w:val="28"/>
          <w:szCs w:val="28"/>
        </w:rPr>
      </w:pPr>
      <w:r>
        <w:rPr>
          <w:rFonts w:hint="eastAsia" w:ascii="仿宋_GB2312" w:hAnsi="宋体" w:eastAsia="仿宋_GB2312" w:cs="仿宋"/>
          <w:sz w:val="28"/>
          <w:szCs w:val="28"/>
        </w:rPr>
        <w:t>（三）附件法律效力条款</w:t>
      </w:r>
    </w:p>
    <w:p>
      <w:pPr>
        <w:ind w:firstLine="560" w:firstLineChars="200"/>
        <w:jc w:val="left"/>
        <w:rPr>
          <w:rFonts w:hint="eastAsia" w:ascii="仿宋_GB2312" w:hAnsi="宋体" w:eastAsia="仿宋_GB2312" w:cs="仿宋"/>
          <w:sz w:val="28"/>
          <w:szCs w:val="28"/>
        </w:rPr>
      </w:pPr>
      <w:r>
        <w:rPr>
          <w:rFonts w:hint="eastAsia" w:ascii="仿宋_GB2312" w:hAnsi="宋体" w:eastAsia="仿宋_GB2312" w:cs="仿宋"/>
          <w:sz w:val="28"/>
          <w:szCs w:val="28"/>
        </w:rPr>
        <w:t>本着接受法律上之约束的意向，双方特此同意本承诺书全部附录、附件等均为本承诺书不可分割的部分，共同构成双方就达成的全部承诺书，与本承诺书具有同等法律效力。</w:t>
      </w:r>
    </w:p>
    <w:p>
      <w:pPr>
        <w:ind w:firstLine="560" w:firstLineChars="200"/>
        <w:jc w:val="left"/>
        <w:rPr>
          <w:rFonts w:hint="eastAsia" w:ascii="仿宋_GB2312" w:hAnsi="宋体" w:eastAsia="仿宋_GB2312" w:cs="仿宋"/>
          <w:sz w:val="28"/>
          <w:szCs w:val="28"/>
        </w:rPr>
      </w:pPr>
      <w:r>
        <w:rPr>
          <w:rFonts w:hint="eastAsia" w:ascii="仿宋_GB2312" w:hAnsi="宋体" w:eastAsia="仿宋_GB2312" w:cs="仿宋"/>
          <w:sz w:val="28"/>
          <w:szCs w:val="28"/>
        </w:rPr>
        <w:t>十一、适用法律</w:t>
      </w:r>
    </w:p>
    <w:p>
      <w:pPr>
        <w:ind w:firstLine="560" w:firstLineChars="200"/>
        <w:jc w:val="left"/>
        <w:rPr>
          <w:rFonts w:hint="eastAsia" w:ascii="仿宋_GB2312" w:hAnsi="宋体" w:eastAsia="仿宋_GB2312" w:cs="仿宋"/>
          <w:sz w:val="28"/>
          <w:szCs w:val="28"/>
        </w:rPr>
      </w:pPr>
      <w:r>
        <w:rPr>
          <w:rFonts w:hint="eastAsia" w:ascii="仿宋_GB2312" w:hAnsi="宋体" w:eastAsia="仿宋_GB2312" w:cs="仿宋"/>
          <w:sz w:val="28"/>
          <w:szCs w:val="28"/>
        </w:rPr>
        <w:t xml:space="preserve">本承诺书适用中华人民共和国法律，因本承诺书引起或与本承诺书有关的任何争议，应由双方友好协商解决，协商不成的，双方同意选择第【 </w:t>
      </w:r>
      <w:r>
        <w:rPr>
          <w:rFonts w:hint="eastAsia" w:ascii="仿宋_GB2312" w:hAnsi="宋体" w:eastAsia="仿宋_GB2312" w:cs="仿宋"/>
          <w:sz w:val="28"/>
          <w:szCs w:val="28"/>
          <w:lang w:val="en-US" w:eastAsia="zh-CN"/>
        </w:rPr>
        <w:t>一</w:t>
      </w:r>
      <w:r>
        <w:rPr>
          <w:rFonts w:hint="eastAsia" w:ascii="仿宋_GB2312" w:hAnsi="宋体" w:eastAsia="仿宋_GB2312" w:cs="仿宋"/>
          <w:sz w:val="28"/>
          <w:szCs w:val="28"/>
        </w:rPr>
        <w:t xml:space="preserve"> 】种方式解决：</w:t>
      </w:r>
    </w:p>
    <w:p>
      <w:pPr>
        <w:ind w:firstLine="560" w:firstLineChars="200"/>
        <w:jc w:val="left"/>
        <w:rPr>
          <w:rFonts w:hint="eastAsia" w:ascii="仿宋_GB2312" w:hAnsi="宋体" w:eastAsia="仿宋_GB2312" w:cs="仿宋"/>
          <w:sz w:val="28"/>
          <w:szCs w:val="28"/>
        </w:rPr>
      </w:pPr>
      <w:r>
        <w:rPr>
          <w:rFonts w:hint="eastAsia" w:ascii="仿宋_GB2312" w:hAnsi="宋体" w:eastAsia="仿宋_GB2312" w:cs="仿宋"/>
          <w:sz w:val="28"/>
          <w:szCs w:val="28"/>
        </w:rPr>
        <w:t>（一）向呼和浩特仲裁委员会申请仲裁。因仲裁产生的包括但不限于仲裁费、律师费、调查费、差旅费等，由乙方承担。</w:t>
      </w:r>
    </w:p>
    <w:p>
      <w:pPr>
        <w:ind w:firstLine="560" w:firstLineChars="200"/>
        <w:jc w:val="left"/>
        <w:rPr>
          <w:rFonts w:hint="eastAsia" w:ascii="仿宋_GB2312" w:hAnsi="宋体" w:eastAsia="仿宋_GB2312" w:cs="仿宋"/>
          <w:sz w:val="28"/>
          <w:szCs w:val="28"/>
        </w:rPr>
      </w:pPr>
      <w:r>
        <w:rPr>
          <w:rFonts w:hint="eastAsia" w:ascii="仿宋_GB2312" w:hAnsi="宋体" w:eastAsia="仿宋_GB2312" w:cs="仿宋"/>
          <w:sz w:val="28"/>
          <w:szCs w:val="28"/>
        </w:rPr>
        <w:t>（二）向甲方所在地有管辖权的人民法院提起诉讼。因诉讼产生的包括但不限于诉讼费、律师费、调查费、差旅费等，由乙方承担。</w:t>
      </w:r>
    </w:p>
    <w:p>
      <w:pPr>
        <w:ind w:firstLine="560" w:firstLineChars="200"/>
        <w:jc w:val="left"/>
        <w:rPr>
          <w:rFonts w:hint="eastAsia" w:ascii="仿宋_GB2312" w:hAnsi="宋体" w:eastAsia="仿宋_GB2312" w:cs="仿宋"/>
          <w:sz w:val="28"/>
          <w:szCs w:val="28"/>
        </w:rPr>
      </w:pPr>
      <w:r>
        <w:rPr>
          <w:rFonts w:hint="eastAsia" w:ascii="仿宋_GB2312" w:hAnsi="宋体" w:eastAsia="仿宋_GB2312" w:cs="仿宋"/>
          <w:sz w:val="28"/>
          <w:szCs w:val="28"/>
        </w:rPr>
        <w:t>十二、违约责任及救济</w:t>
      </w:r>
    </w:p>
    <w:p>
      <w:pPr>
        <w:ind w:firstLine="560" w:firstLineChars="200"/>
        <w:jc w:val="left"/>
        <w:rPr>
          <w:rFonts w:hint="eastAsia" w:ascii="仿宋_GB2312" w:hAnsi="宋体" w:eastAsia="仿宋_GB2312" w:cs="仿宋"/>
          <w:sz w:val="28"/>
          <w:szCs w:val="28"/>
        </w:rPr>
      </w:pPr>
      <w:r>
        <w:rPr>
          <w:rFonts w:hint="eastAsia" w:ascii="仿宋_GB2312" w:hAnsi="宋体" w:eastAsia="仿宋_GB2312" w:cs="仿宋"/>
          <w:sz w:val="28"/>
          <w:szCs w:val="28"/>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pPr>
        <w:ind w:firstLine="560" w:firstLineChars="200"/>
        <w:jc w:val="left"/>
        <w:rPr>
          <w:rFonts w:hint="eastAsia" w:ascii="仿宋_GB2312" w:hAnsi="宋体" w:eastAsia="仿宋_GB2312" w:cs="仿宋"/>
          <w:sz w:val="28"/>
          <w:szCs w:val="28"/>
        </w:rPr>
      </w:pPr>
      <w:r>
        <w:rPr>
          <w:rFonts w:hint="eastAsia" w:ascii="仿宋_GB2312" w:hAnsi="宋体" w:eastAsia="仿宋_GB2312" w:cs="仿宋"/>
          <w:sz w:val="28"/>
          <w:szCs w:val="28"/>
        </w:rPr>
        <w:t>如果乙方违反本承诺书的任何规定情形,则甲方有权将乙方拉入蒙牛供应商黑名单，乙方应积极配合甲方在10个工作日内收回已经泄露的信息。</w:t>
      </w:r>
    </w:p>
    <w:p>
      <w:pPr>
        <w:ind w:firstLine="560" w:firstLineChars="200"/>
        <w:jc w:val="left"/>
        <w:rPr>
          <w:rFonts w:hint="eastAsia" w:ascii="仿宋_GB2312" w:hAnsi="宋体" w:eastAsia="仿宋_GB2312" w:cs="仿宋"/>
          <w:sz w:val="28"/>
          <w:szCs w:val="28"/>
        </w:rPr>
      </w:pPr>
      <w:r>
        <w:rPr>
          <w:rFonts w:hint="eastAsia" w:ascii="仿宋_GB2312" w:hAnsi="宋体" w:eastAsia="仿宋_GB2312" w:cs="仿宋"/>
          <w:sz w:val="28"/>
          <w:szCs w:val="28"/>
        </w:rPr>
        <w:t>十三、生效及份数</w:t>
      </w:r>
    </w:p>
    <w:p>
      <w:pPr>
        <w:ind w:firstLine="560" w:firstLineChars="200"/>
        <w:jc w:val="left"/>
        <w:rPr>
          <w:rFonts w:hint="eastAsia" w:ascii="仿宋_GB2312" w:hAnsi="宋体" w:eastAsia="仿宋_GB2312" w:cs="仿宋"/>
          <w:sz w:val="28"/>
          <w:szCs w:val="28"/>
        </w:rPr>
      </w:pPr>
      <w:r>
        <w:rPr>
          <w:rFonts w:hint="eastAsia" w:ascii="仿宋_GB2312" w:hAnsi="宋体" w:eastAsia="仿宋_GB2312" w:cs="仿宋"/>
          <w:sz w:val="28"/>
          <w:szCs w:val="28"/>
        </w:rPr>
        <w:t>本承诺书经乙方签字盖章之日起生效。</w:t>
      </w:r>
    </w:p>
    <w:p>
      <w:pPr>
        <w:ind w:firstLine="560" w:firstLineChars="200"/>
        <w:jc w:val="left"/>
        <w:rPr>
          <w:rFonts w:hint="eastAsia" w:ascii="仿宋_GB2312" w:hAnsi="宋体" w:eastAsia="仿宋_GB2312" w:cs="仿宋"/>
          <w:sz w:val="28"/>
          <w:szCs w:val="28"/>
        </w:rPr>
      </w:pPr>
      <w:r>
        <w:rPr>
          <w:rFonts w:hint="eastAsia" w:ascii="仿宋_GB2312" w:hAnsi="宋体" w:eastAsia="仿宋_GB2312" w:cs="仿宋"/>
          <w:sz w:val="28"/>
          <w:szCs w:val="28"/>
        </w:rPr>
        <w:t>（以下无正文）</w:t>
      </w:r>
    </w:p>
    <w:p>
      <w:pPr>
        <w:ind w:firstLine="560" w:firstLineChars="200"/>
        <w:jc w:val="left"/>
        <w:rPr>
          <w:rFonts w:hint="eastAsia" w:ascii="仿宋_GB2312" w:hAnsi="宋体" w:eastAsia="仿宋_GB2312" w:cs="仿宋"/>
          <w:sz w:val="28"/>
          <w:szCs w:val="28"/>
        </w:rPr>
      </w:pPr>
      <w:r>
        <w:rPr>
          <w:rFonts w:hint="eastAsia" w:ascii="仿宋_GB2312" w:hAnsi="宋体" w:eastAsia="仿宋_GB2312" w:cs="仿宋"/>
          <w:sz w:val="28"/>
          <w:szCs w:val="28"/>
        </w:rPr>
        <w:t xml:space="preserve">    </w:t>
      </w:r>
      <w:r>
        <w:rPr>
          <w:rFonts w:hint="eastAsia" w:ascii="仿宋_GB2312" w:hAnsi="宋体" w:eastAsia="仿宋_GB2312" w:cs="仿宋"/>
          <w:sz w:val="28"/>
          <w:szCs w:val="28"/>
        </w:rPr>
        <w:tab/>
      </w:r>
      <w:r>
        <w:rPr>
          <w:rFonts w:hint="eastAsia" w:ascii="仿宋_GB2312" w:hAnsi="宋体" w:eastAsia="仿宋_GB2312" w:cs="仿宋"/>
          <w:sz w:val="28"/>
          <w:szCs w:val="28"/>
        </w:rPr>
        <w:tab/>
      </w:r>
      <w:r>
        <w:rPr>
          <w:rFonts w:hint="eastAsia" w:ascii="仿宋_GB2312" w:hAnsi="宋体" w:eastAsia="仿宋_GB2312" w:cs="仿宋"/>
          <w:sz w:val="28"/>
          <w:szCs w:val="28"/>
        </w:rPr>
        <w:t xml:space="preserve">                            </w:t>
      </w:r>
    </w:p>
    <w:p>
      <w:pPr>
        <w:ind w:firstLine="560" w:firstLineChars="200"/>
        <w:jc w:val="left"/>
        <w:rPr>
          <w:rFonts w:hint="eastAsia" w:ascii="仿宋_GB2312" w:hAnsi="宋体" w:eastAsia="仿宋_GB2312" w:cs="仿宋"/>
          <w:sz w:val="28"/>
          <w:szCs w:val="28"/>
        </w:rPr>
      </w:pPr>
      <w:r>
        <w:rPr>
          <w:rFonts w:hint="eastAsia" w:ascii="仿宋_GB2312" w:hAnsi="宋体" w:eastAsia="仿宋_GB2312" w:cs="仿宋"/>
          <w:sz w:val="28"/>
          <w:szCs w:val="28"/>
        </w:rPr>
        <w:t>乙方（承诺方）：</w:t>
      </w:r>
    </w:p>
    <w:p>
      <w:pPr>
        <w:ind w:firstLine="560" w:firstLineChars="200"/>
        <w:jc w:val="left"/>
        <w:rPr>
          <w:rFonts w:hint="eastAsia" w:ascii="仿宋_GB2312" w:hAnsi="宋体" w:eastAsia="仿宋_GB2312" w:cs="仿宋"/>
          <w:sz w:val="28"/>
          <w:szCs w:val="28"/>
        </w:rPr>
      </w:pPr>
      <w:r>
        <w:rPr>
          <w:rFonts w:hint="eastAsia" w:ascii="仿宋_GB2312" w:hAnsi="宋体" w:eastAsia="仿宋_GB2312" w:cs="仿宋"/>
          <w:sz w:val="28"/>
          <w:szCs w:val="28"/>
        </w:rPr>
        <w:t>代表人：</w:t>
      </w:r>
    </w:p>
    <w:p>
      <w:pPr>
        <w:ind w:firstLine="560" w:firstLineChars="200"/>
        <w:jc w:val="left"/>
        <w:rPr>
          <w:rFonts w:hint="eastAsia" w:ascii="仿宋_GB2312" w:hAnsi="宋体" w:eastAsia="仿宋_GB2312" w:cs="仿宋"/>
          <w:sz w:val="28"/>
          <w:szCs w:val="28"/>
        </w:rPr>
      </w:pPr>
      <w:r>
        <w:rPr>
          <w:rFonts w:hint="eastAsia" w:ascii="仿宋_GB2312" w:hAnsi="宋体" w:eastAsia="仿宋_GB2312" w:cs="仿宋"/>
          <w:sz w:val="28"/>
          <w:szCs w:val="28"/>
        </w:rPr>
        <w:t>日期：</w:t>
      </w:r>
    </w:p>
    <w:p>
      <w:pPr>
        <w:rPr>
          <w:rFonts w:hint="eastAsia" w:ascii="仿宋_GB2312" w:hAnsi="宋体" w:eastAsia="仿宋_GB2312"/>
          <w:sz w:val="28"/>
          <w:szCs w:val="28"/>
          <w:lang w:val="en-US" w:eastAsia="zh-CN"/>
        </w:rPr>
      </w:pPr>
    </w:p>
    <w:p>
      <w:pPr>
        <w:rPr>
          <w:rFonts w:hint="eastAsia" w:ascii="仿宋_GB2312" w:hAnsi="宋体" w:eastAsia="仿宋_GB2312"/>
          <w:sz w:val="28"/>
          <w:szCs w:val="28"/>
          <w:lang w:val="en-US" w:eastAsia="zh-CN"/>
        </w:rPr>
      </w:pPr>
    </w:p>
    <w:p>
      <w:pPr>
        <w:rPr>
          <w:rFonts w:hint="eastAsia" w:ascii="仿宋_GB2312" w:hAnsi="宋体" w:eastAsia="仿宋_GB2312"/>
          <w:sz w:val="28"/>
          <w:szCs w:val="28"/>
          <w:lang w:val="en-US" w:eastAsia="zh-CN"/>
        </w:rPr>
      </w:pPr>
    </w:p>
    <w:p>
      <w:pPr>
        <w:rPr>
          <w:rFonts w:hint="eastAsia" w:ascii="仿宋_GB2312" w:hAnsi="宋体" w:eastAsia="仿宋_GB2312"/>
          <w:sz w:val="28"/>
          <w:szCs w:val="28"/>
          <w:lang w:val="en-US" w:eastAsia="zh-CN"/>
        </w:rPr>
      </w:pPr>
    </w:p>
    <w:p>
      <w:pPr>
        <w:rPr>
          <w:rFonts w:hint="eastAsia" w:ascii="仿宋_GB2312" w:hAnsi="宋体" w:eastAsia="仿宋_GB2312"/>
          <w:sz w:val="28"/>
          <w:szCs w:val="28"/>
          <w:lang w:val="en-US" w:eastAsia="zh-CN"/>
        </w:rPr>
      </w:pPr>
    </w:p>
    <w:p>
      <w:pPr>
        <w:rPr>
          <w:rFonts w:hint="eastAsia" w:ascii="仿宋_GB2312" w:hAnsi="宋体" w:eastAsia="仿宋_GB2312"/>
          <w:sz w:val="28"/>
          <w:szCs w:val="28"/>
          <w:lang w:val="en-US" w:eastAsia="zh-CN"/>
        </w:rPr>
      </w:pPr>
    </w:p>
    <w:p>
      <w:pPr>
        <w:rPr>
          <w:rFonts w:hint="eastAsia" w:ascii="仿宋_GB2312" w:hAnsi="宋体" w:eastAsia="仿宋_GB2312"/>
          <w:sz w:val="28"/>
          <w:szCs w:val="28"/>
          <w:lang w:val="en-US" w:eastAsia="zh-CN"/>
        </w:rPr>
      </w:pPr>
    </w:p>
    <w:p>
      <w:pPr>
        <w:rPr>
          <w:rFonts w:hint="eastAsia" w:ascii="仿宋_GB2312" w:hAnsi="宋体" w:eastAsia="仿宋_GB2312"/>
          <w:sz w:val="28"/>
          <w:szCs w:val="28"/>
          <w:lang w:val="en-US" w:eastAsia="zh-CN"/>
        </w:rPr>
      </w:pPr>
    </w:p>
    <w:p>
      <w:pPr>
        <w:rPr>
          <w:rFonts w:hint="eastAsia" w:ascii="仿宋_GB2312" w:hAnsi="宋体" w:eastAsia="仿宋_GB2312"/>
          <w:sz w:val="28"/>
          <w:szCs w:val="28"/>
          <w:lang w:val="en-US" w:eastAsia="zh-CN"/>
        </w:rPr>
      </w:pPr>
    </w:p>
    <w:p>
      <w:pPr>
        <w:rPr>
          <w:rFonts w:hint="eastAsia" w:ascii="仿宋_GB2312" w:hAnsi="宋体" w:eastAsia="仿宋_GB2312"/>
          <w:sz w:val="28"/>
          <w:szCs w:val="28"/>
          <w:lang w:val="en-US" w:eastAsia="zh-CN"/>
        </w:rPr>
      </w:pPr>
    </w:p>
    <w:p>
      <w:pPr>
        <w:spacing w:line="360" w:lineRule="auto"/>
        <w:jc w:val="both"/>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附件3：</w:t>
      </w:r>
    </w:p>
    <w:p>
      <w:pPr>
        <w:jc w:val="center"/>
        <w:rPr>
          <w:rFonts w:ascii="宋体" w:hAnsi="宋体"/>
          <w:b/>
          <w:kern w:val="0"/>
          <w:sz w:val="36"/>
          <w:szCs w:val="36"/>
        </w:rPr>
      </w:pPr>
      <w:r>
        <w:rPr>
          <w:rFonts w:hint="eastAsia" w:ascii="宋体" w:hAnsi="宋体"/>
          <w:b/>
          <w:kern w:val="0"/>
          <w:sz w:val="36"/>
          <w:szCs w:val="36"/>
        </w:rPr>
        <w:t>法定代表人</w:t>
      </w:r>
      <w:r>
        <w:rPr>
          <w:rFonts w:ascii="宋体" w:hAnsi="宋体"/>
          <w:b/>
          <w:kern w:val="0"/>
          <w:sz w:val="36"/>
          <w:szCs w:val="36"/>
        </w:rPr>
        <w:t>授权委托书</w:t>
      </w:r>
    </w:p>
    <w:p>
      <w:pPr>
        <w:jc w:val="center"/>
        <w:rPr>
          <w:rFonts w:ascii="仿宋_GB2312" w:eastAsia="仿宋_GB2312"/>
          <w:color w:val="000000"/>
          <w:sz w:val="16"/>
        </w:rPr>
      </w:pPr>
    </w:p>
    <w:p>
      <w:pPr>
        <w:spacing w:line="360" w:lineRule="auto"/>
        <w:rPr>
          <w:rFonts w:ascii="宋体" w:hAnsi="宋体"/>
          <w:sz w:val="24"/>
        </w:rPr>
      </w:pPr>
      <w:r>
        <w:rPr>
          <w:rFonts w:hint="eastAsia" w:ascii="宋体" w:hAnsi="宋体"/>
          <w:sz w:val="24"/>
          <w:u w:val="single"/>
          <w:lang w:val="en-US" w:eastAsia="zh-CN"/>
        </w:rPr>
        <w:t>蒙牛乳制品（天津）有限责任公司</w:t>
      </w:r>
      <w:r>
        <w:rPr>
          <w:rFonts w:ascii="宋体" w:hAnsi="宋体"/>
          <w:sz w:val="24"/>
        </w:rPr>
        <w:t>：</w:t>
      </w:r>
    </w:p>
    <w:p>
      <w:pPr>
        <w:ind w:firstLine="480" w:firstLineChars="200"/>
        <w:rPr>
          <w:rFonts w:ascii="宋体" w:hAnsi="宋体"/>
          <w:color w:val="000000"/>
          <w:sz w:val="24"/>
        </w:rPr>
      </w:pPr>
      <w:r>
        <w:rPr>
          <w:rFonts w:hint="eastAsia" w:ascii="宋体" w:hAnsi="宋体"/>
          <w:color w:val="000000"/>
          <w:sz w:val="24"/>
          <w:u w:val="single"/>
        </w:rPr>
        <w:t xml:space="preserve">                            </w:t>
      </w:r>
      <w:r>
        <w:rPr>
          <w:rFonts w:hint="eastAsia" w:ascii="宋体" w:hAnsi="宋体"/>
          <w:color w:val="000000"/>
          <w:sz w:val="24"/>
        </w:rPr>
        <w:t>（谈判方名称）法定代表人</w:t>
      </w:r>
      <w:r>
        <w:rPr>
          <w:rFonts w:hint="eastAsia" w:ascii="宋体" w:hAnsi="宋体"/>
          <w:color w:val="000000"/>
          <w:sz w:val="24"/>
          <w:u w:val="single"/>
        </w:rPr>
        <w:t xml:space="preserve">           </w:t>
      </w:r>
      <w:r>
        <w:rPr>
          <w:rFonts w:hint="eastAsia" w:ascii="宋体" w:hAnsi="宋体"/>
          <w:color w:val="000000"/>
          <w:sz w:val="24"/>
        </w:rPr>
        <w:t>授权</w:t>
      </w:r>
      <w:r>
        <w:rPr>
          <w:rFonts w:hint="eastAsia" w:ascii="宋体" w:hAnsi="宋体"/>
          <w:color w:val="000000"/>
          <w:sz w:val="24"/>
          <w:u w:val="single"/>
        </w:rPr>
        <w:t xml:space="preserve">           </w:t>
      </w:r>
      <w:r>
        <w:rPr>
          <w:rFonts w:hint="eastAsia" w:ascii="宋体" w:hAnsi="宋体"/>
          <w:color w:val="000000"/>
          <w:sz w:val="24"/>
        </w:rPr>
        <w:t>（全权代表姓名）为全权代表法定代表人，参加贵方组织的</w:t>
      </w:r>
      <w:r>
        <w:rPr>
          <w:rFonts w:hint="eastAsia" w:ascii="宋体" w:hAnsi="宋体"/>
          <w:color w:val="000000"/>
          <w:sz w:val="24"/>
          <w:u w:val="single"/>
        </w:rPr>
        <w:t xml:space="preserve">                  </w:t>
      </w:r>
      <w:r>
        <w:rPr>
          <w:rFonts w:hint="eastAsia" w:ascii="宋体" w:hAnsi="宋体"/>
          <w:color w:val="000000"/>
          <w:sz w:val="24"/>
          <w:u w:val="single"/>
          <w:lang w:val="en-US" w:eastAsia="zh-CN"/>
        </w:rPr>
        <w:t xml:space="preserve">  </w:t>
      </w:r>
      <w:r>
        <w:rPr>
          <w:rFonts w:hint="eastAsia" w:ascii="宋体" w:hAnsi="宋体" w:cs="Times New Roman"/>
          <w:color w:val="000000"/>
          <w:sz w:val="24"/>
          <w:u w:val="single"/>
          <w:lang w:val="en-US" w:eastAsia="zh-CN"/>
        </w:rPr>
        <w:t>蒙牛乳业天津工厂污水锅炉在线比对</w:t>
      </w:r>
      <w:r>
        <w:rPr>
          <w:rFonts w:hint="eastAsia" w:ascii="宋体" w:hAnsi="宋体"/>
          <w:color w:val="000000"/>
          <w:sz w:val="24"/>
          <w:u w:val="single"/>
          <w:lang w:val="en-US" w:eastAsia="zh-CN"/>
        </w:rPr>
        <w:t>项目</w:t>
      </w:r>
      <w:r>
        <w:rPr>
          <w:rFonts w:hint="eastAsia" w:ascii="宋体" w:hAnsi="宋体"/>
          <w:color w:val="000000"/>
          <w:sz w:val="24"/>
        </w:rPr>
        <w:t>商务谈判会议，全权处理该采购招标项目中的一切事宜。</w:t>
      </w:r>
    </w:p>
    <w:p>
      <w:pPr>
        <w:spacing w:line="360" w:lineRule="auto"/>
        <w:ind w:firstLine="480" w:firstLineChars="200"/>
        <w:rPr>
          <w:rFonts w:ascii="宋体" w:hAnsi="宋体"/>
          <w:color w:val="000000"/>
          <w:sz w:val="24"/>
        </w:rPr>
      </w:pPr>
      <w:r>
        <w:rPr>
          <w:rFonts w:hint="eastAsia" w:ascii="宋体" w:hAnsi="宋体"/>
          <w:color w:val="000000"/>
          <w:sz w:val="24"/>
        </w:rPr>
        <w:t>法定代表人授权委托书有效期____年__月__日至____年__月__日</w:t>
      </w:r>
    </w:p>
    <w:p>
      <w:pPr>
        <w:spacing w:line="360" w:lineRule="auto"/>
        <w:ind w:firstLine="480" w:firstLineChars="200"/>
        <w:rPr>
          <w:rFonts w:ascii="宋体" w:hAnsi="宋体"/>
          <w:color w:val="000000"/>
          <w:sz w:val="24"/>
        </w:rPr>
      </w:pPr>
      <w:r>
        <w:rPr>
          <w:rFonts w:hint="eastAsia" w:ascii="宋体" w:hAnsi="宋体"/>
          <w:color w:val="000000"/>
          <w:sz w:val="24"/>
        </w:rPr>
        <w:t>谈判方公司全称（公章）：</w:t>
      </w:r>
    </w:p>
    <w:p>
      <w:pPr>
        <w:spacing w:line="360" w:lineRule="auto"/>
        <w:ind w:firstLine="480" w:firstLineChars="200"/>
        <w:rPr>
          <w:rFonts w:ascii="宋体" w:hAnsi="宋体"/>
          <w:color w:val="000000"/>
          <w:sz w:val="24"/>
        </w:rPr>
      </w:pPr>
      <w:r>
        <w:rPr>
          <w:rFonts w:hint="eastAsia" w:ascii="宋体" w:hAnsi="宋体"/>
          <w:color w:val="000000"/>
          <w:sz w:val="24"/>
        </w:rPr>
        <w:t xml:space="preserve">法定代表人（签字或印章）： </w:t>
      </w:r>
    </w:p>
    <w:p>
      <w:pPr>
        <w:spacing w:line="360" w:lineRule="auto"/>
        <w:ind w:firstLine="480" w:firstLineChars="200"/>
        <w:rPr>
          <w:rFonts w:ascii="宋体" w:hAnsi="宋体"/>
          <w:color w:val="000000"/>
          <w:sz w:val="24"/>
        </w:rPr>
      </w:pPr>
      <w:r>
        <w:rPr>
          <w:rFonts w:hint="eastAsia" w:ascii="宋体" w:hAnsi="宋体"/>
          <w:color w:val="000000"/>
          <w:sz w:val="24"/>
        </w:rPr>
        <w:t xml:space="preserve">授权委托人（签字）： </w:t>
      </w:r>
    </w:p>
    <w:p>
      <w:pPr>
        <w:spacing w:line="360" w:lineRule="auto"/>
        <w:ind w:firstLine="480" w:firstLineChars="200"/>
        <w:rPr>
          <w:rFonts w:ascii="宋体" w:hAnsi="宋体"/>
          <w:color w:val="000000"/>
          <w:sz w:val="24"/>
        </w:rPr>
      </w:pPr>
      <w:r>
        <w:rPr>
          <w:rFonts w:hint="eastAsia" w:ascii="宋体" w:hAnsi="宋体"/>
          <w:color w:val="000000"/>
          <w:sz w:val="24"/>
        </w:rPr>
        <w:t>身份证号码：</w:t>
      </w:r>
    </w:p>
    <w:p>
      <w:pPr>
        <w:spacing w:line="360" w:lineRule="auto"/>
        <w:ind w:firstLine="480" w:firstLineChars="200"/>
        <w:rPr>
          <w:rFonts w:ascii="宋体" w:hAnsi="宋体"/>
          <w:color w:val="000000"/>
          <w:sz w:val="24"/>
        </w:rPr>
      </w:pPr>
      <w:r>
        <w:rPr>
          <w:rFonts w:hint="eastAsia" w:ascii="宋体" w:hAnsi="宋体"/>
          <w:color w:val="000000"/>
          <w:sz w:val="24"/>
        </w:rPr>
        <w:t xml:space="preserve">职 </w:t>
      </w:r>
      <w:r>
        <w:rPr>
          <w:rFonts w:ascii="宋体" w:hAnsi="宋体"/>
          <w:color w:val="000000"/>
          <w:sz w:val="24"/>
        </w:rPr>
        <w:t xml:space="preserve">     </w:t>
      </w:r>
      <w:r>
        <w:rPr>
          <w:rFonts w:hint="eastAsia" w:ascii="宋体" w:hAnsi="宋体"/>
          <w:color w:val="000000"/>
          <w:sz w:val="24"/>
        </w:rPr>
        <w:t>务：</w:t>
      </w:r>
    </w:p>
    <w:p>
      <w:pPr>
        <w:rPr>
          <w:rFonts w:ascii="宋体" w:hAnsi="宋体"/>
          <w:b/>
          <w:bCs/>
          <w:color w:val="000000"/>
          <w:sz w:val="24"/>
        </w:rPr>
      </w:pPr>
      <w:r>
        <w:rPr>
          <w:rFonts w:hint="eastAsia" w:ascii="宋体" w:hAnsi="宋体"/>
          <w:b/>
          <w:bCs/>
          <w:color w:val="000000"/>
          <w:sz w:val="24"/>
        </w:rPr>
        <w:t>附：</w:t>
      </w:r>
    </w:p>
    <w:tbl>
      <w:tblPr>
        <w:tblStyle w:val="9"/>
        <w:tblW w:w="909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415"/>
        <w:gridCol w:w="46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98" w:hRule="atLeast"/>
          <w:jc w:val="center"/>
        </w:trPr>
        <w:tc>
          <w:tcPr>
            <w:tcW w:w="4415" w:type="dxa"/>
          </w:tcPr>
          <w:p>
            <w:pPr>
              <w:jc w:val="center"/>
              <w:rPr>
                <w:rFonts w:ascii="宋体" w:hAnsi="宋体"/>
                <w:color w:val="000000"/>
                <w:sz w:val="24"/>
              </w:rPr>
            </w:pPr>
            <w:r>
              <w:rPr>
                <w:rFonts w:hint="eastAsia" w:ascii="宋体" w:hAnsi="宋体"/>
                <w:color w:val="000000"/>
                <w:sz w:val="24"/>
              </w:rPr>
              <w:t>法定代表人身份证复印件（正反面）</w:t>
            </w:r>
          </w:p>
        </w:tc>
        <w:tc>
          <w:tcPr>
            <w:tcW w:w="4675" w:type="dxa"/>
          </w:tcPr>
          <w:p>
            <w:pPr>
              <w:jc w:val="center"/>
              <w:rPr>
                <w:rFonts w:ascii="宋体" w:hAnsi="宋体"/>
                <w:color w:val="000000"/>
                <w:sz w:val="24"/>
              </w:rPr>
            </w:pPr>
            <w:r>
              <w:rPr>
                <w:rFonts w:hint="eastAsia" w:ascii="宋体" w:hAnsi="宋体"/>
                <w:color w:val="000000"/>
                <w:sz w:val="24"/>
              </w:rPr>
              <w:t>授权委托人身份证复印件（正反面）</w:t>
            </w:r>
          </w:p>
        </w:tc>
      </w:tr>
    </w:tbl>
    <w:p>
      <w:pPr>
        <w:rPr>
          <w:sz w:val="24"/>
        </w:rPr>
      </w:pPr>
    </w:p>
    <w:p>
      <w:pPr>
        <w:jc w:val="left"/>
        <w:rPr>
          <w:rFonts w:ascii="宋体" w:hAnsi="宋体"/>
          <w:b/>
          <w:bCs/>
          <w:color w:val="000000"/>
          <w:szCs w:val="21"/>
        </w:rPr>
      </w:pPr>
    </w:p>
    <w:p>
      <w:pPr>
        <w:pStyle w:val="2"/>
        <w:rPr>
          <w:rFonts w:ascii="宋体" w:hAnsi="宋体"/>
          <w:b/>
          <w:bCs/>
          <w:color w:val="000000"/>
          <w:szCs w:val="21"/>
        </w:rPr>
      </w:pPr>
    </w:p>
    <w:p>
      <w:pPr>
        <w:pStyle w:val="2"/>
        <w:rPr>
          <w:rFonts w:ascii="宋体" w:hAnsi="宋体"/>
          <w:b/>
          <w:bCs/>
          <w:color w:val="000000"/>
          <w:szCs w:val="21"/>
        </w:rPr>
      </w:pPr>
    </w:p>
    <w:p>
      <w:pPr>
        <w:pStyle w:val="2"/>
        <w:rPr>
          <w:rFonts w:ascii="宋体" w:hAnsi="宋体"/>
          <w:b/>
          <w:bCs/>
          <w:color w:val="000000"/>
          <w:szCs w:val="21"/>
        </w:rPr>
      </w:pPr>
    </w:p>
    <w:p>
      <w:pPr>
        <w:pStyle w:val="2"/>
        <w:ind w:left="0" w:leftChars="0" w:firstLine="0" w:firstLineChars="0"/>
        <w:rPr>
          <w:rFonts w:ascii="宋体" w:hAnsi="宋体"/>
          <w:b/>
          <w:bCs/>
          <w:color w:val="000000"/>
          <w:szCs w:val="21"/>
        </w:rPr>
      </w:pPr>
    </w:p>
    <w:p>
      <w:pPr>
        <w:jc w:val="center"/>
        <w:rPr>
          <w:rFonts w:ascii="宋体" w:hAnsi="宋体"/>
          <w:b/>
          <w:kern w:val="0"/>
          <w:sz w:val="36"/>
          <w:szCs w:val="36"/>
        </w:rPr>
      </w:pPr>
      <w:r>
        <w:rPr>
          <w:rFonts w:ascii="宋体" w:hAnsi="宋体"/>
          <w:b/>
          <w:kern w:val="0"/>
          <w:sz w:val="36"/>
          <w:szCs w:val="36"/>
        </w:rPr>
        <w:t>法定代表人身份证明</w:t>
      </w:r>
    </w:p>
    <w:p>
      <w:pPr>
        <w:spacing w:line="360" w:lineRule="auto"/>
        <w:jc w:val="center"/>
        <w:rPr>
          <w:rFonts w:eastAsia="黑体"/>
          <w:b/>
          <w:szCs w:val="21"/>
        </w:rPr>
      </w:pPr>
    </w:p>
    <w:p>
      <w:pPr>
        <w:spacing w:line="360" w:lineRule="auto"/>
        <w:ind w:firstLine="628" w:firstLineChars="262"/>
        <w:rPr>
          <w:rFonts w:ascii="宋体" w:hAnsi="宋体"/>
          <w:color w:val="000000"/>
          <w:sz w:val="24"/>
          <w:u w:val="single"/>
        </w:rPr>
      </w:pPr>
      <w:r>
        <w:rPr>
          <w:rFonts w:hint="eastAsia" w:ascii="宋体" w:hAnsi="宋体"/>
          <w:color w:val="000000"/>
          <w:sz w:val="24"/>
        </w:rPr>
        <w:t>竞谈方</w:t>
      </w:r>
      <w:r>
        <w:rPr>
          <w:rFonts w:ascii="宋体" w:hAnsi="宋体"/>
          <w:color w:val="000000"/>
          <w:sz w:val="24"/>
        </w:rPr>
        <w:t>名称：</w:t>
      </w:r>
      <w:r>
        <w:rPr>
          <w:rFonts w:ascii="宋体" w:hAnsi="宋体"/>
          <w:color w:val="000000"/>
          <w:sz w:val="24"/>
          <w:u w:val="single"/>
        </w:rPr>
        <w:t xml:space="preserve">               </w:t>
      </w:r>
    </w:p>
    <w:p>
      <w:pPr>
        <w:spacing w:line="360" w:lineRule="auto"/>
        <w:ind w:firstLine="628" w:firstLineChars="262"/>
        <w:rPr>
          <w:rFonts w:ascii="宋体" w:hAnsi="宋体"/>
          <w:color w:val="000000"/>
          <w:sz w:val="24"/>
        </w:rPr>
      </w:pPr>
      <w:r>
        <w:rPr>
          <w:rFonts w:ascii="宋体" w:hAnsi="宋体"/>
          <w:color w:val="000000"/>
          <w:sz w:val="24"/>
        </w:rPr>
        <w:t>单位性质：</w:t>
      </w:r>
      <w:r>
        <w:rPr>
          <w:rFonts w:ascii="宋体" w:hAnsi="宋体"/>
          <w:color w:val="000000"/>
          <w:sz w:val="24"/>
          <w:u w:val="single"/>
        </w:rPr>
        <w:t xml:space="preserve">                      </w:t>
      </w:r>
    </w:p>
    <w:p>
      <w:pPr>
        <w:spacing w:line="360" w:lineRule="auto"/>
        <w:ind w:firstLine="628" w:firstLineChars="262"/>
        <w:rPr>
          <w:rFonts w:ascii="宋体" w:hAnsi="宋体"/>
          <w:color w:val="000000"/>
          <w:sz w:val="24"/>
          <w:u w:val="single"/>
        </w:rPr>
      </w:pPr>
      <w:r>
        <w:rPr>
          <w:rFonts w:ascii="宋体" w:hAnsi="宋体"/>
          <w:color w:val="000000"/>
          <w:sz w:val="24"/>
        </w:rPr>
        <w:t>地</w:t>
      </w:r>
      <w:r>
        <w:rPr>
          <w:rFonts w:hint="eastAsia" w:ascii="宋体" w:hAnsi="宋体"/>
          <w:color w:val="000000"/>
          <w:sz w:val="24"/>
        </w:rPr>
        <w:t xml:space="preserve"> </w:t>
      </w:r>
      <w:r>
        <w:rPr>
          <w:rFonts w:ascii="宋体" w:hAnsi="宋体"/>
          <w:color w:val="000000"/>
          <w:sz w:val="24"/>
        </w:rPr>
        <w:t xml:space="preserve">   址：</w:t>
      </w:r>
      <w:r>
        <w:rPr>
          <w:rFonts w:ascii="宋体" w:hAnsi="宋体"/>
          <w:color w:val="000000"/>
          <w:sz w:val="24"/>
          <w:u w:val="single"/>
        </w:rPr>
        <w:t xml:space="preserve">                             </w:t>
      </w:r>
    </w:p>
    <w:p>
      <w:pPr>
        <w:spacing w:line="360" w:lineRule="auto"/>
        <w:ind w:firstLine="628" w:firstLineChars="262"/>
        <w:rPr>
          <w:rFonts w:ascii="宋体" w:hAnsi="宋体"/>
          <w:color w:val="000000"/>
          <w:sz w:val="24"/>
        </w:rPr>
      </w:pPr>
      <w:r>
        <w:rPr>
          <w:rFonts w:ascii="宋体" w:hAnsi="宋体"/>
          <w:color w:val="000000"/>
          <w:sz w:val="24"/>
        </w:rPr>
        <w:t>成立时间：</w:t>
      </w:r>
      <w:r>
        <w:rPr>
          <w:rFonts w:ascii="宋体" w:hAnsi="宋体"/>
          <w:color w:val="000000"/>
          <w:sz w:val="24"/>
          <w:u w:val="single"/>
        </w:rPr>
        <w:t xml:space="preserve">          </w:t>
      </w:r>
      <w:r>
        <w:rPr>
          <w:rFonts w:ascii="宋体" w:hAnsi="宋体"/>
          <w:color w:val="000000"/>
          <w:sz w:val="24"/>
        </w:rPr>
        <w:t>年</w:t>
      </w:r>
      <w:r>
        <w:rPr>
          <w:rFonts w:ascii="宋体" w:hAnsi="宋体"/>
          <w:color w:val="000000"/>
          <w:sz w:val="24"/>
          <w:u w:val="single"/>
        </w:rPr>
        <w:t xml:space="preserve">        </w:t>
      </w:r>
      <w:r>
        <w:rPr>
          <w:rFonts w:ascii="宋体" w:hAnsi="宋体"/>
          <w:color w:val="000000"/>
          <w:sz w:val="24"/>
        </w:rPr>
        <w:t>月</w:t>
      </w:r>
      <w:r>
        <w:rPr>
          <w:rFonts w:ascii="宋体" w:hAnsi="宋体"/>
          <w:color w:val="000000"/>
          <w:sz w:val="24"/>
          <w:u w:val="single"/>
        </w:rPr>
        <w:t xml:space="preserve">        </w:t>
      </w:r>
      <w:r>
        <w:rPr>
          <w:rFonts w:ascii="宋体" w:hAnsi="宋体"/>
          <w:color w:val="000000"/>
          <w:sz w:val="24"/>
        </w:rPr>
        <w:t>日</w:t>
      </w:r>
    </w:p>
    <w:p>
      <w:pPr>
        <w:spacing w:line="360" w:lineRule="auto"/>
        <w:ind w:firstLine="628" w:firstLineChars="262"/>
        <w:rPr>
          <w:rFonts w:ascii="宋体" w:hAnsi="宋体"/>
          <w:color w:val="000000"/>
          <w:sz w:val="24"/>
        </w:rPr>
      </w:pPr>
      <w:r>
        <w:rPr>
          <w:rFonts w:ascii="宋体" w:hAnsi="宋体"/>
          <w:color w:val="000000"/>
          <w:sz w:val="24"/>
        </w:rPr>
        <w:t>经营期限：</w:t>
      </w:r>
      <w:r>
        <w:rPr>
          <w:rFonts w:hint="eastAsia" w:ascii="宋体" w:hAnsi="宋体"/>
          <w:color w:val="000000"/>
          <w:sz w:val="24"/>
          <w:u w:val="single"/>
          <w:lang w:val="en-US" w:eastAsia="zh-CN"/>
        </w:rPr>
        <w:t xml:space="preserve">     </w:t>
      </w:r>
      <w:r>
        <w:rPr>
          <w:rFonts w:ascii="宋体" w:hAnsi="宋体"/>
          <w:color w:val="000000"/>
          <w:sz w:val="24"/>
          <w:u w:val="single"/>
        </w:rPr>
        <w:t>年</w:t>
      </w:r>
      <w:r>
        <w:rPr>
          <w:rFonts w:hint="eastAsia" w:ascii="宋体" w:hAnsi="宋体"/>
          <w:color w:val="000000"/>
          <w:sz w:val="24"/>
          <w:u w:val="single"/>
          <w:lang w:val="en-US" w:eastAsia="zh-CN"/>
        </w:rPr>
        <w:t xml:space="preserve">  </w:t>
      </w:r>
      <w:r>
        <w:rPr>
          <w:rFonts w:ascii="宋体" w:hAnsi="宋体"/>
          <w:color w:val="000000"/>
          <w:sz w:val="24"/>
          <w:u w:val="single"/>
        </w:rPr>
        <w:t>月</w:t>
      </w:r>
      <w:r>
        <w:rPr>
          <w:rFonts w:hint="eastAsia" w:ascii="宋体" w:hAnsi="宋体"/>
          <w:color w:val="000000"/>
          <w:sz w:val="24"/>
          <w:u w:val="single"/>
          <w:lang w:val="en-US" w:eastAsia="zh-CN"/>
        </w:rPr>
        <w:t xml:space="preserve">  </w:t>
      </w:r>
      <w:r>
        <w:rPr>
          <w:rFonts w:ascii="宋体" w:hAnsi="宋体"/>
          <w:color w:val="000000"/>
          <w:sz w:val="24"/>
          <w:u w:val="single"/>
        </w:rPr>
        <w:t>日至</w:t>
      </w:r>
      <w:r>
        <w:rPr>
          <w:rFonts w:hint="eastAsia" w:ascii="宋体" w:hAnsi="宋体"/>
          <w:color w:val="000000"/>
          <w:sz w:val="24"/>
          <w:u w:val="single"/>
          <w:lang w:val="en-US" w:eastAsia="zh-CN"/>
        </w:rPr>
        <w:t xml:space="preserve">    </w:t>
      </w:r>
      <w:r>
        <w:rPr>
          <w:rFonts w:ascii="宋体" w:hAnsi="宋体"/>
          <w:color w:val="000000"/>
          <w:sz w:val="24"/>
          <w:u w:val="single"/>
        </w:rPr>
        <w:t>年</w:t>
      </w:r>
      <w:r>
        <w:rPr>
          <w:rFonts w:hint="eastAsia" w:ascii="宋体" w:hAnsi="宋体"/>
          <w:color w:val="000000"/>
          <w:sz w:val="24"/>
          <w:u w:val="single"/>
          <w:lang w:val="en-US" w:eastAsia="zh-CN"/>
        </w:rPr>
        <w:t xml:space="preserve">  </w:t>
      </w:r>
      <w:r>
        <w:rPr>
          <w:rFonts w:ascii="宋体" w:hAnsi="宋体"/>
          <w:color w:val="000000"/>
          <w:sz w:val="24"/>
          <w:u w:val="single"/>
        </w:rPr>
        <w:t>月</w:t>
      </w:r>
      <w:r>
        <w:rPr>
          <w:rFonts w:hint="eastAsia" w:ascii="宋体" w:hAnsi="宋体"/>
          <w:color w:val="000000"/>
          <w:sz w:val="24"/>
          <w:u w:val="single"/>
          <w:lang w:val="en-US" w:eastAsia="zh-CN"/>
        </w:rPr>
        <w:t xml:space="preserve">  </w:t>
      </w:r>
      <w:r>
        <w:rPr>
          <w:rFonts w:ascii="宋体" w:hAnsi="宋体"/>
          <w:color w:val="000000"/>
          <w:sz w:val="24"/>
          <w:u w:val="single"/>
        </w:rPr>
        <w:t xml:space="preserve">日  </w:t>
      </w:r>
    </w:p>
    <w:p>
      <w:pPr>
        <w:spacing w:line="360" w:lineRule="auto"/>
        <w:ind w:left="420" w:leftChars="200" w:firstLine="148" w:firstLineChars="62"/>
        <w:rPr>
          <w:rFonts w:ascii="宋体" w:hAnsi="宋体"/>
          <w:color w:val="000000"/>
          <w:sz w:val="24"/>
        </w:rPr>
      </w:pPr>
      <w:r>
        <w:rPr>
          <w:rFonts w:ascii="宋体" w:hAnsi="宋体"/>
          <w:color w:val="000000"/>
          <w:sz w:val="24"/>
        </w:rPr>
        <w:t>姓名：</w:t>
      </w:r>
      <w:r>
        <w:rPr>
          <w:rFonts w:ascii="宋体" w:hAnsi="宋体"/>
          <w:color w:val="000000"/>
          <w:sz w:val="24"/>
          <w:u w:val="single"/>
        </w:rPr>
        <w:t xml:space="preserve">         </w:t>
      </w:r>
      <w:r>
        <w:rPr>
          <w:rFonts w:hint="eastAsia" w:ascii="宋体" w:hAnsi="宋体"/>
          <w:color w:val="000000"/>
          <w:sz w:val="24"/>
        </w:rPr>
        <w:t>，</w:t>
      </w:r>
      <w:r>
        <w:rPr>
          <w:rFonts w:ascii="宋体" w:hAnsi="宋体"/>
          <w:color w:val="000000"/>
          <w:sz w:val="24"/>
        </w:rPr>
        <w:t xml:space="preserve"> 性别：</w:t>
      </w:r>
      <w:r>
        <w:rPr>
          <w:rFonts w:ascii="宋体" w:hAnsi="宋体"/>
          <w:color w:val="000000"/>
          <w:sz w:val="24"/>
          <w:u w:val="single"/>
        </w:rPr>
        <w:t xml:space="preserve">         </w:t>
      </w:r>
      <w:r>
        <w:rPr>
          <w:rFonts w:hint="eastAsia" w:ascii="宋体" w:hAnsi="宋体"/>
          <w:color w:val="000000"/>
          <w:sz w:val="24"/>
        </w:rPr>
        <w:t>，身份证号码</w:t>
      </w:r>
      <w:r>
        <w:rPr>
          <w:rFonts w:ascii="宋体" w:hAnsi="宋体"/>
          <w:color w:val="000000"/>
          <w:sz w:val="24"/>
        </w:rPr>
        <w:t>：</w:t>
      </w:r>
      <w:r>
        <w:rPr>
          <w:rFonts w:ascii="宋体" w:hAnsi="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w:t>
      </w:r>
      <w:r>
        <w:rPr>
          <w:rFonts w:hint="eastAsia" w:ascii="宋体" w:hAnsi="宋体"/>
          <w:color w:val="000000"/>
          <w:sz w:val="24"/>
        </w:rPr>
        <w:t>，</w:t>
      </w:r>
      <w:r>
        <w:rPr>
          <w:rFonts w:ascii="宋体" w:hAnsi="宋体"/>
          <w:color w:val="000000"/>
          <w:sz w:val="24"/>
        </w:rPr>
        <w:t>职务：</w:t>
      </w:r>
      <w:r>
        <w:rPr>
          <w:rFonts w:ascii="宋体" w:hAnsi="宋体"/>
          <w:color w:val="000000"/>
          <w:sz w:val="24"/>
          <w:u w:val="single"/>
        </w:rPr>
        <w:t xml:space="preserve">           </w:t>
      </w:r>
      <w:r>
        <w:rPr>
          <w:rFonts w:ascii="宋体" w:hAnsi="宋体"/>
          <w:color w:val="000000"/>
          <w:sz w:val="24"/>
        </w:rPr>
        <w:t xml:space="preserve"> 系 </w:t>
      </w:r>
      <w:r>
        <w:rPr>
          <w:rFonts w:ascii="宋体" w:hAnsi="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w:t>
      </w:r>
      <w:r>
        <w:rPr>
          <w:rFonts w:ascii="宋体" w:hAnsi="宋体"/>
          <w:color w:val="000000"/>
          <w:sz w:val="24"/>
        </w:rPr>
        <w:t>的法定代表人。</w:t>
      </w:r>
    </w:p>
    <w:p>
      <w:pPr>
        <w:spacing w:line="360" w:lineRule="auto"/>
        <w:ind w:firstLine="628" w:firstLineChars="262"/>
        <w:rPr>
          <w:rFonts w:ascii="宋体" w:hAnsi="宋体"/>
          <w:color w:val="000000"/>
          <w:sz w:val="24"/>
        </w:rPr>
      </w:pPr>
      <w:r>
        <w:rPr>
          <w:rFonts w:ascii="宋体" w:hAnsi="宋体"/>
          <w:color w:val="000000"/>
          <w:sz w:val="24"/>
        </w:rPr>
        <w:t>特此证明。</w:t>
      </w:r>
    </w:p>
    <w:p>
      <w:pPr>
        <w:spacing w:line="360" w:lineRule="auto"/>
        <w:rPr>
          <w:rFonts w:ascii="宋体" w:hAnsi="宋体"/>
          <w:sz w:val="24"/>
        </w:rPr>
      </w:pPr>
    </w:p>
    <w:p>
      <w:pPr>
        <w:spacing w:line="360" w:lineRule="auto"/>
        <w:rPr>
          <w:rFonts w:ascii="宋体" w:hAnsi="宋体"/>
          <w:sz w:val="24"/>
        </w:rPr>
      </w:pPr>
      <w:r>
        <w:rPr>
          <w:rFonts w:hint="eastAsia" w:ascii="宋体" w:hAnsi="宋体"/>
          <w:color w:val="000000"/>
          <w:sz w:val="24"/>
        </w:rPr>
        <w:t>法定代表人身份证复印件（正反面）</w:t>
      </w: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ind w:right="1756" w:rightChars="836" w:firstLine="240" w:firstLineChars="100"/>
        <w:jc w:val="right"/>
        <w:rPr>
          <w:rFonts w:ascii="宋体" w:hAnsi="宋体"/>
          <w:sz w:val="24"/>
        </w:rPr>
      </w:pPr>
    </w:p>
    <w:p>
      <w:pPr>
        <w:spacing w:line="360" w:lineRule="auto"/>
        <w:ind w:right="1756" w:rightChars="836" w:firstLine="240" w:firstLineChars="100"/>
        <w:jc w:val="right"/>
        <w:rPr>
          <w:rFonts w:ascii="宋体" w:hAnsi="宋体"/>
          <w:sz w:val="24"/>
        </w:rPr>
      </w:pPr>
    </w:p>
    <w:p>
      <w:pPr>
        <w:spacing w:line="360" w:lineRule="auto"/>
        <w:ind w:right="1756" w:rightChars="836" w:firstLine="240" w:firstLineChars="100"/>
        <w:jc w:val="right"/>
        <w:rPr>
          <w:rFonts w:ascii="宋体" w:hAnsi="宋体"/>
          <w:sz w:val="24"/>
        </w:rPr>
      </w:pPr>
    </w:p>
    <w:p>
      <w:pPr>
        <w:spacing w:line="360" w:lineRule="auto"/>
        <w:ind w:right="1756" w:rightChars="836" w:firstLine="240" w:firstLineChars="100"/>
        <w:jc w:val="right"/>
        <w:rPr>
          <w:rFonts w:ascii="宋体" w:hAnsi="宋体"/>
          <w:sz w:val="24"/>
        </w:rPr>
      </w:pPr>
    </w:p>
    <w:p>
      <w:pPr>
        <w:spacing w:line="360" w:lineRule="auto"/>
        <w:ind w:right="1756" w:rightChars="836" w:firstLine="240" w:firstLineChars="100"/>
        <w:jc w:val="right"/>
        <w:rPr>
          <w:rFonts w:ascii="宋体" w:hAnsi="宋体"/>
          <w:sz w:val="24"/>
        </w:rPr>
      </w:pPr>
    </w:p>
    <w:p>
      <w:pPr>
        <w:spacing w:line="360" w:lineRule="auto"/>
        <w:ind w:right="1756" w:rightChars="836" w:firstLine="240" w:firstLineChars="100"/>
        <w:jc w:val="right"/>
        <w:rPr>
          <w:rFonts w:ascii="宋体" w:hAnsi="宋体"/>
          <w:sz w:val="24"/>
        </w:rPr>
      </w:pPr>
      <w:r>
        <w:rPr>
          <w:rFonts w:hint="eastAsia" w:ascii="宋体" w:hAnsi="宋体"/>
          <w:sz w:val="24"/>
        </w:rPr>
        <w:t>竞谈方</w:t>
      </w:r>
      <w:r>
        <w:rPr>
          <w:rFonts w:ascii="宋体" w:hAnsi="宋体"/>
          <w:sz w:val="24"/>
        </w:rPr>
        <w:t>：</w:t>
      </w:r>
      <w:r>
        <w:rPr>
          <w:rFonts w:ascii="宋体" w:hAnsi="宋体"/>
          <w:sz w:val="24"/>
          <w:u w:val="single"/>
        </w:rPr>
        <w:t xml:space="preserve">     </w:t>
      </w:r>
      <w:r>
        <w:rPr>
          <w:rFonts w:ascii="宋体" w:hAnsi="宋体"/>
          <w:sz w:val="24"/>
        </w:rPr>
        <w:t>（盖</w:t>
      </w:r>
      <w:r>
        <w:rPr>
          <w:rFonts w:hint="eastAsia" w:ascii="宋体" w:hAnsi="宋体"/>
          <w:sz w:val="24"/>
        </w:rPr>
        <w:t>公</w:t>
      </w:r>
      <w:r>
        <w:rPr>
          <w:rFonts w:ascii="宋体" w:hAnsi="宋体"/>
          <w:sz w:val="24"/>
        </w:rPr>
        <w:t>章）</w:t>
      </w:r>
    </w:p>
    <w:p>
      <w:pPr>
        <w:spacing w:line="360" w:lineRule="auto"/>
        <w:ind w:right="1756" w:rightChars="836"/>
        <w:jc w:val="right"/>
        <w:rPr>
          <w:rFonts w:ascii="宋体" w:hAnsi="宋体"/>
          <w:sz w:val="24"/>
        </w:rPr>
      </w:pPr>
    </w:p>
    <w:p>
      <w:pPr>
        <w:wordWrap w:val="0"/>
        <w:spacing w:line="360" w:lineRule="auto"/>
        <w:ind w:right="1756" w:rightChars="836"/>
        <w:jc w:val="right"/>
        <w:rPr>
          <w:rFonts w:hint="eastAsia" w:ascii="宋体" w:hAnsi="宋体" w:eastAsia="宋体"/>
          <w:sz w:val="24"/>
          <w:lang w:val="en-US" w:eastAsia="zh-CN"/>
        </w:rPr>
      </w:pPr>
      <w:r>
        <w:rPr>
          <w:rFonts w:hint="eastAsia" w:ascii="宋体" w:hAnsi="宋体"/>
          <w:sz w:val="24"/>
          <w:lang w:val="en-US" w:eastAsia="zh-CN"/>
        </w:rPr>
        <w:t xml:space="preserve"> </w:t>
      </w:r>
    </w:p>
    <w:p>
      <w:pPr>
        <w:ind w:firstLine="3840" w:firstLineChars="1600"/>
        <w:rPr>
          <w:rFonts w:hint="default" w:ascii="仿宋_GB2312" w:hAnsi="宋体" w:eastAsia="仿宋_GB2312"/>
          <w:sz w:val="28"/>
          <w:szCs w:val="28"/>
          <w:lang w:val="en-US" w:eastAsia="zh-CN"/>
        </w:rPr>
      </w:pPr>
      <w:r>
        <w:rPr>
          <w:rFonts w:ascii="宋体" w:hAnsi="宋体"/>
          <w:sz w:val="24"/>
          <w:u w:val="single"/>
        </w:rPr>
        <w:t xml:space="preserve">      </w:t>
      </w:r>
      <w:r>
        <w:rPr>
          <w:rFonts w:ascii="宋体" w:hAnsi="宋体"/>
          <w:sz w:val="24"/>
        </w:rPr>
        <w:t>年</w:t>
      </w:r>
      <w:r>
        <w:rPr>
          <w:rFonts w:ascii="宋体" w:hAnsi="宋体"/>
          <w:sz w:val="24"/>
          <w:u w:val="single"/>
        </w:rPr>
        <w:t xml:space="preserve">       </w:t>
      </w:r>
      <w:r>
        <w:rPr>
          <w:rFonts w:ascii="宋体" w:hAnsi="宋体"/>
          <w:sz w:val="24"/>
        </w:rPr>
        <w:t>月</w:t>
      </w:r>
      <w:r>
        <w:rPr>
          <w:rFonts w:ascii="宋体" w:hAnsi="宋体"/>
          <w:sz w:val="24"/>
          <w:u w:val="single"/>
        </w:rPr>
        <w:t xml:space="preserve">      </w:t>
      </w:r>
      <w:r>
        <w:rPr>
          <w:rFonts w:ascii="宋体" w:hAnsi="宋体"/>
          <w:sz w:val="24"/>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ACF3C50" w:usb2="00000016" w:usb3="00000000" w:csb0="0004001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IxNmQ3ZWIzNTJiNzNiYzI1NDY2MmI1MjUyMzBkNzYifQ=="/>
  </w:docVars>
  <w:rsids>
    <w:rsidRoot w:val="000F4331"/>
    <w:rsid w:val="000522AE"/>
    <w:rsid w:val="000F4331"/>
    <w:rsid w:val="00106509"/>
    <w:rsid w:val="00125794"/>
    <w:rsid w:val="00173167"/>
    <w:rsid w:val="001B6352"/>
    <w:rsid w:val="001C0779"/>
    <w:rsid w:val="001C54AE"/>
    <w:rsid w:val="0021010E"/>
    <w:rsid w:val="0023151B"/>
    <w:rsid w:val="0024228C"/>
    <w:rsid w:val="0038487B"/>
    <w:rsid w:val="003B6EF3"/>
    <w:rsid w:val="003E26EB"/>
    <w:rsid w:val="003F4823"/>
    <w:rsid w:val="00405BE5"/>
    <w:rsid w:val="0041481A"/>
    <w:rsid w:val="00453875"/>
    <w:rsid w:val="004631BA"/>
    <w:rsid w:val="00467241"/>
    <w:rsid w:val="004C38AE"/>
    <w:rsid w:val="005025E7"/>
    <w:rsid w:val="005214BF"/>
    <w:rsid w:val="005831E4"/>
    <w:rsid w:val="005A31DD"/>
    <w:rsid w:val="005D6697"/>
    <w:rsid w:val="00666EE6"/>
    <w:rsid w:val="00667FF2"/>
    <w:rsid w:val="00671957"/>
    <w:rsid w:val="006A5F2C"/>
    <w:rsid w:val="006B6C3A"/>
    <w:rsid w:val="006C345F"/>
    <w:rsid w:val="00727111"/>
    <w:rsid w:val="007F1209"/>
    <w:rsid w:val="0080323E"/>
    <w:rsid w:val="008107ED"/>
    <w:rsid w:val="0082709A"/>
    <w:rsid w:val="00902120"/>
    <w:rsid w:val="00921E54"/>
    <w:rsid w:val="00964DED"/>
    <w:rsid w:val="0098500F"/>
    <w:rsid w:val="009A53E0"/>
    <w:rsid w:val="009C0E42"/>
    <w:rsid w:val="009E0A16"/>
    <w:rsid w:val="00A03053"/>
    <w:rsid w:val="00A4341F"/>
    <w:rsid w:val="00AB418C"/>
    <w:rsid w:val="00AC49D0"/>
    <w:rsid w:val="00AD0824"/>
    <w:rsid w:val="00AF61E6"/>
    <w:rsid w:val="00B05555"/>
    <w:rsid w:val="00B3033E"/>
    <w:rsid w:val="00B54A99"/>
    <w:rsid w:val="00B746BC"/>
    <w:rsid w:val="00BB598C"/>
    <w:rsid w:val="00BE311D"/>
    <w:rsid w:val="00C23AF0"/>
    <w:rsid w:val="00C42B89"/>
    <w:rsid w:val="00DC0575"/>
    <w:rsid w:val="00E03B81"/>
    <w:rsid w:val="00E13822"/>
    <w:rsid w:val="00E56BDA"/>
    <w:rsid w:val="00E76EB1"/>
    <w:rsid w:val="00EA1469"/>
    <w:rsid w:val="00EA389B"/>
    <w:rsid w:val="00ED6E48"/>
    <w:rsid w:val="00F1123A"/>
    <w:rsid w:val="00FD24A5"/>
    <w:rsid w:val="03097B5E"/>
    <w:rsid w:val="08D833C0"/>
    <w:rsid w:val="094E5430"/>
    <w:rsid w:val="0EB21FBD"/>
    <w:rsid w:val="120174E4"/>
    <w:rsid w:val="130A5629"/>
    <w:rsid w:val="14795A57"/>
    <w:rsid w:val="15C01464"/>
    <w:rsid w:val="16F377DD"/>
    <w:rsid w:val="1B2E354C"/>
    <w:rsid w:val="21885277"/>
    <w:rsid w:val="27221F7E"/>
    <w:rsid w:val="27EE4C52"/>
    <w:rsid w:val="2BCA6741"/>
    <w:rsid w:val="2DE5578B"/>
    <w:rsid w:val="2EC07F89"/>
    <w:rsid w:val="2F3F11F4"/>
    <w:rsid w:val="322342AD"/>
    <w:rsid w:val="36C26992"/>
    <w:rsid w:val="36D13079"/>
    <w:rsid w:val="386121DB"/>
    <w:rsid w:val="3ADD023E"/>
    <w:rsid w:val="3DA212CB"/>
    <w:rsid w:val="3F0F40B9"/>
    <w:rsid w:val="3F8974D9"/>
    <w:rsid w:val="43DA630C"/>
    <w:rsid w:val="48A35C6E"/>
    <w:rsid w:val="48D02C23"/>
    <w:rsid w:val="49885819"/>
    <w:rsid w:val="4A8F0E29"/>
    <w:rsid w:val="506829D7"/>
    <w:rsid w:val="50E06FC1"/>
    <w:rsid w:val="516C669C"/>
    <w:rsid w:val="5A9102A6"/>
    <w:rsid w:val="5F004DFD"/>
    <w:rsid w:val="65675B08"/>
    <w:rsid w:val="693B5FAC"/>
    <w:rsid w:val="698067CB"/>
    <w:rsid w:val="6BBA4295"/>
    <w:rsid w:val="6D4318D3"/>
    <w:rsid w:val="7DBE7175"/>
    <w:rsid w:val="7DCD2C17"/>
    <w:rsid w:val="7ED22AB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Normal Indent"/>
    <w:basedOn w:val="1"/>
    <w:semiHidden/>
    <w:unhideWhenUsed/>
    <w:qFormat/>
    <w:uiPriority w:val="99"/>
    <w:pPr>
      <w:ind w:firstLine="420" w:firstLineChars="200"/>
    </w:pPr>
  </w:style>
  <w:style w:type="paragraph" w:styleId="3">
    <w:name w:val="Body Text"/>
    <w:basedOn w:val="1"/>
    <w:qFormat/>
    <w:uiPriority w:val="0"/>
    <w:pPr>
      <w:spacing w:after="120"/>
    </w:pPr>
  </w:style>
  <w:style w:type="paragraph" w:styleId="4">
    <w:name w:val="Body Text Indent"/>
    <w:basedOn w:val="1"/>
    <w:qFormat/>
    <w:uiPriority w:val="0"/>
    <w:pPr>
      <w:spacing w:line="360" w:lineRule="auto"/>
      <w:ind w:firstLine="420"/>
    </w:pPr>
    <w:rPr>
      <w:szCs w:val="20"/>
    </w:rPr>
  </w:style>
  <w:style w:type="paragraph" w:styleId="5">
    <w:name w:val="footer"/>
    <w:basedOn w:val="1"/>
    <w:link w:val="13"/>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7">
    <w:name w:val="Body Text Indent 3"/>
    <w:basedOn w:val="1"/>
    <w:qFormat/>
    <w:uiPriority w:val="0"/>
    <w:pPr>
      <w:ind w:left="720"/>
    </w:pPr>
    <w:rPr>
      <w:szCs w:val="20"/>
    </w:rPr>
  </w:style>
  <w:style w:type="paragraph" w:styleId="8">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11">
    <w:name w:val="Hyperlink"/>
    <w:qFormat/>
    <w:uiPriority w:val="0"/>
    <w:rPr>
      <w:color w:val="0000FF"/>
      <w:u w:val="none"/>
    </w:rPr>
  </w:style>
  <w:style w:type="character" w:customStyle="1" w:styleId="12">
    <w:name w:val="页眉 字符"/>
    <w:basedOn w:val="10"/>
    <w:link w:val="6"/>
    <w:qFormat/>
    <w:uiPriority w:val="99"/>
    <w:rPr>
      <w:sz w:val="18"/>
      <w:szCs w:val="18"/>
    </w:rPr>
  </w:style>
  <w:style w:type="character" w:customStyle="1" w:styleId="13">
    <w:name w:val="页脚 字符"/>
    <w:basedOn w:val="10"/>
    <w:link w:val="5"/>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15</Pages>
  <Words>5737</Words>
  <Characters>6158</Characters>
  <Lines>21</Lines>
  <Paragraphs>6</Paragraphs>
  <TotalTime>5</TotalTime>
  <ScaleCrop>false</ScaleCrop>
  <LinksUpToDate>false</LinksUpToDate>
  <CharactersWithSpaces>6738</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2017-11-28T14:37:00Z</dcterms:created>
  <dc:creator>0002219</dc:creator>
  <cp:lastModifiedBy>佳影咯</cp:lastModifiedBy>
  <dcterms:modified xsi:type="dcterms:W3CDTF">2023-08-01T05:44:19Z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524BCBFC35FA40C69CC22055420A1F2B</vt:lpwstr>
  </property>
</Properties>
</file>