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冰品清远工厂外加工件采购项目项目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事业部就冰品清远工厂外加工件采购项目进行询比价, 欢迎符合资格条件的供应商参加。</w:t>
      </w:r>
    </w:p>
    <w:p>
      <w:p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一、项目编号：</w:t>
      </w:r>
      <w:r>
        <w:rPr>
          <w:rFonts w:hint="eastAsia" w:ascii="仿宋_GB2312" w:hAnsi="宋体" w:eastAsia="仿宋_GB2312"/>
          <w:color w:val="auto"/>
          <w:sz w:val="28"/>
          <w:szCs w:val="28"/>
        </w:rPr>
        <w:t>MNCGJH-20230727-0025</w:t>
      </w:r>
    </w:p>
    <w:p>
      <w:p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二、项目名称</w:t>
      </w:r>
      <w:r>
        <w:rPr>
          <w:rFonts w:hint="eastAsia" w:ascii="仿宋_GB2312" w:hAnsi="宋体" w:eastAsia="仿宋_GB2312"/>
          <w:color w:val="auto"/>
          <w:sz w:val="28"/>
          <w:szCs w:val="28"/>
        </w:rPr>
        <w:t>：冰品清远工厂外加工件采购项目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为保证设备维修和改造工作正常开展，工厂车间维修、改造时，有部分普通工艺零件、小件零件、非标准件、工艺复杂零件等需要进行修复加工。</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竞谈方须在中华人民共和国境内注册并具有独立法人资格；</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竞谈方2020年1月1日以来（以合同签订时间为准）须具有至少一个类似业绩（提供业绩合同扫描件或影印件）；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竞谈方须提供自202</w:t>
      </w:r>
      <w:r>
        <w:rPr>
          <w:rFonts w:hint="eastAsia" w:ascii="仿宋" w:hAnsi="仿宋" w:eastAsia="仿宋"/>
          <w:sz w:val="28"/>
          <w:szCs w:val="28"/>
          <w:lang w:val="en-US" w:eastAsia="zh-CN"/>
        </w:rPr>
        <w:t>3</w:t>
      </w:r>
      <w:r>
        <w:rPr>
          <w:rFonts w:hint="eastAsia" w:ascii="仿宋" w:hAnsi="仿宋" w:eastAsia="仿宋"/>
          <w:sz w:val="28"/>
          <w:szCs w:val="28"/>
        </w:rPr>
        <w:t>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竞谈方近三年须具有良好的商业信誉和财务状况，提供近三年财务报表或第三方财务审计报告（成立时间不满3年的，提供自成立以来的财务报告）；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本次竞谈不接受多家单位联合报价，不允许分包或转包；</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pPr>
      <w:r>
        <w:rPr>
          <w:rFonts w:hint="eastAsia" w:ascii="仿宋" w:hAnsi="仿宋" w:eastAsia="仿宋"/>
          <w:sz w:val="28"/>
          <w:szCs w:val="28"/>
          <w:lang w:val="en-US" w:eastAsia="zh-CN"/>
        </w:rPr>
        <w:t>9）</w:t>
      </w:r>
      <w:r>
        <w:rPr>
          <w:rFonts w:hint="eastAsia" w:ascii="仿宋" w:hAnsi="仿宋" w:eastAsia="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rPr>
        <w:t>报名资格文件的组成及顺序按照如下要求提供：</w:t>
      </w:r>
    </w:p>
    <w:p>
      <w:pPr>
        <w:pStyle w:val="2"/>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rPr>
      </w:pPr>
      <w:r>
        <w:rPr>
          <w:rFonts w:hint="eastAsia" w:ascii="仿宋" w:hAnsi="仿宋" w:eastAsia="仿宋" w:cs="仿宋"/>
          <w:color w:val="000000"/>
          <w:kern w:val="2"/>
          <w:sz w:val="28"/>
          <w:szCs w:val="28"/>
          <w:lang w:val="en-US" w:eastAsia="zh-CN" w:bidi="ar-SA"/>
        </w:rPr>
        <w:t>2）</w:t>
      </w:r>
      <w:r>
        <w:rPr>
          <w:rFonts w:hint="eastAsia" w:ascii="仿宋" w:hAnsi="仿宋" w:eastAsia="仿宋"/>
          <w:sz w:val="28"/>
          <w:szCs w:val="28"/>
        </w:rPr>
        <w:t>2020年1月1日以来（以合同签订时间为准）须具有至少一个类似业绩（提供业绩合同扫描件或影印件）；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3）须提供自2023年1月1日以来任意三个月的依法纳税证明材料和社保缴纳证明材料；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w:t>
      </w:r>
      <w:r>
        <w:rPr>
          <w:rFonts w:hint="eastAsia" w:ascii="仿宋" w:hAnsi="仿宋" w:eastAsia="仿宋" w:cs="Times New Roman"/>
          <w:sz w:val="28"/>
          <w:szCs w:val="28"/>
          <w:lang w:val="en-US" w:eastAsia="zh-CN"/>
        </w:rPr>
        <w:t>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default"/>
          <w:lang w:val="en-US" w:eastAsia="zh-CN"/>
        </w:rPr>
      </w:pPr>
      <w:r>
        <w:rPr>
          <w:rFonts w:hint="eastAsia" w:ascii="仿宋" w:hAnsi="仿宋" w:eastAsia="仿宋" w:cs="Times New Roman"/>
          <w:sz w:val="28"/>
          <w:szCs w:val="28"/>
          <w:lang w:val="en-US" w:eastAsia="zh-CN"/>
        </w:rPr>
        <w:t>7）保密承诺书（附件2）；</w:t>
      </w:r>
      <w:r>
        <w:rPr>
          <w:rFonts w:cs="仿宋" w:asciiTheme="minorEastAsia" w:hAnsiTheme="minorEastAsia" w:eastAsiaTheme="minorEastAsia"/>
          <w:b/>
          <w:sz w:val="28"/>
          <w:szCs w:val="28"/>
        </w:rPr>
        <w:t xml:space="preserve"> </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8）法定代表人证明书或授权委托书原件（附件3）；</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0:00</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pPr>
        <w:ind w:firstLine="562" w:firstLineChars="200"/>
        <w:rPr>
          <w:rFonts w:hint="default" w:ascii="仿宋_GB2312" w:hAnsi="宋体" w:eastAsia="仿宋_GB2312"/>
          <w:b/>
          <w:sz w:val="28"/>
          <w:szCs w:val="28"/>
          <w:u w:val="single"/>
          <w:lang w:val="en-US" w:eastAsia="zh-CN"/>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王淑清</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13726972625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3.</w:t>
      </w:r>
      <w:r>
        <w:rPr>
          <w:rFonts w:hint="eastAsia" w:ascii="仿宋" w:hAnsi="仿宋" w:eastAsia="仿宋" w:cs="Times New Roman"/>
          <w:sz w:val="28"/>
          <w:szCs w:val="28"/>
          <w:lang w:val="en-US" w:eastAsia="zh-CN"/>
        </w:rPr>
        <w:t>法定代表人证明书或授权委托书</w:t>
      </w:r>
    </w:p>
    <w:p>
      <w:pPr>
        <w:pStyle w:val="2"/>
        <w:numPr>
          <w:ilvl w:val="0"/>
          <w:numId w:val="0"/>
        </w:numPr>
      </w:pPr>
    </w:p>
    <w:p>
      <w:pPr>
        <w:pStyle w:val="2"/>
        <w:numPr>
          <w:ilvl w:val="0"/>
          <w:numId w:val="0"/>
        </w:numPr>
        <w:rPr>
          <w:rFonts w:hint="eastAsia" w:ascii="仿宋_GB2312" w:hAnsi="宋体" w:eastAsia="仿宋_GB2312"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ind w:right="0"/>
        <w:jc w:val="righ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蒙牛乳制品清远有限责任公司      </w:t>
      </w:r>
    </w:p>
    <w:p>
      <w:pPr>
        <w:pStyle w:val="2"/>
        <w:numPr>
          <w:ilvl w:val="0"/>
          <w:numId w:val="0"/>
        </w:numPr>
      </w:pPr>
      <w:bookmarkStart w:id="2" w:name="_GoBack"/>
      <w:bookmarkEnd w:id="2"/>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pStyle w:val="2"/>
        <w:rPr>
          <w:rFonts w:ascii="仿宋_GB2312" w:hAnsi="宋体" w:eastAsia="仿宋_GB2312"/>
          <w:color w:val="FF0000"/>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冰品清远工厂外加工件采购项目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3"/>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3"/>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3"/>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2"/>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1"/>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1EA598B"/>
    <w:rsid w:val="40F02057"/>
    <w:rsid w:val="6474126A"/>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ind w:left="420" w:leftChars="200" w:firstLine="964" w:firstLineChars="300"/>
    </w:pPr>
    <w:rPr>
      <w:b/>
      <w:bCs/>
      <w:color w:val="000000"/>
      <w:sz w:val="32"/>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ind w:firstLine="420" w:firstLineChars="200"/>
    </w:pPr>
    <w:rPr>
      <w:rFonts w:ascii="Times New Roman" w:hAnsi="Times New Roman" w:eastAsia="宋体" w:cs="Times New Roman"/>
      <w:szCs w:val="32"/>
    </w:rPr>
  </w:style>
  <w:style w:type="character" w:styleId="12">
    <w:name w:val="Hyperlink"/>
    <w:qFormat/>
    <w:uiPriority w:val="0"/>
    <w:rPr>
      <w:color w:val="0000FF"/>
      <w:u w:val="non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4</TotalTime>
  <ScaleCrop>false</ScaleCrop>
  <LinksUpToDate>false</LinksUpToDate>
  <CharactersWithSpaces>3011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蔡红霞</cp:lastModifiedBy>
  <dcterms:modified xsi:type="dcterms:W3CDTF">2023-08-01T06:13:25Z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4493EB2B75A447A58D76DA270644FB4C</vt:lpwstr>
  </property>
</Properties>
</file>