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宋体"/>
          <w:b/>
          <w:bCs/>
          <w:kern w:val="0"/>
          <w:sz w:val="36"/>
          <w:szCs w:val="36"/>
          <w:highlight w:val="none"/>
          <w:lang w:eastAsia="zh-CN"/>
        </w:rPr>
      </w:pPr>
      <w:r>
        <w:rPr>
          <w:rFonts w:hint="eastAsia" w:ascii="仿宋" w:hAnsi="仿宋" w:eastAsia="仿宋" w:cs="仿宋"/>
          <w:b/>
          <w:bCs/>
          <w:kern w:val="0"/>
          <w:sz w:val="36"/>
          <w:szCs w:val="36"/>
          <w:highlight w:val="none"/>
          <w:lang w:eastAsia="zh-CN"/>
        </w:rPr>
        <w:t>清远工厂信息化日常维修项目</w:t>
      </w:r>
    </w:p>
    <w:p>
      <w:pPr>
        <w:widowControl/>
        <w:shd w:val="clear" w:color="auto" w:fill="FFFFFF"/>
        <w:snapToGrid w:val="0"/>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pPr>
        <w:spacing w:line="360" w:lineRule="auto"/>
        <w:ind w:firstLine="560" w:firstLineChars="200"/>
        <w:rPr>
          <w:rFonts w:ascii="仿宋" w:hAnsi="仿宋" w:eastAsia="仿宋" w:cs="仿宋"/>
          <w:bCs/>
          <w:sz w:val="30"/>
          <w:szCs w:val="30"/>
          <w:highlight w:val="none"/>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 w:hAnsi="仿宋" w:eastAsia="仿宋" w:cs="仿宋"/>
          <w:bCs/>
          <w:sz w:val="30"/>
          <w:szCs w:val="30"/>
          <w:highlight w:val="none"/>
          <w:lang w:eastAsia="zh-CN"/>
        </w:rPr>
        <w:t>清远工厂信息化日常维修项目</w:t>
      </w:r>
      <w:r>
        <w:rPr>
          <w:rFonts w:hint="eastAsia" w:ascii="仿宋" w:hAnsi="仿宋" w:eastAsia="仿宋" w:cs="仿宋"/>
          <w:bCs/>
          <w:sz w:val="30"/>
          <w:szCs w:val="30"/>
          <w:highlight w:val="none"/>
        </w:rPr>
        <w:t>进行竞争性谈判， 欢迎符合资格条件的供应商参加。</w:t>
      </w:r>
    </w:p>
    <w:p>
      <w:pPr>
        <w:widowControl/>
        <w:ind w:firstLine="602" w:firstLineChars="200"/>
        <w:jc w:val="left"/>
        <w:rPr>
          <w:rFonts w:ascii="仿宋" w:hAnsi="仿宋" w:eastAsia="仿宋" w:cs="仿宋"/>
          <w:b/>
          <w:sz w:val="30"/>
          <w:szCs w:val="30"/>
          <w:highlight w:val="none"/>
        </w:rPr>
      </w:pPr>
      <w:r>
        <w:rPr>
          <w:rFonts w:hint="eastAsia" w:ascii="仿宋" w:hAnsi="仿宋" w:eastAsia="仿宋" w:cs="仿宋"/>
          <w:b/>
          <w:sz w:val="30"/>
          <w:szCs w:val="30"/>
          <w:highlight w:val="none"/>
        </w:rPr>
        <w:t>一、项目编号：MNCGJH-20230721-0012</w:t>
      </w:r>
    </w:p>
    <w:p>
      <w:pPr>
        <w:spacing w:line="360" w:lineRule="auto"/>
        <w:ind w:left="630"/>
        <w:rPr>
          <w:rFonts w:hint="eastAsia" w:ascii="仿宋" w:hAnsi="仿宋" w:eastAsia="仿宋" w:cs="仿宋"/>
          <w:sz w:val="30"/>
          <w:szCs w:val="30"/>
          <w:highlight w:val="none"/>
          <w:lang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清远工厂信息化日常维修项目</w:t>
      </w:r>
    </w:p>
    <w:p>
      <w:pPr>
        <w:spacing w:line="360" w:lineRule="auto"/>
        <w:ind w:left="630"/>
        <w:rPr>
          <w:rFonts w:ascii="仿宋" w:hAnsi="仿宋" w:eastAsia="仿宋" w:cs="仿宋"/>
          <w:b/>
          <w:sz w:val="30"/>
          <w:szCs w:val="30"/>
          <w:highlight w:val="none"/>
        </w:rPr>
      </w:pPr>
      <w:r>
        <w:rPr>
          <w:rFonts w:hint="eastAsia" w:ascii="仿宋" w:hAnsi="仿宋" w:eastAsia="仿宋" w:cs="仿宋"/>
          <w:b/>
          <w:sz w:val="30"/>
          <w:szCs w:val="30"/>
          <w:highlight w:val="none"/>
        </w:rPr>
        <w:t>三、项目概况：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清远工厂日常维修合同到期，为了正常开展信息化日常维修工作，需要进行立项采招，本次项目含清远常低冰鲜四业态。故以竞争性谈判的形式确定</w:t>
      </w:r>
      <w:r>
        <w:rPr>
          <w:rFonts w:hint="eastAsia" w:ascii="仿宋" w:hAnsi="仿宋" w:eastAsia="仿宋" w:cs="仿宋"/>
          <w:sz w:val="30"/>
          <w:szCs w:val="30"/>
          <w:highlight w:val="none"/>
          <w:lang w:val="en-US" w:eastAsia="zh-CN"/>
        </w:rPr>
        <w:t>信息化日常维修</w:t>
      </w:r>
      <w:r>
        <w:rPr>
          <w:rFonts w:hint="eastAsia" w:ascii="仿宋" w:hAnsi="仿宋" w:eastAsia="仿宋" w:cs="仿宋"/>
          <w:sz w:val="30"/>
          <w:szCs w:val="30"/>
          <w:highlight w:val="none"/>
        </w:rPr>
        <w:t>的供应商。</w:t>
      </w:r>
    </w:p>
    <w:p>
      <w:pPr>
        <w:spacing w:line="360" w:lineRule="auto"/>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四、资格要求：清远工厂信息化日常维修项目</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1、竞谈人必须是在中华人民共和国境内注册的具有独立法人资格的企业单位，注册资金在</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0万元人民币（外币按注册时汇率计算）及以上，以企业营业执照为准。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、竞谈人近三年须具有至少两个类似项目业绩（以合同为准）。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、竞谈人近三年须具有良好的商业信誉和财务状况。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、竞谈人须具有一般纳税人资格。</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、竞谈人未被列入国家企业信用信息公示系统（http://www.gsxt.gov.cn/index.html）严重违法失信企业名单。</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、不接受中粮及蒙牛供应商黑名单（以蒙牛集团采购执行管理部下发的黑名单为准）的企业参与竞争。</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、本次竞谈不接受多家单位联合报价不允许分包或转包。</w:t>
      </w:r>
    </w:p>
    <w:p>
      <w:pPr>
        <w:spacing w:line="360" w:lineRule="auto"/>
        <w:ind w:firstLine="602" w:firstLineChars="200"/>
        <w:jc w:val="left"/>
        <w:rPr>
          <w:rFonts w:ascii="仿宋" w:hAnsi="仿宋" w:eastAsia="仿宋" w:cs="仿宋"/>
          <w:b/>
          <w:i/>
          <w:color w:val="FF0000"/>
          <w:sz w:val="30"/>
          <w:szCs w:val="30"/>
          <w:highlight w:val="none"/>
        </w:rPr>
      </w:pPr>
      <w:r>
        <w:rPr>
          <w:rFonts w:hint="eastAsia" w:ascii="仿宋" w:hAnsi="仿宋" w:eastAsia="仿宋" w:cs="仿宋"/>
          <w:b/>
          <w:color w:val="000000"/>
          <w:sz w:val="30"/>
          <w:szCs w:val="30"/>
          <w:highlight w:val="none"/>
        </w:rPr>
        <w:t>五、报名须知：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报名资格文件的组成及顺序按照如下要求提供：</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1、提供有效的营业执照（副本）。</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2、法定代表人证明书或授权委托书原件。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备注：法定代表人须上传法人证明材料及身份证原件，若为被授权人须上传一份法人授权委托书和身份证原件及授权委托人近一年内在本单位的社保证明材料。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、提供近三年（2020年至今）两个及以上类似项目业绩的证明材料（以合同为准）。</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、提供近三年（2020、2021、2022年）财务报表或经第三方出具的财务审计报告。</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、一般纳税人认定资格证明材料。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、提供本企业未被列入国家企业信用信息公示系统（http://www.gsxt.gov.cn/index.html）严重违法失信企业名单的证明材。</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、提供数据保密协议（附件2）。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1、报名时间：2023年08月0</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日-2023年08月0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rPr>
        <w:t>8月</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rPr>
        <w:t>8月</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日至2023年08月</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谈判文件每套售价：200元（仅对公转账），售后不退（汇款后将回执扫描后发联系人邮箱主题栏里写清楚项目名称）；</w:t>
      </w:r>
    </w:p>
    <w:p>
      <w:pPr>
        <w:ind w:firstLine="560" w:firstLineChars="200"/>
        <w:rPr>
          <w:rFonts w:ascii="仿宋_GB2312" w:hAnsi="宋体" w:eastAsia="仿宋_GB2312"/>
          <w:sz w:val="28"/>
          <w:szCs w:val="28"/>
          <w:highlight w:val="none"/>
        </w:rPr>
      </w:pPr>
      <w:r>
        <w:rPr>
          <w:rFonts w:hint="eastAsia" w:ascii="仿宋_GB2312" w:hAnsi="宋体" w:eastAsia="仿宋_GB2312"/>
          <w:color w:val="000000"/>
          <w:sz w:val="28"/>
          <w:szCs w:val="28"/>
          <w:highlight w:val="none"/>
        </w:rPr>
        <w:t>具体打款信息如下：</w:t>
      </w:r>
    </w:p>
    <w:p>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开户银行名称：</w:t>
      </w:r>
      <w:r>
        <w:rPr>
          <w:rFonts w:hint="eastAsia" w:ascii="仿宋_GB2312" w:hAnsi="宋体" w:eastAsia="仿宋_GB2312"/>
          <w:sz w:val="28"/>
          <w:szCs w:val="28"/>
          <w:highlight w:val="none"/>
          <w:lang w:val="en-US" w:eastAsia="zh-CN"/>
        </w:rPr>
        <w:t>中国农业银行清远分行</w:t>
      </w:r>
    </w:p>
    <w:p>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开户银行账号：</w:t>
      </w:r>
      <w:r>
        <w:rPr>
          <w:rFonts w:hint="eastAsia" w:ascii="仿宋_GB2312" w:hAnsi="宋体" w:eastAsia="仿宋_GB2312"/>
          <w:sz w:val="28"/>
          <w:szCs w:val="28"/>
          <w:highlight w:val="none"/>
          <w:lang w:val="en-US" w:eastAsia="zh-CN"/>
        </w:rPr>
        <w:t>44683001040066666</w:t>
      </w:r>
    </w:p>
    <w:p>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账户名称：</w:t>
      </w:r>
      <w:r>
        <w:rPr>
          <w:rFonts w:hint="eastAsia" w:ascii="仿宋_GB2312" w:hAnsi="宋体" w:eastAsia="仿宋_GB2312"/>
          <w:sz w:val="28"/>
          <w:szCs w:val="28"/>
          <w:highlight w:val="none"/>
          <w:lang w:val="en-US" w:eastAsia="zh-CN"/>
        </w:rPr>
        <w:t>蒙牛乳业（清远）有限公司</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w:t>
      </w:r>
      <w:r>
        <w:rPr>
          <w:rFonts w:hint="eastAsia" w:ascii="仿宋_GB2312" w:hAnsi="宋体" w:eastAsia="仿宋_GB2312"/>
          <w:sz w:val="28"/>
          <w:szCs w:val="28"/>
          <w:highlight w:val="none"/>
          <w:u w:val="single"/>
        </w:rPr>
        <w:t xml:space="preserve"> 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08</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21</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14</w:t>
      </w:r>
      <w:r>
        <w:rPr>
          <w:rFonts w:hint="eastAsia" w:ascii="仿宋_GB2312" w:hAnsi="宋体" w:eastAsia="仿宋_GB2312"/>
          <w:sz w:val="28"/>
          <w:szCs w:val="28"/>
          <w:highlight w:val="none"/>
          <w:u w:val="single"/>
        </w:rPr>
        <w:t>时</w:t>
      </w:r>
      <w:r>
        <w:rPr>
          <w:rFonts w:hint="eastAsia" w:ascii="仿宋_GB2312" w:hAnsi="宋体" w:eastAsia="仿宋_GB2312"/>
          <w:sz w:val="28"/>
          <w:szCs w:val="28"/>
          <w:highlight w:val="none"/>
        </w:rPr>
        <w:t>（以发出的谈判文件为准）；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w:t>
      </w:r>
      <w:r>
        <w:rPr>
          <w:rFonts w:hint="eastAsia" w:ascii="仿宋_GB2312" w:hAnsi="宋体" w:eastAsia="仿宋_GB2312"/>
          <w:b/>
          <w:sz w:val="28"/>
          <w:szCs w:val="28"/>
        </w:rPr>
        <w:t>采购招标</w:t>
      </w:r>
      <w:r>
        <w:rPr>
          <w:rFonts w:hint="eastAsia" w:ascii="仿宋_GB2312" w:hAnsi="宋体" w:eastAsia="仿宋_GB2312"/>
          <w:b/>
          <w:bCs/>
          <w:sz w:val="28"/>
          <w:szCs w:val="28"/>
          <w:highlight w:val="none"/>
        </w:rPr>
        <w:t>机构及联系方式：</w:t>
      </w:r>
    </w:p>
    <w:p>
      <w:pPr>
        <w:pStyle w:val="12"/>
        <w:keepNext w:val="0"/>
        <w:keepLines w:val="0"/>
        <w:widowControl/>
        <w:suppressLineNumbers w:val="0"/>
        <w:spacing w:before="0" w:beforeAutospacing="0" w:after="0" w:afterAutospacing="0"/>
        <w:ind w:left="0" w:firstLine="560"/>
        <w:jc w:val="left"/>
        <w:rPr>
          <w:rFonts w:hint="default" w:ascii="宋体" w:eastAsia="宋体" w:cs="宋体"/>
          <w:sz w:val="28"/>
          <w:szCs w:val="28"/>
        </w:rPr>
      </w:pPr>
      <w:r>
        <w:rPr>
          <w:rFonts w:hint="eastAsia" w:ascii="宋体" w:eastAsia="宋体" w:cs="宋体"/>
          <w:sz w:val="28"/>
          <w:szCs w:val="28"/>
        </w:rPr>
        <w:t>采购招标实施方：蒙牛乳业（清远）有限公司</w:t>
      </w:r>
    </w:p>
    <w:p>
      <w:pPr>
        <w:pStyle w:val="12"/>
        <w:keepNext w:val="0"/>
        <w:keepLines w:val="0"/>
        <w:widowControl/>
        <w:suppressLineNumbers w:val="0"/>
        <w:spacing w:before="0" w:beforeAutospacing="0" w:after="0" w:afterAutospacing="0"/>
        <w:ind w:left="0" w:firstLine="560"/>
        <w:jc w:val="left"/>
        <w:rPr>
          <w:rFonts w:hint="default" w:eastAsia="宋体"/>
          <w:lang w:val="en-US" w:eastAsia="zh-CN"/>
        </w:rPr>
      </w:pPr>
      <w:r>
        <w:rPr>
          <w:rFonts w:hint="eastAsia" w:ascii="宋体" w:eastAsia="宋体" w:cs="宋体"/>
          <w:sz w:val="28"/>
          <w:szCs w:val="28"/>
        </w:rPr>
        <w:t>业务咨询联系人：</w:t>
      </w:r>
      <w:r>
        <w:rPr>
          <w:rFonts w:hint="eastAsia" w:ascii="宋体" w:cs="宋体"/>
          <w:sz w:val="28"/>
          <w:szCs w:val="28"/>
          <w:lang w:val="en-US" w:eastAsia="zh-CN"/>
        </w:rPr>
        <w:t>许先生</w:t>
      </w:r>
      <w:r>
        <w:rPr>
          <w:rFonts w:hint="eastAsia" w:ascii="宋体" w:eastAsia="宋体" w:cs="宋体"/>
          <w:sz w:val="28"/>
          <w:szCs w:val="28"/>
        </w:rPr>
        <w:t>      联系方式：</w:t>
      </w:r>
      <w:r>
        <w:rPr>
          <w:rFonts w:hint="eastAsia" w:ascii="宋体" w:cs="宋体"/>
          <w:sz w:val="28"/>
          <w:szCs w:val="28"/>
          <w:lang w:val="en-US" w:eastAsia="zh-CN"/>
        </w:rPr>
        <w:t>18666691567</w:t>
      </w:r>
    </w:p>
    <w:p>
      <w:pPr>
        <w:ind w:firstLine="602" w:firstLineChars="200"/>
        <w:rPr>
          <w:rFonts w:ascii="仿宋_GB2312" w:hAnsi="宋体" w:eastAsia="仿宋_GB2312"/>
          <w:b/>
          <w:sz w:val="30"/>
          <w:szCs w:val="30"/>
          <w:highlight w:val="none"/>
        </w:rPr>
      </w:pPr>
      <w:r>
        <w:rPr>
          <w:rFonts w:hint="eastAsia" w:ascii="仿宋_GB2312" w:hAnsi="宋体" w:eastAsia="仿宋_GB2312"/>
          <w:b/>
          <w:sz w:val="30"/>
          <w:szCs w:val="30"/>
          <w:highlight w:val="none"/>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ind w:right="640" w:firstLine="565" w:firstLineChars="202"/>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附件：1.潜在竞谈单位所报标段信息表</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w:t>
      </w:r>
      <w:r>
        <w:rPr>
          <w:rFonts w:ascii="仿宋_GB2312" w:hAnsi="宋体" w:eastAsia="仿宋_GB2312" w:cs="仿宋"/>
          <w:sz w:val="28"/>
          <w:szCs w:val="28"/>
          <w:highlight w:val="none"/>
        </w:rPr>
        <w:t xml:space="preserve">     2.</w:t>
      </w:r>
      <w:r>
        <w:rPr>
          <w:rFonts w:hint="eastAsia" w:ascii="仿宋_GB2312" w:hAnsi="宋体" w:eastAsia="仿宋_GB2312" w:cs="仿宋"/>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hint="eastAsia" w:ascii="宋体" w:eastAsia="宋体" w:cs="宋体"/>
          <w:sz w:val="28"/>
          <w:szCs w:val="28"/>
        </w:rPr>
      </w:pP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采购方：</w:t>
      </w:r>
      <w:r>
        <w:rPr>
          <w:rFonts w:hint="eastAsia" w:ascii="宋体" w:eastAsia="宋体" w:cs="宋体"/>
          <w:sz w:val="28"/>
          <w:szCs w:val="28"/>
        </w:rPr>
        <w:t>蒙牛乳业（清远）有限公司</w:t>
      </w:r>
    </w:p>
    <w:p>
      <w:pPr>
        <w:ind w:firstLine="560" w:firstLineChars="200"/>
        <w:jc w:val="center"/>
        <w:rPr>
          <w:rFonts w:hint="default" w:eastAsia="宋体"/>
          <w:highlight w:val="none"/>
          <w:lang w:val="en-US" w:eastAsia="zh-CN"/>
        </w:rPr>
      </w:pPr>
      <w:r>
        <w:rPr>
          <w:rFonts w:hint="eastAsia" w:ascii="宋体" w:cs="宋体"/>
          <w:sz w:val="28"/>
          <w:szCs w:val="28"/>
          <w:lang w:val="en-US" w:eastAsia="zh-CN"/>
        </w:rPr>
        <w:t xml:space="preserve">               蒙牛乳制品清远有限责任公司</w:t>
      </w:r>
    </w:p>
    <w:p>
      <w:pPr>
        <w:ind w:firstLine="420" w:firstLineChars="200"/>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 </w:t>
      </w:r>
      <w:r>
        <w:rPr>
          <w:rFonts w:hint="eastAsia" w:ascii="仿宋_GB2312" w:hAnsi="宋体" w:eastAsia="仿宋_GB2312" w:cs="仿宋"/>
          <w:sz w:val="28"/>
          <w:szCs w:val="28"/>
          <w:highlight w:val="none"/>
          <w:lang w:val="en-US" w:eastAsia="zh-CN"/>
        </w:rPr>
        <w:t xml:space="preserve">                       </w:t>
      </w:r>
      <w:r>
        <w:rPr>
          <w:rFonts w:hint="eastAsia" w:ascii="仿宋_GB2312" w:hAnsi="宋体" w:eastAsia="仿宋_GB2312" w:cs="仿宋"/>
          <w:sz w:val="28"/>
          <w:szCs w:val="28"/>
          <w:highlight w:val="none"/>
        </w:rPr>
        <w:t xml:space="preserve"> 2023年08月0</w:t>
      </w:r>
      <w:r>
        <w:rPr>
          <w:rFonts w:hint="eastAsia" w:ascii="仿宋_GB2312" w:hAnsi="宋体" w:eastAsia="仿宋_GB2312" w:cs="仿宋"/>
          <w:sz w:val="28"/>
          <w:szCs w:val="28"/>
          <w:highlight w:val="none"/>
          <w:lang w:val="en-US" w:eastAsia="zh-CN"/>
        </w:rPr>
        <w:t>4</w:t>
      </w:r>
      <w:bookmarkStart w:id="1" w:name="_GoBack"/>
      <w:bookmarkEnd w:id="1"/>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潜在竞谈单位名称</w:t>
            </w:r>
          </w:p>
        </w:tc>
        <w:tc>
          <w:tcPr>
            <w:tcW w:w="1081"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highlight w:val="none"/>
              </w:rPr>
            </w:pPr>
          </w:p>
        </w:tc>
        <w:tc>
          <w:tcPr>
            <w:tcW w:w="1956" w:type="dxa"/>
          </w:tcPr>
          <w:p>
            <w:pPr>
              <w:ind w:firstLine="440" w:firstLineChars="200"/>
              <w:jc w:val="left"/>
              <w:rPr>
                <w:rFonts w:ascii="宋体" w:hAnsi="宋体" w:cs="仿宋"/>
                <w:sz w:val="22"/>
                <w:szCs w:val="21"/>
                <w:highlight w:val="none"/>
              </w:rPr>
            </w:pPr>
          </w:p>
        </w:tc>
        <w:tc>
          <w:tcPr>
            <w:tcW w:w="1081" w:type="dxa"/>
          </w:tcPr>
          <w:p>
            <w:pPr>
              <w:ind w:firstLine="440" w:firstLineChars="200"/>
              <w:jc w:val="left"/>
              <w:rPr>
                <w:rFonts w:ascii="宋体" w:hAnsi="宋体" w:cs="仿宋"/>
                <w:sz w:val="22"/>
                <w:szCs w:val="21"/>
                <w:highlight w:val="none"/>
              </w:rPr>
            </w:pPr>
          </w:p>
        </w:tc>
        <w:tc>
          <w:tcPr>
            <w:tcW w:w="1822" w:type="dxa"/>
          </w:tcPr>
          <w:p>
            <w:pPr>
              <w:ind w:firstLine="440" w:firstLineChars="200"/>
              <w:jc w:val="left"/>
              <w:rPr>
                <w:rFonts w:ascii="宋体" w:hAnsi="宋体" w:cs="仿宋"/>
                <w:sz w:val="22"/>
                <w:szCs w:val="21"/>
                <w:highlight w:val="none"/>
              </w:rPr>
            </w:pPr>
          </w:p>
        </w:tc>
        <w:tc>
          <w:tcPr>
            <w:tcW w:w="1716" w:type="dxa"/>
          </w:tcPr>
          <w:p>
            <w:pPr>
              <w:ind w:firstLine="440" w:firstLineChars="200"/>
              <w:jc w:val="left"/>
              <w:rPr>
                <w:rFonts w:ascii="宋体" w:hAnsi="宋体" w:cs="仿宋"/>
                <w:sz w:val="22"/>
                <w:szCs w:val="21"/>
                <w:highlight w:val="none"/>
              </w:rPr>
            </w:pPr>
          </w:p>
        </w:tc>
        <w:tc>
          <w:tcPr>
            <w:tcW w:w="1947" w:type="dxa"/>
          </w:tcPr>
          <w:p>
            <w:pPr>
              <w:ind w:firstLine="440" w:firstLineChars="200"/>
              <w:jc w:val="left"/>
              <w:rPr>
                <w:rFonts w:ascii="宋体" w:hAnsi="宋体" w:cs="仿宋"/>
                <w:sz w:val="22"/>
                <w:szCs w:val="21"/>
                <w:highlight w:val="none"/>
              </w:rPr>
            </w:pPr>
          </w:p>
        </w:tc>
      </w:tr>
    </w:tbl>
    <w:p>
      <w:pPr>
        <w:pStyle w:val="17"/>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清远工厂信息化日常维修项目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shd w:val="clear" w:color="auto" w:fill="auto"/>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highlight w:val="none"/>
              </w:rPr>
            </w:pPr>
          </w:p>
        </w:tc>
        <w:tc>
          <w:tcPr>
            <w:tcW w:w="4350" w:type="dxa"/>
            <w:shd w:val="clear" w:color="auto" w:fill="auto"/>
          </w:tcPr>
          <w:p>
            <w:pPr>
              <w:jc w:val="center"/>
              <w:rPr>
                <w:rFonts w:ascii="宋体" w:hAnsi="宋体" w:cs="宋体"/>
                <w:b/>
                <w:kern w:val="0"/>
                <w:sz w:val="36"/>
                <w:szCs w:val="36"/>
                <w:highlight w:val="none"/>
              </w:rPr>
            </w:pPr>
          </w:p>
        </w:tc>
      </w:tr>
    </w:tbl>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rPr>
        <w:t>内蒙古蒙牛乳业（集团）股份有限公司：</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为全权代表法定代表人，参加贵方组织的蒙牛乳业蒙牛冰品桶冰自动灌注装置项目全权处理竞谈活动中的一切事宜。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53"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rPr>
          <w:highlight w:val="none"/>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ZTgzMGExYjQ1NTU5ZDliMDlhZGZlZTM0MDgyZjQifQ=="/>
    <w:docVar w:name="KSO_WPS_MARK_KEY" w:val="8b93dc98-c3bd-4afa-bb92-7cdafadb1ed2"/>
  </w:docVars>
  <w:rsids>
    <w:rsidRoot w:val="00222DA1"/>
    <w:rsid w:val="000214F9"/>
    <w:rsid w:val="000308C8"/>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9D390F"/>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C75F5"/>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B62A3"/>
    <w:rsid w:val="00FC6164"/>
    <w:rsid w:val="0103346E"/>
    <w:rsid w:val="010B2730"/>
    <w:rsid w:val="01590C0B"/>
    <w:rsid w:val="017924A9"/>
    <w:rsid w:val="01A23479"/>
    <w:rsid w:val="01EF7F5D"/>
    <w:rsid w:val="02890697"/>
    <w:rsid w:val="02BA2554"/>
    <w:rsid w:val="02E35B8C"/>
    <w:rsid w:val="031044FA"/>
    <w:rsid w:val="03806F86"/>
    <w:rsid w:val="03B431F0"/>
    <w:rsid w:val="03C43FD6"/>
    <w:rsid w:val="03E83F7D"/>
    <w:rsid w:val="03FC2309"/>
    <w:rsid w:val="04453569"/>
    <w:rsid w:val="04462845"/>
    <w:rsid w:val="047B4ACF"/>
    <w:rsid w:val="05013463"/>
    <w:rsid w:val="051C494A"/>
    <w:rsid w:val="052C1B2A"/>
    <w:rsid w:val="0532605E"/>
    <w:rsid w:val="05B60A3D"/>
    <w:rsid w:val="07860983"/>
    <w:rsid w:val="07AD77FB"/>
    <w:rsid w:val="07EA0D08"/>
    <w:rsid w:val="081C6353"/>
    <w:rsid w:val="08B2109F"/>
    <w:rsid w:val="09663733"/>
    <w:rsid w:val="09BD546C"/>
    <w:rsid w:val="0AB312E9"/>
    <w:rsid w:val="0AED6F80"/>
    <w:rsid w:val="0B242101"/>
    <w:rsid w:val="0B6E1DBA"/>
    <w:rsid w:val="0C8E33D7"/>
    <w:rsid w:val="0D8C44D6"/>
    <w:rsid w:val="0EB86129"/>
    <w:rsid w:val="0FAD1102"/>
    <w:rsid w:val="107BA930"/>
    <w:rsid w:val="107C7DF7"/>
    <w:rsid w:val="10864D8E"/>
    <w:rsid w:val="11312943"/>
    <w:rsid w:val="118B0BE3"/>
    <w:rsid w:val="12425D54"/>
    <w:rsid w:val="12E73A02"/>
    <w:rsid w:val="13286A62"/>
    <w:rsid w:val="136F4AB9"/>
    <w:rsid w:val="13B15036"/>
    <w:rsid w:val="142530DC"/>
    <w:rsid w:val="145D7ABF"/>
    <w:rsid w:val="14886FD9"/>
    <w:rsid w:val="1492488E"/>
    <w:rsid w:val="151F3C28"/>
    <w:rsid w:val="155F0E21"/>
    <w:rsid w:val="159C7BC6"/>
    <w:rsid w:val="1677369E"/>
    <w:rsid w:val="1684028E"/>
    <w:rsid w:val="1698358A"/>
    <w:rsid w:val="16AB79DE"/>
    <w:rsid w:val="17763E09"/>
    <w:rsid w:val="178B39F4"/>
    <w:rsid w:val="17BC20DF"/>
    <w:rsid w:val="17E1728B"/>
    <w:rsid w:val="182379DD"/>
    <w:rsid w:val="183644BA"/>
    <w:rsid w:val="18CC48FA"/>
    <w:rsid w:val="193473F1"/>
    <w:rsid w:val="199A5638"/>
    <w:rsid w:val="1A347FFE"/>
    <w:rsid w:val="1A5127A5"/>
    <w:rsid w:val="1ADE31D9"/>
    <w:rsid w:val="1B354592"/>
    <w:rsid w:val="1B6E61D9"/>
    <w:rsid w:val="1B8561B7"/>
    <w:rsid w:val="1BA41617"/>
    <w:rsid w:val="1D530175"/>
    <w:rsid w:val="1DE03BEE"/>
    <w:rsid w:val="1E0175D3"/>
    <w:rsid w:val="1EBE0F66"/>
    <w:rsid w:val="1EF57BD7"/>
    <w:rsid w:val="1FB00342"/>
    <w:rsid w:val="20C04165"/>
    <w:rsid w:val="21154810"/>
    <w:rsid w:val="22C959DA"/>
    <w:rsid w:val="233975AD"/>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E1C74"/>
    <w:rsid w:val="2A2025F3"/>
    <w:rsid w:val="2A857BD4"/>
    <w:rsid w:val="2AF6783C"/>
    <w:rsid w:val="2BE23A8A"/>
    <w:rsid w:val="2C0F3031"/>
    <w:rsid w:val="2C3451B4"/>
    <w:rsid w:val="2CD23530"/>
    <w:rsid w:val="2D367EB7"/>
    <w:rsid w:val="2DDF0947"/>
    <w:rsid w:val="2F0E568A"/>
    <w:rsid w:val="2F4A619B"/>
    <w:rsid w:val="2F6E3DD9"/>
    <w:rsid w:val="2F915E74"/>
    <w:rsid w:val="2FAA5D9D"/>
    <w:rsid w:val="30B666B9"/>
    <w:rsid w:val="30C1367A"/>
    <w:rsid w:val="3178760C"/>
    <w:rsid w:val="31BE466B"/>
    <w:rsid w:val="31CA61CB"/>
    <w:rsid w:val="31DB5204"/>
    <w:rsid w:val="32164541"/>
    <w:rsid w:val="324F79A0"/>
    <w:rsid w:val="32E3323B"/>
    <w:rsid w:val="332F3E52"/>
    <w:rsid w:val="336D1314"/>
    <w:rsid w:val="347A554A"/>
    <w:rsid w:val="348735CD"/>
    <w:rsid w:val="34A85C77"/>
    <w:rsid w:val="34C42FD2"/>
    <w:rsid w:val="35290C93"/>
    <w:rsid w:val="35B779E0"/>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403B7246"/>
    <w:rsid w:val="429522A3"/>
    <w:rsid w:val="431B3429"/>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07703"/>
    <w:rsid w:val="55B87943"/>
    <w:rsid w:val="56015BAA"/>
    <w:rsid w:val="57FD5B42"/>
    <w:rsid w:val="58A40651"/>
    <w:rsid w:val="5A1679F8"/>
    <w:rsid w:val="5A17034B"/>
    <w:rsid w:val="5A50290A"/>
    <w:rsid w:val="5AED751B"/>
    <w:rsid w:val="5BF249CF"/>
    <w:rsid w:val="5C0F28E3"/>
    <w:rsid w:val="5C28363E"/>
    <w:rsid w:val="5C481ED3"/>
    <w:rsid w:val="5D8C4633"/>
    <w:rsid w:val="5DA0766E"/>
    <w:rsid w:val="5E35194E"/>
    <w:rsid w:val="5ED2780B"/>
    <w:rsid w:val="5F092B01"/>
    <w:rsid w:val="5F692190"/>
    <w:rsid w:val="5FAD37A1"/>
    <w:rsid w:val="5FD028D7"/>
    <w:rsid w:val="5FEB989F"/>
    <w:rsid w:val="603B3487"/>
    <w:rsid w:val="60B73E22"/>
    <w:rsid w:val="60D07D7A"/>
    <w:rsid w:val="61146167"/>
    <w:rsid w:val="61416683"/>
    <w:rsid w:val="61F952DB"/>
    <w:rsid w:val="621D1CB7"/>
    <w:rsid w:val="624564D5"/>
    <w:rsid w:val="62F96861"/>
    <w:rsid w:val="63FB7D95"/>
    <w:rsid w:val="640F7346"/>
    <w:rsid w:val="64A8389B"/>
    <w:rsid w:val="65085171"/>
    <w:rsid w:val="6536293E"/>
    <w:rsid w:val="6589499B"/>
    <w:rsid w:val="65C31D23"/>
    <w:rsid w:val="66E14673"/>
    <w:rsid w:val="671C27C9"/>
    <w:rsid w:val="67497F4F"/>
    <w:rsid w:val="68393DC0"/>
    <w:rsid w:val="68445F86"/>
    <w:rsid w:val="68DC257F"/>
    <w:rsid w:val="691B1905"/>
    <w:rsid w:val="69856D84"/>
    <w:rsid w:val="6A032E72"/>
    <w:rsid w:val="6A05798A"/>
    <w:rsid w:val="6A113CEB"/>
    <w:rsid w:val="6AA34F4A"/>
    <w:rsid w:val="6AD03F71"/>
    <w:rsid w:val="6B1C5886"/>
    <w:rsid w:val="6BEE4BB5"/>
    <w:rsid w:val="6CA2619A"/>
    <w:rsid w:val="6CFC650D"/>
    <w:rsid w:val="6D216FA5"/>
    <w:rsid w:val="6D282CEC"/>
    <w:rsid w:val="6D382541"/>
    <w:rsid w:val="6D400EB4"/>
    <w:rsid w:val="6D842048"/>
    <w:rsid w:val="6D843708"/>
    <w:rsid w:val="6DE5063D"/>
    <w:rsid w:val="6DE94B89"/>
    <w:rsid w:val="6DEA219D"/>
    <w:rsid w:val="6DF32BFD"/>
    <w:rsid w:val="6E0F7B09"/>
    <w:rsid w:val="6E497F9E"/>
    <w:rsid w:val="6E5A2817"/>
    <w:rsid w:val="6E910A1D"/>
    <w:rsid w:val="6F0F3316"/>
    <w:rsid w:val="6F4F8E34"/>
    <w:rsid w:val="6F836EA3"/>
    <w:rsid w:val="6FBC6C6B"/>
    <w:rsid w:val="6FE5A20B"/>
    <w:rsid w:val="70701A34"/>
    <w:rsid w:val="709752CA"/>
    <w:rsid w:val="70D56214"/>
    <w:rsid w:val="71363819"/>
    <w:rsid w:val="71571764"/>
    <w:rsid w:val="715A3576"/>
    <w:rsid w:val="71DF7782"/>
    <w:rsid w:val="726E1439"/>
    <w:rsid w:val="737C28B7"/>
    <w:rsid w:val="74BC4B5E"/>
    <w:rsid w:val="750453CF"/>
    <w:rsid w:val="75643487"/>
    <w:rsid w:val="75BA46FD"/>
    <w:rsid w:val="75EA7ADE"/>
    <w:rsid w:val="767D0646"/>
    <w:rsid w:val="76B23DCD"/>
    <w:rsid w:val="77AB5255"/>
    <w:rsid w:val="77FD6E0F"/>
    <w:rsid w:val="78111939"/>
    <w:rsid w:val="785C470B"/>
    <w:rsid w:val="794756CA"/>
    <w:rsid w:val="795E15E2"/>
    <w:rsid w:val="7A2F68C1"/>
    <w:rsid w:val="7A722ED4"/>
    <w:rsid w:val="7A8C5E1E"/>
    <w:rsid w:val="7AA12183"/>
    <w:rsid w:val="7B0269FE"/>
    <w:rsid w:val="7BD8055B"/>
    <w:rsid w:val="7BFFAC28"/>
    <w:rsid w:val="7D7D5B55"/>
    <w:rsid w:val="7E3D4DC3"/>
    <w:rsid w:val="7E9B13E1"/>
    <w:rsid w:val="7EEC8E0C"/>
    <w:rsid w:val="7F472BDB"/>
    <w:rsid w:val="7F87DE04"/>
    <w:rsid w:val="7FC94077"/>
    <w:rsid w:val="7FCE5EB1"/>
    <w:rsid w:val="7FCFCA9E"/>
    <w:rsid w:val="7FDF4DFD"/>
    <w:rsid w:val="7FFBE172"/>
    <w:rsid w:val="7FFF3E60"/>
    <w:rsid w:val="9FD51925"/>
    <w:rsid w:val="ADDFE10D"/>
    <w:rsid w:val="BEFE1A68"/>
    <w:rsid w:val="BF7E0EE2"/>
    <w:rsid w:val="D38753EC"/>
    <w:rsid w:val="E7DA7C65"/>
    <w:rsid w:val="F0FDD3BE"/>
    <w:rsid w:val="F3FE0AEB"/>
    <w:rsid w:val="F967E0A2"/>
    <w:rsid w:val="FFFD9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13</Pages>
  <Words>5652</Words>
  <Characters>5997</Characters>
  <Lines>53</Lines>
  <Paragraphs>14</Paragraphs>
  <TotalTime>117</TotalTime>
  <ScaleCrop>false</ScaleCrop>
  <LinksUpToDate>false</LinksUpToDate>
  <CharactersWithSpaces>6608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2021-05-11T15:50:00Z</dcterms:created>
  <dc:creator>0002219</dc:creator>
  <cp:lastModifiedBy>Administrator</cp:lastModifiedBy>
  <dcterms:modified xsi:type="dcterms:W3CDTF">2023-08-04T05:03:30Z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