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蒙牛乳业冰品事业部</w:t>
      </w:r>
      <w:r>
        <w:rPr>
          <w:rFonts w:hint="eastAsia" w:ascii="宋体" w:hAnsi="宋体" w:cs="宋体"/>
          <w:b/>
          <w:bCs/>
          <w:kern w:val="0"/>
          <w:sz w:val="36"/>
          <w:szCs w:val="36"/>
          <w:lang w:eastAsia="zh-CN"/>
        </w:rPr>
        <w:t>清远工厂空调系统标准化升级新增变压器项目</w:t>
      </w: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蒙牛乳制品清远有限责任公司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冰品清远工厂空调系统标准化升级新增变压器项目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竞谈人</w:t>
      </w:r>
      <w:r>
        <w:rPr>
          <w:rFonts w:hint="eastAsia" w:ascii="仿宋_GB2312" w:hAnsi="宋体" w:eastAsia="仿宋_GB2312"/>
          <w:sz w:val="28"/>
          <w:szCs w:val="28"/>
        </w:rPr>
        <w:t>参加。</w:t>
      </w:r>
    </w:p>
    <w:p>
      <w:pPr>
        <w:ind w:firstLine="562" w:firstLineChars="200"/>
        <w:rPr>
          <w:rFonts w:hint="eastAsia" w:ascii="仿宋_GB2312" w:hAnsi="宋体" w:eastAsia="仿宋_GB2312" w:cs="Times New Roman"/>
          <w:sz w:val="28"/>
          <w:szCs w:val="28"/>
          <w:lang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MNCGJH-20230825-0050</w:t>
      </w:r>
    </w:p>
    <w:p>
      <w:pPr>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sz w:val="28"/>
          <w:szCs w:val="28"/>
          <w:lang w:eastAsia="zh-CN"/>
        </w:rPr>
        <w:t>冰品清远工厂空调系统标准化升级新增变压器项目</w:t>
      </w:r>
    </w:p>
    <w:p>
      <w:pPr>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ind w:firstLine="560" w:firstLineChars="200"/>
        <w:rPr>
          <w:rFonts w:hint="default" w:ascii="仿宋_GB2312" w:hAnsi="宋体" w:eastAsia="仿宋_GB2312"/>
          <w:sz w:val="28"/>
          <w:szCs w:val="28"/>
        </w:rPr>
      </w:pPr>
      <w:r>
        <w:rPr>
          <w:rFonts w:hint="default" w:ascii="仿宋_GB2312" w:hAnsi="宋体" w:eastAsia="仿宋_GB2312"/>
          <w:sz w:val="28"/>
          <w:szCs w:val="28"/>
        </w:rPr>
        <w:t>2023年清远工厂空调以及其它附属设备更换，对比原有功率增大了660KW，</w:t>
      </w:r>
      <w:r>
        <w:rPr>
          <w:rFonts w:hint="eastAsia" w:ascii="仿宋" w:hAnsi="仿宋" w:eastAsia="仿宋" w:cs="Times New Roman"/>
          <w:sz w:val="28"/>
          <w:szCs w:val="28"/>
          <w:lang w:val="en-US" w:eastAsia="zh-CN"/>
        </w:rPr>
        <w:t>需要安装1600KVA的变压器系统一套以及相关配套柜</w:t>
      </w:r>
      <w:r>
        <w:rPr>
          <w:rFonts w:hint="default" w:ascii="仿宋_GB2312" w:hAnsi="宋体" w:eastAsia="仿宋_GB2312"/>
          <w:sz w:val="28"/>
          <w:szCs w:val="28"/>
        </w:rPr>
        <w:t>，以满足新空调系统的正常运行。</w:t>
      </w:r>
      <w:r>
        <w:rPr>
          <w:rFonts w:hint="eastAsia" w:ascii="仿宋" w:hAnsi="仿宋" w:eastAsia="仿宋" w:cs="Times New Roman"/>
          <w:sz w:val="28"/>
          <w:szCs w:val="28"/>
          <w:lang w:val="en-US" w:eastAsia="zh-CN"/>
        </w:rPr>
        <w:t>负责对接与当地供电局报批此变压器审批流程相关工作。</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bookmarkStart w:id="0" w:name="_Hlk44256257"/>
      <w:r>
        <w:rPr>
          <w:rFonts w:hint="eastAsia" w:ascii="仿宋_GB2312" w:hAnsi="宋体" w:eastAsia="仿宋_GB2312"/>
          <w:sz w:val="28"/>
          <w:szCs w:val="28"/>
        </w:rPr>
        <w:t>竞谈人必须是中华人民共和国境内注册的具有独立法人资格的企业单位，</w:t>
      </w:r>
      <w:bookmarkStart w:id="2" w:name="_GoBack"/>
      <w:bookmarkEnd w:id="2"/>
      <w:r>
        <w:rPr>
          <w:rFonts w:hint="eastAsia" w:ascii="仿宋_GB2312" w:hAnsi="宋体" w:eastAsia="仿宋_GB2312"/>
          <w:sz w:val="28"/>
          <w:szCs w:val="28"/>
        </w:rPr>
        <w:t>以企业营业执照为准；</w:t>
      </w:r>
    </w:p>
    <w:bookmarkEnd w:id="0"/>
    <w:p>
      <w:pPr>
        <w:ind w:firstLine="560" w:firstLineChars="200"/>
        <w:rPr>
          <w:rFonts w:ascii="仿宋_GB2312" w:hAnsi="宋体" w:eastAsia="仿宋_GB2312"/>
          <w:sz w:val="28"/>
          <w:szCs w:val="28"/>
        </w:rPr>
      </w:pPr>
      <w:r>
        <w:rPr>
          <w:rFonts w:hint="eastAsia" w:ascii="仿宋_GB2312" w:hAnsi="宋体" w:eastAsia="仿宋_GB2312"/>
          <w:sz w:val="28"/>
          <w:szCs w:val="28"/>
        </w:rPr>
        <w:t>2、竞谈人须具备</w:t>
      </w:r>
      <w:r>
        <w:rPr>
          <w:rFonts w:hint="eastAsia" w:ascii="仿宋" w:hAnsi="仿宋" w:eastAsia="仿宋" w:cs="仿宋"/>
          <w:sz w:val="28"/>
          <w:szCs w:val="28"/>
        </w:rPr>
        <w:t>增值税一般纳税人资格</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、竞谈人须具有有效的《承装（修、试）电力设施许可证》</w:t>
      </w:r>
      <w:r>
        <w:rPr>
          <w:rFonts w:hint="eastAsia" w:ascii="仿宋_GB2312" w:hAnsi="宋体" w:eastAsia="仿宋_GB2312"/>
          <w:sz w:val="28"/>
          <w:szCs w:val="28"/>
          <w:lang w:val="en-US" w:eastAsia="zh-CN"/>
        </w:rPr>
        <w:t>五</w:t>
      </w:r>
      <w:r>
        <w:rPr>
          <w:rFonts w:hint="eastAsia" w:ascii="仿宋_GB2312" w:hAnsi="宋体" w:eastAsia="仿宋_GB2312"/>
          <w:sz w:val="28"/>
          <w:szCs w:val="28"/>
        </w:rPr>
        <w:t>级及以上资质；</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、竞谈人须具有有效的安全生产许可证；</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、竞谈人近三年须具有良好的商业信誉和财务状况；</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、竞谈人近</w:t>
      </w:r>
      <w:r>
        <w:rPr>
          <w:rFonts w:hint="eastAsia" w:ascii="仿宋_GB2312" w:hAnsi="宋体" w:eastAsia="仿宋_GB2312"/>
          <w:sz w:val="28"/>
          <w:szCs w:val="28"/>
          <w:highlight w:val="none"/>
          <w:lang w:val="en-US" w:eastAsia="zh-CN"/>
        </w:rPr>
        <w:t>两</w:t>
      </w:r>
      <w:r>
        <w:rPr>
          <w:rFonts w:hint="eastAsia" w:ascii="仿宋_GB2312" w:hAnsi="宋体" w:eastAsia="仿宋_GB2312"/>
          <w:sz w:val="28"/>
          <w:szCs w:val="28"/>
          <w:highlight w:val="none"/>
        </w:rPr>
        <w:t>年须具有两个及以上类似项目业绩（以合同为准）；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、未列入中粮及蒙牛供应商黑名单（以蒙牛集团采购执行管理部下发的黑名单为准）；</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、本次项目不接受联合体竞谈，不允许分包</w:t>
      </w:r>
      <w:r>
        <w:rPr>
          <w:rFonts w:hint="eastAsia" w:ascii="仿宋_GB2312" w:hAnsi="宋体" w:eastAsia="仿宋_GB2312"/>
          <w:sz w:val="28"/>
          <w:szCs w:val="28"/>
          <w:lang w:val="en-US" w:eastAsia="zh-CN"/>
        </w:rPr>
        <w:t>和</w:t>
      </w:r>
      <w:r>
        <w:rPr>
          <w:rFonts w:hint="eastAsia" w:ascii="仿宋_GB2312" w:hAnsi="宋体" w:eastAsia="仿宋_GB2312"/>
          <w:sz w:val="28"/>
          <w:szCs w:val="28"/>
        </w:rPr>
        <w:t>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一份法人授权委托书和身份证原件及被授权委托人近一年内在本单位的社保证明材料；</w:t>
      </w:r>
    </w:p>
    <w:p>
      <w:pPr>
        <w:numPr>
          <w:ilvl w:val="0"/>
          <w:numId w:val="0"/>
        </w:num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提供能开具增值税发票的一般纳税人资格证明材料；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、提供有效的《承装（修、试）电力设施许可证》</w:t>
      </w:r>
      <w:r>
        <w:rPr>
          <w:rFonts w:hint="eastAsia" w:ascii="仿宋_GB2312" w:hAnsi="宋体" w:eastAsia="仿宋_GB2312"/>
          <w:sz w:val="28"/>
          <w:szCs w:val="28"/>
          <w:lang w:val="en-US" w:eastAsia="zh-CN"/>
        </w:rPr>
        <w:t>五</w:t>
      </w:r>
      <w:r>
        <w:rPr>
          <w:rFonts w:hint="eastAsia" w:ascii="仿宋_GB2312" w:hAnsi="宋体" w:eastAsia="仿宋_GB2312"/>
          <w:sz w:val="28"/>
          <w:szCs w:val="28"/>
        </w:rPr>
        <w:t>级及以上资质证书；</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、提供有效的安全生产许可证；</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、提供近三年（20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至今</w:t>
      </w:r>
      <w:r>
        <w:rPr>
          <w:rFonts w:hint="eastAsia" w:ascii="仿宋_GB2312" w:hAnsi="宋体" w:eastAsia="仿宋_GB2312"/>
          <w:sz w:val="28"/>
          <w:szCs w:val="28"/>
        </w:rPr>
        <w:t>）财务报表或经第三方出具的财务审计报告；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、提供近</w:t>
      </w:r>
      <w:r>
        <w:rPr>
          <w:rFonts w:hint="eastAsia" w:ascii="仿宋_GB2312" w:hAnsi="宋体" w:eastAsia="仿宋_GB2312"/>
          <w:sz w:val="28"/>
          <w:szCs w:val="28"/>
          <w:lang w:val="en-US" w:eastAsia="zh-CN"/>
        </w:rPr>
        <w:t>两</w:t>
      </w:r>
      <w:r>
        <w:rPr>
          <w:rFonts w:hint="eastAsia" w:ascii="仿宋_GB2312" w:hAnsi="宋体" w:eastAsia="仿宋_GB2312"/>
          <w:sz w:val="28"/>
          <w:szCs w:val="28"/>
        </w:rPr>
        <w:t>年（20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1"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1"/>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 xml:space="preserve">管理 V1.1 - </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注册及信息修改操作指南】和【</w:t>
      </w:r>
      <w:r>
        <w:rPr>
          <w:rFonts w:hint="eastAsia" w:ascii="仿宋_GB2312" w:hAnsi="宋体" w:eastAsia="仿宋_GB2312"/>
          <w:color w:val="FF0000"/>
          <w:sz w:val="28"/>
          <w:szCs w:val="28"/>
          <w:lang w:eastAsia="zh-CN"/>
        </w:rPr>
        <w:t>竞谈人</w:t>
      </w:r>
      <w:r>
        <w:rPr>
          <w:rFonts w:hint="eastAsia" w:ascii="仿宋_GB2312" w:hAnsi="宋体" w:eastAsia="仿宋_GB2312"/>
          <w:color w:val="FF0000"/>
          <w:sz w:val="28"/>
          <w:szCs w:val="28"/>
        </w:rPr>
        <w:t>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14：00时</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日发售谈判文件，谈判文件每套售价：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00元，售后不退（汇</w:t>
      </w:r>
      <w:r>
        <w:rPr>
          <w:rFonts w:hint="eastAsia" w:ascii="仿宋_GB2312" w:hAnsi="宋体" w:eastAsia="仿宋_GB2312"/>
          <w:color w:val="000000"/>
          <w:sz w:val="28"/>
          <w:szCs w:val="28"/>
          <w:lang w:val="en-US" w:eastAsia="zh-CN"/>
        </w:rPr>
        <w:t>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4、谈判时间： 202</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 xml:space="preserve">年 </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 xml:space="preserve">月 </w:t>
      </w:r>
      <w:r>
        <w:rPr>
          <w:rFonts w:hint="eastAsia" w:ascii="仿宋_GB2312" w:hAnsi="宋体" w:eastAsia="仿宋_GB2312"/>
          <w:color w:val="000000"/>
          <w:sz w:val="28"/>
          <w:szCs w:val="28"/>
          <w:lang w:val="en-US" w:eastAsia="zh-CN"/>
        </w:rPr>
        <w:t>19</w:t>
      </w:r>
      <w:r>
        <w:rPr>
          <w:rFonts w:hint="eastAsia" w:ascii="仿宋_GB2312" w:hAnsi="宋体" w:eastAsia="仿宋_GB2312"/>
          <w:color w:val="000000"/>
          <w:sz w:val="28"/>
          <w:szCs w:val="28"/>
        </w:rPr>
        <w:t>日9时30分（以发出的谈判文件为准）；</w:t>
      </w:r>
    </w:p>
    <w:p>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pPr>
        <w:ind w:firstLine="562" w:firstLineChars="200"/>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蒙牛乳制品清远有限责任公司</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王淑清/刘博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13726972625/15019334217</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人：潘宏       联系方式：0471-7393642/</w:t>
      </w:r>
      <w:r>
        <w:rPr>
          <w:rFonts w:ascii="仿宋_GB2312" w:hAnsi="宋体" w:eastAsia="仿宋_GB2312"/>
          <w:sz w:val="28"/>
          <w:szCs w:val="28"/>
        </w:rPr>
        <w:t>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panhong@mengniu.cn</w:t>
      </w:r>
    </w:p>
    <w:p>
      <w:pPr>
        <w:ind w:right="640" w:firstLine="565" w:firstLineChars="202"/>
        <w:jc w:val="left"/>
        <w:rPr>
          <w:rFonts w:hint="eastAsia" w:ascii="仿宋_GB2312" w:hAnsi="宋体" w:eastAsia="仿宋_GB2312" w:cs="仿宋"/>
          <w:sz w:val="28"/>
          <w:szCs w:val="28"/>
        </w:rPr>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w:t>
      </w:r>
      <w:r>
        <w:rPr>
          <w:rFonts w:hint="eastAsia" w:ascii="仿宋_GB2312" w:hAnsi="宋体" w:eastAsia="仿宋_GB2312" w:cs="仿宋"/>
          <w:sz w:val="28"/>
          <w:szCs w:val="28"/>
          <w:lang w:eastAsia="zh-CN"/>
        </w:rPr>
        <w:t>竞谈人</w:t>
      </w:r>
      <w:r>
        <w:rPr>
          <w:rFonts w:hint="eastAsia" w:ascii="仿宋_GB2312" w:hAnsi="宋体" w:eastAsia="仿宋_GB2312" w:cs="仿宋"/>
          <w:sz w:val="28"/>
          <w:szCs w:val="28"/>
        </w:rPr>
        <w:t>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ind w:firstLine="560" w:firstLineChars="200"/>
        <w:rPr>
          <w:rFonts w:hint="eastAsia" w:ascii="仿宋_GB2312" w:hAnsi="宋体" w:eastAsia="仿宋_GB2312"/>
          <w:sz w:val="28"/>
          <w:szCs w:val="28"/>
        </w:rPr>
      </w:pPr>
      <w:r>
        <w:rPr>
          <w:rFonts w:hint="eastAsia" w:ascii="仿宋_GB2312" w:hAnsi="宋体" w:eastAsia="仿宋_GB2312" w:cs="仿宋"/>
          <w:sz w:val="28"/>
          <w:szCs w:val="28"/>
        </w:rPr>
        <w:t xml:space="preserve">      3.法人证明、授权人证明   </w:t>
      </w:r>
      <w:r>
        <w:rPr>
          <w:rFonts w:hint="eastAsia" w:ascii="仿宋_GB2312" w:hAnsi="宋体" w:eastAsia="仿宋_GB2312"/>
          <w:sz w:val="28"/>
          <w:szCs w:val="28"/>
        </w:rPr>
        <w:t xml:space="preserve">                                                                  </w:t>
      </w:r>
    </w:p>
    <w:p>
      <w:pPr>
        <w:ind w:firstLine="560" w:firstLineChars="200"/>
        <w:jc w:val="center"/>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蒙牛乳制品清远有限责任公司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31</w:t>
      </w:r>
      <w:r>
        <w:rPr>
          <w:rFonts w:hint="eastAsia" w:ascii="仿宋_GB2312" w:hAnsi="宋体" w:eastAsia="仿宋_GB2312" w:cs="仿宋"/>
          <w:sz w:val="28"/>
          <w:szCs w:val="28"/>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w:t>
      </w:r>
      <w:r>
        <w:rPr>
          <w:rFonts w:hint="eastAsia" w:ascii="宋体" w:hAnsi="宋体" w:cs="仿宋"/>
          <w:b/>
          <w:sz w:val="32"/>
          <w:szCs w:val="32"/>
          <w:lang w:eastAsia="zh-CN"/>
        </w:rPr>
        <w:t>竞谈人</w:t>
      </w:r>
      <w:r>
        <w:rPr>
          <w:rFonts w:hint="eastAsia" w:ascii="宋体" w:hAnsi="宋体" w:cs="仿宋"/>
          <w:b/>
          <w:sz w:val="32"/>
          <w:szCs w:val="32"/>
        </w:rPr>
        <w:t>所报标段信息表</w:t>
      </w: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w:t>
            </w:r>
            <w:r>
              <w:rPr>
                <w:rFonts w:hint="eastAsia" w:ascii="宋体" w:hAnsi="宋体" w:cs="仿宋"/>
                <w:b/>
                <w:sz w:val="22"/>
                <w:szCs w:val="21"/>
                <w:lang w:eastAsia="zh-CN"/>
              </w:rPr>
              <w:t>竞谈人</w:t>
            </w:r>
            <w:r>
              <w:rPr>
                <w:rFonts w:hint="eastAsia" w:ascii="宋体" w:hAnsi="宋体" w:cs="仿宋"/>
                <w:b/>
                <w:sz w:val="22"/>
                <w:szCs w:val="21"/>
              </w:rPr>
              <w:t>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sz w:val="28"/>
          <w:szCs w:val="28"/>
          <w:lang w:eastAsia="zh-CN"/>
        </w:rPr>
        <w:t>冰品清远工厂空调系统标准化升级新增变压器项目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一</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w:t>
      </w:r>
      <w:r>
        <w:rPr>
          <w:rFonts w:hint="eastAsia" w:ascii="仿宋_GB2312" w:hAnsi="宋体" w:eastAsia="仿宋_GB2312"/>
          <w:color w:val="000000"/>
          <w:kern w:val="0"/>
          <w:sz w:val="28"/>
          <w:szCs w:val="28"/>
          <w:lang w:eastAsia="zh-CN"/>
        </w:rPr>
        <w:t>竞谈人</w:t>
      </w:r>
      <w:r>
        <w:rPr>
          <w:rFonts w:hint="eastAsia" w:ascii="仿宋_GB2312" w:hAnsi="宋体" w:eastAsia="仿宋_GB2312"/>
          <w:color w:val="000000"/>
          <w:kern w:val="0"/>
          <w:sz w:val="28"/>
          <w:szCs w:val="28"/>
        </w:rPr>
        <w:t>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lang w:eastAsia="zh-CN"/>
        </w:rPr>
        <w:t>蒙牛乳制品清远有限责任公司</w:t>
      </w:r>
      <w:r>
        <w:rPr>
          <w:rFonts w:hint="eastAsia" w:ascii="宋体" w:hAnsi="宋体" w:cs="宋体"/>
          <w:sz w:val="24"/>
        </w:rPr>
        <w:t>冰品事业部：</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lang w:eastAsia="zh-CN"/>
        </w:rPr>
        <w:t>冰品清远工厂空调系统标准化升级新增变压器项目</w:t>
      </w:r>
      <w:r>
        <w:rPr>
          <w:rFonts w:hint="eastAsia" w:ascii="宋体" w:hAnsi="宋体" w:cs="宋体"/>
          <w:sz w:val="24"/>
        </w:rPr>
        <w:t>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58C2899"/>
    <w:rsid w:val="07324BB7"/>
    <w:rsid w:val="07AD77FB"/>
    <w:rsid w:val="07C81BD6"/>
    <w:rsid w:val="09663733"/>
    <w:rsid w:val="0973173D"/>
    <w:rsid w:val="09BD546C"/>
    <w:rsid w:val="0A105E7C"/>
    <w:rsid w:val="0AB312E9"/>
    <w:rsid w:val="0AD52557"/>
    <w:rsid w:val="0AED6F80"/>
    <w:rsid w:val="0B242101"/>
    <w:rsid w:val="0EB86129"/>
    <w:rsid w:val="0F850877"/>
    <w:rsid w:val="12425D54"/>
    <w:rsid w:val="12C72996"/>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D530175"/>
    <w:rsid w:val="1E0175D3"/>
    <w:rsid w:val="1EBE0F66"/>
    <w:rsid w:val="1EF57BD7"/>
    <w:rsid w:val="20C04165"/>
    <w:rsid w:val="22742ECD"/>
    <w:rsid w:val="23043A7B"/>
    <w:rsid w:val="233975AD"/>
    <w:rsid w:val="239A2764"/>
    <w:rsid w:val="23B43B6C"/>
    <w:rsid w:val="23D110AA"/>
    <w:rsid w:val="245215EE"/>
    <w:rsid w:val="24AA7453"/>
    <w:rsid w:val="267A06B2"/>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E3323B"/>
    <w:rsid w:val="33392DB2"/>
    <w:rsid w:val="33BB1D25"/>
    <w:rsid w:val="347A554A"/>
    <w:rsid w:val="34A85C77"/>
    <w:rsid w:val="368D6E2E"/>
    <w:rsid w:val="3698416F"/>
    <w:rsid w:val="374A4EE7"/>
    <w:rsid w:val="37B663C1"/>
    <w:rsid w:val="38A7754E"/>
    <w:rsid w:val="38E6032D"/>
    <w:rsid w:val="39BA68F3"/>
    <w:rsid w:val="3A38636B"/>
    <w:rsid w:val="3AAE273D"/>
    <w:rsid w:val="3ACA05C2"/>
    <w:rsid w:val="3B86266A"/>
    <w:rsid w:val="3BF53366"/>
    <w:rsid w:val="3C3B2D2D"/>
    <w:rsid w:val="3CDB10F1"/>
    <w:rsid w:val="3DB8129E"/>
    <w:rsid w:val="3EBD6C2E"/>
    <w:rsid w:val="3F0D19E3"/>
    <w:rsid w:val="429B5A8A"/>
    <w:rsid w:val="438E0C0B"/>
    <w:rsid w:val="43B24DB4"/>
    <w:rsid w:val="44800271"/>
    <w:rsid w:val="44B45524"/>
    <w:rsid w:val="452B74A9"/>
    <w:rsid w:val="46BD3347"/>
    <w:rsid w:val="4711664B"/>
    <w:rsid w:val="47565D0F"/>
    <w:rsid w:val="480713F1"/>
    <w:rsid w:val="49F13A8D"/>
    <w:rsid w:val="4A2C5E4D"/>
    <w:rsid w:val="4BF04C9C"/>
    <w:rsid w:val="4C3F7689"/>
    <w:rsid w:val="4C545B3C"/>
    <w:rsid w:val="4C66148E"/>
    <w:rsid w:val="4C9D12D3"/>
    <w:rsid w:val="4CC528E0"/>
    <w:rsid w:val="4D0E6328"/>
    <w:rsid w:val="4D2C64C6"/>
    <w:rsid w:val="4D515656"/>
    <w:rsid w:val="4D745134"/>
    <w:rsid w:val="4D7A22BB"/>
    <w:rsid w:val="4DB13C0B"/>
    <w:rsid w:val="4DB263B5"/>
    <w:rsid w:val="4DCB4ACC"/>
    <w:rsid w:val="4F794FF7"/>
    <w:rsid w:val="4F82002C"/>
    <w:rsid w:val="4FD712AB"/>
    <w:rsid w:val="50353817"/>
    <w:rsid w:val="50DB568E"/>
    <w:rsid w:val="517821C0"/>
    <w:rsid w:val="51BD79D6"/>
    <w:rsid w:val="522D23C1"/>
    <w:rsid w:val="527D4469"/>
    <w:rsid w:val="547A1753"/>
    <w:rsid w:val="54B222DC"/>
    <w:rsid w:val="554C1BC2"/>
    <w:rsid w:val="55B87943"/>
    <w:rsid w:val="57DD6EEC"/>
    <w:rsid w:val="57FD5B42"/>
    <w:rsid w:val="5A1679F8"/>
    <w:rsid w:val="5A50290A"/>
    <w:rsid w:val="5A867B53"/>
    <w:rsid w:val="5BA80F2A"/>
    <w:rsid w:val="5BAD6884"/>
    <w:rsid w:val="5BF249CF"/>
    <w:rsid w:val="5C28363E"/>
    <w:rsid w:val="5C481ED3"/>
    <w:rsid w:val="5CE26896"/>
    <w:rsid w:val="5F692190"/>
    <w:rsid w:val="5FAD37A1"/>
    <w:rsid w:val="5FD028D7"/>
    <w:rsid w:val="5FF342C4"/>
    <w:rsid w:val="60246E02"/>
    <w:rsid w:val="603B3487"/>
    <w:rsid w:val="61146167"/>
    <w:rsid w:val="624564D5"/>
    <w:rsid w:val="62F96861"/>
    <w:rsid w:val="63FB7D95"/>
    <w:rsid w:val="640F7346"/>
    <w:rsid w:val="655E54BB"/>
    <w:rsid w:val="6589499B"/>
    <w:rsid w:val="65C31D23"/>
    <w:rsid w:val="660735E8"/>
    <w:rsid w:val="66E14673"/>
    <w:rsid w:val="671C27C9"/>
    <w:rsid w:val="68BF1BC9"/>
    <w:rsid w:val="697C4F22"/>
    <w:rsid w:val="6A032E72"/>
    <w:rsid w:val="6A05798A"/>
    <w:rsid w:val="6A113CEB"/>
    <w:rsid w:val="6B1C5886"/>
    <w:rsid w:val="6D216FA5"/>
    <w:rsid w:val="6D382541"/>
    <w:rsid w:val="6DE5063D"/>
    <w:rsid w:val="6DE94B89"/>
    <w:rsid w:val="6DF32BFD"/>
    <w:rsid w:val="6E0F7B09"/>
    <w:rsid w:val="6E497F9E"/>
    <w:rsid w:val="6E5A2817"/>
    <w:rsid w:val="6E910A1D"/>
    <w:rsid w:val="70164FD5"/>
    <w:rsid w:val="7060598B"/>
    <w:rsid w:val="71363819"/>
    <w:rsid w:val="71571764"/>
    <w:rsid w:val="715B2E69"/>
    <w:rsid w:val="726E1439"/>
    <w:rsid w:val="72EFFD82"/>
    <w:rsid w:val="750453CF"/>
    <w:rsid w:val="75D06079"/>
    <w:rsid w:val="76B23DCD"/>
    <w:rsid w:val="78111939"/>
    <w:rsid w:val="795E15E2"/>
    <w:rsid w:val="7A2F68C1"/>
    <w:rsid w:val="7A494987"/>
    <w:rsid w:val="7A8C5E1E"/>
    <w:rsid w:val="7B0269FE"/>
    <w:rsid w:val="7D7D5B55"/>
    <w:rsid w:val="7E3D4DC3"/>
    <w:rsid w:val="7ECD5C3D"/>
    <w:rsid w:val="7F87DE04"/>
    <w:rsid w:val="ED5D99E8"/>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3"/>
    <w:basedOn w:val="1"/>
    <w:qFormat/>
    <w:uiPriority w:val="0"/>
    <w:pPr>
      <w:jc w:val="left"/>
    </w:pPr>
    <w:rPr>
      <w:b/>
      <w:bCs/>
      <w:sz w:val="32"/>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2"/>
    <w:basedOn w:val="4"/>
    <w:unhideWhenUsed/>
    <w:qFormat/>
    <w:uiPriority w:val="0"/>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rFonts w:ascii="Times New Roman" w:hAnsi="Times New Roman" w:eastAsia="宋体" w:cs="Times New Roman"/>
      <w:kern w:val="2"/>
      <w:sz w:val="18"/>
      <w:szCs w:val="18"/>
    </w:rPr>
  </w:style>
  <w:style w:type="character" w:customStyle="1" w:styleId="16">
    <w:name w:val="未处理的提及1"/>
    <w:basedOn w:val="11"/>
    <w:semiHidden/>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10</Pages>
  <Words>4228</Words>
  <Characters>4603</Characters>
  <Lines>36</Lines>
  <Paragraphs>10</Paragraphs>
  <TotalTime>1</TotalTime>
  <ScaleCrop>false</ScaleCrop>
  <LinksUpToDate>false</LinksUpToDate>
  <CharactersWithSpaces>5074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2021-05-07T15:50:00Z</dcterms:created>
  <dc:creator>0002219</dc:creator>
  <cp:lastModifiedBy>刘晓强</cp:lastModifiedBy>
  <cp:lastPrinted>2023-01-03T23:13:00Z</cp:lastPrinted>
  <dcterms:modified xsi:type="dcterms:W3CDTF">2023-08-30T03:38:18Z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94F659A5B13340C8A8CA5322AA1E91D5</vt:lpwstr>
  </property>
</Properties>
</file>