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Theme="minorEastAsia" w:hAnsiTheme="minorEastAsia"/>
          <w:b/>
          <w:sz w:val="36"/>
          <w:szCs w:val="36"/>
        </w:rPr>
        <w:t>工会活动策划执行服务项目</w:t>
      </w:r>
      <w:r>
        <w:rPr>
          <w:rFonts w:hint="eastAsia" w:ascii="宋体" w:hAnsi="宋体" w:cs="宋体"/>
          <w:b/>
          <w:bCs/>
          <w:kern w:val="0"/>
          <w:sz w:val="36"/>
          <w:szCs w:val="36"/>
        </w:rPr>
        <w:t>询比价</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信息公告（四次）</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内蒙古蒙牛乳业（集团）股份有限公司冰品事业部清远工厂工会活动策划执行服务项目进行询比价, 欢迎符合资格条件的供应商参加。</w:t>
      </w:r>
    </w:p>
    <w:p>
      <w:pPr>
        <w:numPr>
          <w:ilvl w:val="0"/>
          <w:numId w:val="1"/>
        </w:numPr>
        <w:ind w:firstLine="562" w:firstLineChars="200"/>
        <w:rPr>
          <w:rFonts w:ascii="微软雅黑" w:hAnsi="微软雅黑" w:eastAsia="微软雅黑" w:cs="微软雅黑"/>
          <w:color w:val="646A73"/>
          <w:szCs w:val="21"/>
          <w:shd w:val="clear" w:color="auto" w:fill="F8F9FA"/>
        </w:rPr>
      </w:pPr>
      <w:r>
        <w:rPr>
          <w:rFonts w:hint="eastAsia" w:ascii="仿宋_GB2312" w:hAnsi="宋体" w:eastAsia="仿宋_GB2312"/>
          <w:b/>
          <w:sz w:val="28"/>
          <w:szCs w:val="28"/>
        </w:rPr>
        <w:t>项目编号：</w:t>
      </w:r>
      <w:r>
        <w:rPr>
          <w:rFonts w:hint="eastAsia" w:ascii="仿宋_GB2312" w:hAnsi="宋体" w:eastAsia="仿宋_GB2312"/>
          <w:sz w:val="28"/>
          <w:szCs w:val="28"/>
        </w:rPr>
        <w:t>MNCGJH-20230728-0017</w:t>
      </w:r>
    </w:p>
    <w:p>
      <w:pPr>
        <w:numPr>
          <w:ilvl w:val="0"/>
          <w:numId w:val="1"/>
        </w:numPr>
        <w:ind w:firstLine="562" w:firstLineChars="200"/>
        <w:rPr>
          <w:rFonts w:ascii="仿宋_GB2312" w:hAnsi="宋体" w:eastAsia="仿宋_GB2312"/>
          <w:sz w:val="28"/>
          <w:szCs w:val="28"/>
        </w:rPr>
      </w:pPr>
      <w:r>
        <w:rPr>
          <w:rFonts w:hint="eastAsia" w:ascii="仿宋_GB2312" w:hAnsi="宋体" w:eastAsia="仿宋_GB2312"/>
          <w:b/>
          <w:sz w:val="28"/>
          <w:szCs w:val="28"/>
        </w:rPr>
        <w:t>项目名称</w:t>
      </w:r>
      <w:r>
        <w:rPr>
          <w:rFonts w:hint="eastAsia" w:ascii="仿宋_GB2312" w:hAnsi="宋体" w:eastAsia="仿宋_GB2312"/>
          <w:sz w:val="28"/>
          <w:szCs w:val="28"/>
        </w:rPr>
        <w:t>：工会活动策划执行服务项目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rPr>
        <w:t>冰品清远工厂工会开展员工活动，在活动组织、筹备、策划、拍摄、资源支持等方面，为了规范化透明化开展工作，计划聘请专业策划公司进行承接联动。</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（1）</w:t>
      </w:r>
      <w:bookmarkStart w:id="0" w:name="_Hlk141869320"/>
      <w:r>
        <w:rPr>
          <w:rFonts w:hint="eastAsia" w:ascii="仿宋_GB2312" w:hAnsi="宋体" w:eastAsia="仿宋_GB2312"/>
          <w:b w:val="0"/>
          <w:color w:val="auto"/>
          <w:sz w:val="28"/>
          <w:szCs w:val="28"/>
        </w:rPr>
        <w:t>项目投标人必须是在中华人民共和国境内注册的具有独立法人资格的企业单位，注册资金在5</w:t>
      </w:r>
      <w:r>
        <w:rPr>
          <w:rFonts w:ascii="仿宋_GB2312" w:hAnsi="宋体" w:eastAsia="仿宋_GB2312"/>
          <w:b w:val="0"/>
          <w:color w:val="auto"/>
          <w:sz w:val="28"/>
          <w:szCs w:val="28"/>
        </w:rPr>
        <w:t>0</w:t>
      </w:r>
      <w:r>
        <w:rPr>
          <w:rFonts w:hint="eastAsia" w:ascii="仿宋_GB2312" w:hAnsi="宋体" w:eastAsia="仿宋_GB2312"/>
          <w:b w:val="0"/>
          <w:color w:val="auto"/>
          <w:sz w:val="28"/>
          <w:szCs w:val="28"/>
        </w:rPr>
        <w:t>万元（含50万）人民币（外币按注册时汇率计算）及以上，以企业营业执照为准</w:t>
      </w:r>
      <w:bookmarkEnd w:id="0"/>
      <w:r>
        <w:rPr>
          <w:rFonts w:hint="eastAsia" w:ascii="仿宋_GB2312" w:hAnsi="宋体" w:eastAsia="仿宋_GB2312"/>
          <w:b w:val="0"/>
          <w:color w:val="auto"/>
          <w:sz w:val="28"/>
          <w:szCs w:val="28"/>
        </w:rPr>
        <w:t>，项目投标人必须是法人或者法人授权人。</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（2）竞谈人未被列入国家企业信用信息公示系统</w:t>
      </w:r>
      <w:r>
        <w:rPr>
          <w:rFonts w:ascii="仿宋_GB2312" w:hAnsi="宋体" w:eastAsia="仿宋_GB2312"/>
          <w:b w:val="0"/>
          <w:color w:val="auto"/>
          <w:sz w:val="28"/>
          <w:szCs w:val="28"/>
        </w:rPr>
        <w:t>  </w:t>
      </w:r>
      <w:r>
        <w:rPr>
          <w:rFonts w:hint="eastAsia" w:ascii="仿宋_GB2312" w:hAnsi="宋体" w:eastAsia="仿宋_GB2312"/>
          <w:b w:val="0"/>
          <w:color w:val="auto"/>
          <w:sz w:val="28"/>
          <w:szCs w:val="28"/>
        </w:rPr>
        <w:t>（http://www.gsxt.gov.cn/index.html）严重违法失信企业名单。</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w:t>
      </w:r>
      <w:r>
        <w:rPr>
          <w:rFonts w:ascii="仿宋_GB2312" w:hAnsi="宋体" w:eastAsia="仿宋_GB2312"/>
          <w:b w:val="0"/>
          <w:color w:val="auto"/>
          <w:sz w:val="28"/>
          <w:szCs w:val="28"/>
        </w:rPr>
        <w:t>3</w:t>
      </w:r>
      <w:r>
        <w:rPr>
          <w:rFonts w:hint="eastAsia" w:ascii="仿宋_GB2312" w:hAnsi="宋体" w:eastAsia="仿宋_GB2312"/>
          <w:b w:val="0"/>
          <w:color w:val="auto"/>
          <w:sz w:val="28"/>
          <w:szCs w:val="28"/>
        </w:rPr>
        <w:t>）</w:t>
      </w:r>
      <w:bookmarkStart w:id="1" w:name="_Hlk141869369"/>
      <w:r>
        <w:rPr>
          <w:rFonts w:hint="eastAsia" w:ascii="仿宋_GB2312" w:hAnsi="宋体" w:eastAsia="仿宋_GB2312"/>
          <w:b w:val="0"/>
          <w:color w:val="auto"/>
          <w:sz w:val="28"/>
          <w:szCs w:val="28"/>
        </w:rPr>
        <w:t>单位法定代表人或投资人为同一人，或者存在控股、投资、管理关系的不同单位，不得参加同一标段或者未划分标段的同一询比价项目；法定代表人参股的企业，只允许一家参与竞争。</w:t>
      </w:r>
      <w:bookmarkEnd w:id="1"/>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（4）本次询比价不接受多家单位联合报价，不允许分包或转包。</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（5）本次询比价不接受中粮及蒙牛供应商黑名单（以蒙牛集团采购执行管理部下发的黑名单为准）的企业参与竞争。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360" w:lineRule="auto"/>
        <w:ind w:firstLine="565" w:firstLineChars="202"/>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1.报名资格文件的组成及顺序按照如下要求提供：</w:t>
      </w:r>
    </w:p>
    <w:p>
      <w:pPr>
        <w:pStyle w:val="4"/>
        <w:ind w:firstLine="560"/>
        <w:rPr>
          <w:rFonts w:ascii="仿宋" w:hAnsi="仿宋" w:eastAsia="仿宋" w:cs="仿宋"/>
          <w:color w:val="000000"/>
          <w:sz w:val="28"/>
          <w:szCs w:val="28"/>
        </w:rPr>
      </w:pPr>
      <w:r>
        <w:rPr>
          <w:rFonts w:hint="eastAsia" w:ascii="仿宋" w:hAnsi="仿宋" w:eastAsia="仿宋" w:cs="仿宋"/>
          <w:color w:val="000000"/>
          <w:sz w:val="28"/>
          <w:szCs w:val="28"/>
        </w:rPr>
        <w:t>1）有效的营业执照（副本）、组织机构代码证（副本）、税务登记证（副本）（注:以上三项或三证合一营业执照副本）；</w:t>
      </w:r>
    </w:p>
    <w:p>
      <w:pPr>
        <w:tabs>
          <w:tab w:val="left" w:pos="1134"/>
          <w:tab w:val="left" w:pos="1701"/>
        </w:tabs>
        <w:spacing w:line="500" w:lineRule="exact"/>
        <w:ind w:firstLine="560" w:firstLineChars="200"/>
      </w:pPr>
      <w:r>
        <w:rPr>
          <w:rFonts w:hint="eastAsia" w:ascii="仿宋" w:hAnsi="仿宋" w:eastAsia="仿宋" w:cs="仿宋"/>
          <w:color w:val="000000"/>
          <w:sz w:val="28"/>
          <w:szCs w:val="28"/>
        </w:rPr>
        <w:t>2）</w:t>
      </w:r>
      <w:r>
        <w:rPr>
          <w:rFonts w:hint="eastAsia" w:ascii="仿宋" w:hAnsi="仿宋" w:eastAsia="仿宋"/>
          <w:sz w:val="28"/>
          <w:szCs w:val="28"/>
        </w:rPr>
        <w:t>2020年1月1日以来（以合同签订时间为准）须具有至少一个类似业绩（提供业绩合同扫描件或影印件）；</w:t>
      </w:r>
    </w:p>
    <w:p>
      <w:pPr>
        <w:tabs>
          <w:tab w:val="left" w:pos="1134"/>
          <w:tab w:val="left" w:pos="1701"/>
        </w:tabs>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3）须提供自2023年1月1日以来任意三个月的依法纳税证明材料和社保缴纳证明材料；</w:t>
      </w:r>
    </w:p>
    <w:p>
      <w:pPr>
        <w:tabs>
          <w:tab w:val="left" w:pos="1134"/>
          <w:tab w:val="left" w:pos="1701"/>
        </w:tabs>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4）竞谈方须具备能开具增值税专用发票（提供相关证明材料）；</w:t>
      </w:r>
    </w:p>
    <w:p>
      <w:pPr>
        <w:tabs>
          <w:tab w:val="left" w:pos="1134"/>
          <w:tab w:val="left" w:pos="1701"/>
        </w:tabs>
        <w:spacing w:line="500" w:lineRule="exact"/>
        <w:ind w:firstLine="560" w:firstLineChars="200"/>
        <w:rPr>
          <w:rFonts w:ascii="仿宋" w:hAnsi="仿宋" w:eastAsia="仿宋"/>
          <w:sz w:val="28"/>
          <w:szCs w:val="28"/>
        </w:rPr>
      </w:pPr>
      <w:r>
        <w:rPr>
          <w:rFonts w:hint="eastAsia" w:ascii="仿宋" w:hAnsi="仿宋" w:eastAsia="仿宋"/>
          <w:sz w:val="28"/>
          <w:szCs w:val="28"/>
        </w:rPr>
        <w:t>5）近三年须具有良好的商业信誉和财务状况，提供近三年财务报表或第三方财务审计报告（成立时间不满3年的，提供自成立以来的财务报告）；</w:t>
      </w:r>
    </w:p>
    <w:p>
      <w:pPr>
        <w:tabs>
          <w:tab w:val="left" w:pos="1134"/>
          <w:tab w:val="left" w:pos="1701"/>
        </w:tabs>
        <w:spacing w:line="500" w:lineRule="exact"/>
        <w:ind w:firstLine="560" w:firstLineChars="200"/>
        <w:rPr>
          <w:rFonts w:ascii="仿宋" w:hAnsi="仿宋" w:eastAsia="仿宋"/>
          <w:sz w:val="28"/>
          <w:szCs w:val="28"/>
        </w:rPr>
      </w:pPr>
      <w:r>
        <w:rPr>
          <w:rFonts w:hint="eastAsia" w:ascii="仿宋" w:hAnsi="仿宋" w:eastAsia="仿宋"/>
          <w:sz w:val="28"/>
          <w:szCs w:val="28"/>
        </w:rPr>
        <w:t>6）竞谈方未在国家企业信用信息公示系统（http://www.gsxt.gov.cn/）中被列入严重违法失信企业名单（提供截图）；</w:t>
      </w:r>
    </w:p>
    <w:p>
      <w:pPr>
        <w:tabs>
          <w:tab w:val="left" w:pos="1134"/>
          <w:tab w:val="left" w:pos="1701"/>
        </w:tabs>
        <w:spacing w:line="500" w:lineRule="exact"/>
        <w:ind w:firstLine="560" w:firstLineChars="200"/>
      </w:pPr>
      <w:r>
        <w:rPr>
          <w:rFonts w:hint="eastAsia" w:ascii="仿宋" w:hAnsi="仿宋" w:eastAsia="仿宋"/>
          <w:sz w:val="28"/>
          <w:szCs w:val="28"/>
        </w:rPr>
        <w:t>7）保密承诺书（附件2）；</w:t>
      </w:r>
      <w:r>
        <w:rPr>
          <w:rFonts w:cs="仿宋" w:asciiTheme="minorEastAsia" w:hAnsiTheme="minorEastAsia" w:eastAsiaTheme="minorEastAsia"/>
          <w:b/>
          <w:sz w:val="28"/>
          <w:szCs w:val="28"/>
        </w:rPr>
        <w:t xml:space="preserve"> </w:t>
      </w:r>
    </w:p>
    <w:p>
      <w:pPr>
        <w:tabs>
          <w:tab w:val="left" w:pos="1134"/>
          <w:tab w:val="left" w:pos="1701"/>
        </w:tabs>
        <w:spacing w:line="500" w:lineRule="exact"/>
        <w:ind w:firstLine="560" w:firstLineChars="200"/>
        <w:rPr>
          <w:rFonts w:ascii="仿宋" w:hAnsi="仿宋" w:eastAsia="仿宋"/>
          <w:sz w:val="28"/>
          <w:szCs w:val="28"/>
        </w:rPr>
      </w:pPr>
      <w:r>
        <w:rPr>
          <w:rFonts w:hint="eastAsia" w:ascii="仿宋" w:hAnsi="仿宋" w:eastAsia="仿宋"/>
          <w:sz w:val="28"/>
          <w:szCs w:val="28"/>
        </w:rPr>
        <w:t>8）法定代表人证明书或授权委托书原件（附件3）；</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9）其他需要提供的相关专业文件材料。</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2"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2"/>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spacing w:line="360" w:lineRule="auto"/>
        <w:ind w:firstLine="560" w:firstLineChars="200"/>
        <w:jc w:val="left"/>
        <w:rPr>
          <w:rStyle w:val="12"/>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spacing w:line="360" w:lineRule="auto"/>
        <w:ind w:firstLine="568" w:firstLineChars="202"/>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position w:val="5"/>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ascii="仿宋_GB2312" w:hAnsi="宋体" w:eastAsia="仿宋_GB2312"/>
          <w:sz w:val="28"/>
          <w:szCs w:val="28"/>
          <w:u w:val="single"/>
        </w:rPr>
        <w:t>9</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u w:val="single"/>
        </w:rPr>
        <w:t>0:00</w:t>
      </w:r>
      <w:r>
        <w:rPr>
          <w:rFonts w:hint="eastAsia" w:ascii="仿宋_GB2312" w:hAnsi="宋体" w:eastAsia="仿宋_GB2312"/>
          <w:sz w:val="28"/>
          <w:szCs w:val="28"/>
        </w:rPr>
        <w:t>时至</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9</w:t>
      </w:r>
      <w:r>
        <w:rPr>
          <w:rFonts w:hint="eastAsia" w:ascii="仿宋_GB2312" w:hAnsi="宋体" w:eastAsia="仿宋_GB2312"/>
          <w:sz w:val="28"/>
          <w:szCs w:val="28"/>
        </w:rPr>
        <w:t>月</w:t>
      </w:r>
      <w:r>
        <w:rPr>
          <w:rFonts w:ascii="仿宋_GB2312" w:hAnsi="宋体" w:eastAsia="仿宋_GB2312"/>
          <w:sz w:val="28"/>
          <w:szCs w:val="28"/>
          <w:u w:val="single"/>
        </w:rPr>
        <w:t>10</w:t>
      </w:r>
      <w:r>
        <w:rPr>
          <w:rFonts w:hint="eastAsia" w:ascii="仿宋_GB2312" w:hAnsi="宋体" w:eastAsia="仿宋_GB2312"/>
          <w:sz w:val="28"/>
          <w:szCs w:val="28"/>
        </w:rPr>
        <w:t>日</w:t>
      </w:r>
      <w:r>
        <w:rPr>
          <w:rFonts w:hint="eastAsia" w:ascii="仿宋_GB2312" w:hAnsi="宋体" w:eastAsia="仿宋_GB2312"/>
          <w:sz w:val="28"/>
          <w:szCs w:val="28"/>
          <w:u w:val="single"/>
        </w:rPr>
        <w:t>23：59</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9</w:t>
      </w:r>
      <w:r>
        <w:rPr>
          <w:rFonts w:hint="eastAsia" w:ascii="仿宋_GB2312" w:hAnsi="宋体" w:eastAsia="仿宋_GB2312"/>
          <w:sz w:val="28"/>
          <w:szCs w:val="28"/>
        </w:rPr>
        <w:t>月</w:t>
      </w:r>
      <w:r>
        <w:rPr>
          <w:rFonts w:ascii="仿宋_GB2312" w:hAnsi="宋体" w:eastAsia="仿宋_GB2312"/>
          <w:sz w:val="28"/>
          <w:szCs w:val="28"/>
          <w:u w:val="single"/>
        </w:rPr>
        <w:t>11</w:t>
      </w:r>
      <w:r>
        <w:rPr>
          <w:rFonts w:hint="eastAsia" w:ascii="仿宋_GB2312" w:hAnsi="宋体" w:eastAsia="仿宋_GB2312"/>
          <w:sz w:val="28"/>
          <w:szCs w:val="28"/>
        </w:rPr>
        <w:t>日至</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9</w:t>
      </w:r>
      <w:r>
        <w:rPr>
          <w:rFonts w:hint="eastAsia" w:ascii="仿宋_GB2312" w:hAnsi="宋体" w:eastAsia="仿宋_GB2312"/>
          <w:sz w:val="28"/>
          <w:szCs w:val="28"/>
        </w:rPr>
        <w:t>月</w:t>
      </w:r>
      <w:r>
        <w:rPr>
          <w:rFonts w:hint="eastAsia" w:ascii="仿宋_GB2312" w:hAnsi="宋体" w:eastAsia="仿宋_GB2312"/>
          <w:sz w:val="28"/>
          <w:szCs w:val="28"/>
          <w:u w:val="single"/>
        </w:rPr>
        <w:t>1</w:t>
      </w:r>
      <w:r>
        <w:rPr>
          <w:rFonts w:ascii="仿宋_GB2312" w:hAnsi="宋体" w:eastAsia="仿宋_GB2312"/>
          <w:sz w:val="28"/>
          <w:szCs w:val="28"/>
          <w:u w:val="single"/>
        </w:rPr>
        <w:t>2</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9</w:t>
      </w:r>
      <w:r>
        <w:rPr>
          <w:rFonts w:hint="eastAsia" w:ascii="仿宋_GB2312" w:hAnsi="宋体" w:eastAsia="仿宋_GB2312"/>
          <w:sz w:val="28"/>
          <w:szCs w:val="28"/>
        </w:rPr>
        <w:t>月</w:t>
      </w:r>
      <w:r>
        <w:rPr>
          <w:rFonts w:hint="eastAsia" w:ascii="仿宋_GB2312" w:hAnsi="宋体" w:eastAsia="仿宋_GB2312"/>
          <w:sz w:val="28"/>
          <w:szCs w:val="28"/>
          <w:u w:val="single"/>
        </w:rPr>
        <w:t>1</w:t>
      </w:r>
      <w:r>
        <w:rPr>
          <w:rFonts w:ascii="仿宋_GB2312" w:hAnsi="宋体" w:eastAsia="仿宋_GB2312"/>
          <w:sz w:val="28"/>
          <w:szCs w:val="28"/>
          <w:u w:val="single"/>
        </w:rPr>
        <w:t>3</w:t>
      </w:r>
      <w:r>
        <w:rPr>
          <w:rFonts w:hint="eastAsia" w:ascii="仿宋_GB2312" w:hAnsi="宋体" w:eastAsia="仿宋_GB2312"/>
          <w:sz w:val="28"/>
          <w:szCs w:val="28"/>
        </w:rPr>
        <w:t>日至</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9</w:t>
      </w:r>
      <w:r>
        <w:rPr>
          <w:rFonts w:hint="eastAsia" w:ascii="仿宋_GB2312" w:hAnsi="宋体" w:eastAsia="仿宋_GB2312"/>
          <w:sz w:val="28"/>
          <w:szCs w:val="28"/>
        </w:rPr>
        <w:t>月</w:t>
      </w:r>
      <w:r>
        <w:rPr>
          <w:rFonts w:hint="eastAsia" w:ascii="仿宋_GB2312" w:hAnsi="宋体" w:eastAsia="仿宋_GB2312"/>
          <w:sz w:val="28"/>
          <w:szCs w:val="28"/>
          <w:u w:val="single"/>
        </w:rPr>
        <w:t>1</w:t>
      </w:r>
      <w:r>
        <w:rPr>
          <w:rFonts w:ascii="仿宋_GB2312" w:hAnsi="宋体" w:eastAsia="仿宋_GB2312"/>
          <w:sz w:val="28"/>
          <w:szCs w:val="28"/>
          <w:u w:val="single"/>
        </w:rPr>
        <w:t>4</w:t>
      </w:r>
      <w:r>
        <w:rPr>
          <w:rFonts w:hint="eastAsia" w:ascii="仿宋_GB2312" w:hAnsi="宋体" w:eastAsia="仿宋_GB2312"/>
          <w:sz w:val="28"/>
          <w:szCs w:val="28"/>
        </w:rPr>
        <w:t>日发放询价</w:t>
      </w:r>
      <w:bookmarkStart w:id="4" w:name="_GoBack"/>
      <w:bookmarkEnd w:id="4"/>
      <w:r>
        <w:rPr>
          <w:rFonts w:hint="eastAsia" w:ascii="仿宋_GB2312" w:hAnsi="宋体" w:eastAsia="仿宋_GB2312"/>
          <w:sz w:val="28"/>
          <w:szCs w:val="28"/>
        </w:rPr>
        <w:t>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9</w:t>
      </w:r>
      <w:r>
        <w:rPr>
          <w:rFonts w:hint="eastAsia" w:ascii="仿宋_GB2312" w:hAnsi="宋体" w:eastAsia="仿宋_GB2312"/>
          <w:sz w:val="28"/>
          <w:szCs w:val="28"/>
        </w:rPr>
        <w:t>月</w:t>
      </w:r>
      <w:r>
        <w:rPr>
          <w:rFonts w:hint="eastAsia" w:ascii="仿宋_GB2312" w:hAnsi="宋体" w:eastAsia="仿宋_GB2312"/>
          <w:sz w:val="28"/>
          <w:szCs w:val="28"/>
          <w:u w:val="single"/>
        </w:rPr>
        <w:t>18</w:t>
      </w:r>
      <w:r>
        <w:rPr>
          <w:rFonts w:hint="eastAsia" w:ascii="仿宋_GB2312" w:hAnsi="宋体" w:eastAsia="仿宋_GB2312"/>
          <w:sz w:val="28"/>
          <w:szCs w:val="28"/>
        </w:rPr>
        <w:t>日</w:t>
      </w:r>
      <w:r>
        <w:rPr>
          <w:rFonts w:hint="eastAsia" w:ascii="仿宋_GB2312" w:hAnsi="宋体" w:eastAsia="仿宋_GB2312"/>
          <w:sz w:val="28"/>
          <w:szCs w:val="28"/>
          <w:u w:val="single"/>
        </w:rPr>
        <w:t>14</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蒙牛乳制品清远有限责任公司</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蒙牛集团电子采购招标平台</w:t>
      </w:r>
      <w:r>
        <w:rPr>
          <w:rFonts w:hint="eastAsia" w:ascii="仿宋_GB2312" w:hAnsi="宋体" w:eastAsia="仿宋_GB2312"/>
          <w:color w:val="000000"/>
          <w:sz w:val="24"/>
          <w:szCs w:val="28"/>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rPr>
        <w:t>https://zbcg.mengniu.cn/#/home</w:t>
      </w:r>
      <w:r>
        <w:rPr>
          <w:rFonts w:hint="eastAsia" w:ascii="仿宋_GB2312" w:hAnsi="宋体" w:eastAsia="仿宋_GB2312"/>
          <w:color w:val="000000"/>
          <w:sz w:val="24"/>
          <w:szCs w:val="28"/>
        </w:rPr>
        <w:fldChar w:fldCharType="end"/>
      </w:r>
      <w:r>
        <w:rPr>
          <w:rFonts w:ascii="仿宋_GB2312" w:hAnsi="宋体" w:eastAsia="仿宋_GB2312"/>
          <w:color w:val="000000"/>
          <w:sz w:val="24"/>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shd w:val="clear" w:color="auto" w:fill="FFFFFF"/>
        <w:snapToGrid w:val="0"/>
        <w:spacing w:line="360" w:lineRule="auto"/>
        <w:ind w:firstLine="560" w:firstLineChars="200"/>
        <w:jc w:val="left"/>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招标单位：蒙牛乳制品清远有限责任公司</w:t>
      </w:r>
    </w:p>
    <w:p>
      <w:pPr>
        <w:shd w:val="clear" w:color="auto" w:fill="FFFFFF"/>
        <w:snapToGrid w:val="0"/>
        <w:spacing w:line="360" w:lineRule="auto"/>
        <w:ind w:firstLine="560" w:firstLineChars="200"/>
        <w:jc w:val="left"/>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业务咨询联系人：向丽虹</w:t>
      </w:r>
    </w:p>
    <w:p>
      <w:pPr>
        <w:shd w:val="clear" w:color="auto" w:fill="FFFFFF"/>
        <w:snapToGrid w:val="0"/>
        <w:spacing w:line="360" w:lineRule="auto"/>
        <w:ind w:firstLine="560" w:firstLineChars="200"/>
        <w:jc w:val="left"/>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联系方式：18676322591</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shd w:val="clear" w:color="auto" w:fill="FFFFFF"/>
        <w:snapToGrid w:val="0"/>
        <w:spacing w:line="360" w:lineRule="auto"/>
        <w:ind w:firstLine="560" w:firstLineChars="200"/>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监 督 人：潘宏</w:t>
      </w:r>
    </w:p>
    <w:p>
      <w:pPr>
        <w:shd w:val="clear" w:color="auto" w:fill="FFFFFF"/>
        <w:snapToGrid w:val="0"/>
        <w:spacing w:line="360" w:lineRule="auto"/>
        <w:ind w:firstLine="560" w:firstLineChars="200"/>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联系电话：0471-7393642/18686095595</w:t>
      </w:r>
    </w:p>
    <w:p>
      <w:pPr>
        <w:shd w:val="clear" w:color="auto" w:fill="FFFFFF"/>
        <w:snapToGrid w:val="0"/>
        <w:spacing w:line="360" w:lineRule="auto"/>
        <w:ind w:firstLine="560" w:firstLineChars="200"/>
        <w:rPr>
          <w:rFonts w:ascii="仿宋" w:hAnsi="仿宋" w:eastAsia="仿宋" w:cs="仿宋"/>
          <w:color w:val="000000"/>
          <w:position w:val="5"/>
          <w:sz w:val="28"/>
          <w:szCs w:val="28"/>
        </w:rPr>
      </w:pPr>
      <w:r>
        <w:rPr>
          <w:rFonts w:hint="eastAsia" w:ascii="仿宋" w:hAnsi="仿宋" w:eastAsia="仿宋" w:cs="仿宋"/>
          <w:color w:val="000000"/>
          <w:position w:val="5"/>
          <w:sz w:val="28"/>
          <w:szCs w:val="28"/>
        </w:rPr>
        <w:t>电子邮件：panhong@mengniu.cn</w:t>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2.保密承诺书</w:t>
      </w: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 xml:space="preserve">      3.</w:t>
      </w:r>
      <w:r>
        <w:rPr>
          <w:rFonts w:hint="eastAsia" w:ascii="仿宋" w:hAnsi="仿宋" w:eastAsia="仿宋"/>
          <w:sz w:val="28"/>
          <w:szCs w:val="28"/>
        </w:rPr>
        <w:t>法定代表人证明书或授权委托书</w:t>
      </w:r>
    </w:p>
    <w:p>
      <w:pPr>
        <w:pStyle w:val="4"/>
        <w:ind w:firstLine="0" w:firstLineChars="0"/>
      </w:pPr>
    </w:p>
    <w:p>
      <w:pPr>
        <w:pStyle w:val="4"/>
        <w:ind w:firstLine="0" w:firstLineChars="0"/>
        <w:rPr>
          <w:rFonts w:ascii="仿宋_GB2312" w:hAnsi="宋体" w:eastAsia="仿宋_GB2312" w:cs="仿宋"/>
          <w:sz w:val="30"/>
          <w:szCs w:val="30"/>
        </w:rPr>
      </w:pPr>
    </w:p>
    <w:p>
      <w:pPr>
        <w:wordWrap w:val="0"/>
        <w:jc w:val="right"/>
        <w:rPr>
          <w:rFonts w:ascii="仿宋_GB2312" w:hAnsi="宋体" w:eastAsia="仿宋_GB2312" w:cs="仿宋"/>
          <w:sz w:val="30"/>
          <w:szCs w:val="30"/>
        </w:rPr>
      </w:pPr>
      <w:r>
        <w:rPr>
          <w:rFonts w:hint="eastAsia" w:ascii="仿宋_GB2312" w:hAnsi="宋体" w:eastAsia="仿宋_GB2312" w:cs="仿宋"/>
          <w:sz w:val="30"/>
          <w:szCs w:val="30"/>
        </w:rPr>
        <w:t xml:space="preserve">     蒙牛乳制品清远有限责任公司      </w:t>
      </w:r>
    </w:p>
    <w:p>
      <w:pPr>
        <w:pStyle w:val="4"/>
        <w:ind w:firstLine="0" w:firstLineChars="0"/>
      </w:pPr>
    </w:p>
    <w:p>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rPr>
        <w:t xml:space="preserve">2023 年 </w:t>
      </w:r>
      <w:r>
        <w:rPr>
          <w:rFonts w:ascii="仿宋_GB2312" w:hAnsi="宋体" w:eastAsia="仿宋_GB2312" w:cs="仿宋"/>
          <w:sz w:val="30"/>
          <w:szCs w:val="30"/>
        </w:rPr>
        <w:t>9</w:t>
      </w:r>
      <w:r>
        <w:rPr>
          <w:rFonts w:hint="eastAsia" w:ascii="仿宋_GB2312" w:hAnsi="宋体" w:eastAsia="仿宋_GB2312" w:cs="仿宋"/>
          <w:sz w:val="30"/>
          <w:szCs w:val="30"/>
        </w:rPr>
        <w:t xml:space="preserve"> 月 </w:t>
      </w:r>
      <w:r>
        <w:rPr>
          <w:rFonts w:ascii="仿宋_GB2312" w:hAnsi="宋体" w:eastAsia="仿宋_GB2312" w:cs="仿宋"/>
          <w:sz w:val="30"/>
          <w:szCs w:val="30"/>
        </w:rPr>
        <w:t>4</w:t>
      </w:r>
      <w:r>
        <w:rPr>
          <w:rFonts w:hint="eastAsia" w:ascii="仿宋_GB2312" w:hAnsi="宋体" w:eastAsia="仿宋_GB2312" w:cs="仿宋"/>
          <w:sz w:val="30"/>
          <w:szCs w:val="30"/>
        </w:rPr>
        <w:t>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pStyle w:val="4"/>
        <w:ind w:firstLine="560"/>
        <w:rPr>
          <w:rFonts w:ascii="仿宋_GB2312" w:hAnsi="宋体" w:eastAsia="仿宋_GB2312"/>
          <w:color w:val="FF0000"/>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甲方：蒙牛乳制品清远有限责任公司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工会活动策划执行服务项目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8"/>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8"/>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3"/>
        <w:spacing w:line="360" w:lineRule="auto"/>
        <w:ind w:firstLine="843"/>
        <w:rPr>
          <w:rFonts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ascii="仿宋" w:hAnsi="仿宋" w:eastAsia="仿宋" w:cs="仿宋"/>
          <w:kern w:val="0"/>
          <w:sz w:val="28"/>
          <w:szCs w:val="28"/>
          <w:u w:val="single"/>
        </w:rPr>
        <w:t>30</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3"/>
        <w:spacing w:line="360" w:lineRule="auto"/>
        <w:ind w:firstLine="843"/>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五</w:t>
      </w:r>
      <w:r>
        <w:rPr>
          <w:rFonts w:hint="eastAsia" w:ascii="仿宋" w:hAnsi="仿宋" w:eastAsia="仿宋" w:cs="仿宋"/>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pStyle w:val="4"/>
        <w:ind w:firstLine="0" w:firstLineChars="0"/>
        <w:rPr>
          <w:rFonts w:ascii="仿宋" w:hAnsi="仿宋" w:eastAsia="仿宋" w:cs="仿宋"/>
          <w:position w:val="5"/>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附件3</w:t>
      </w:r>
    </w:p>
    <w:p>
      <w:pPr>
        <w:jc w:val="center"/>
        <w:rPr>
          <w:b/>
          <w:kern w:val="0"/>
          <w:sz w:val="36"/>
          <w:szCs w:val="36"/>
        </w:rPr>
      </w:pPr>
      <w:bookmarkStart w:id="3"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tbl>
      <w:tblPr>
        <w:tblStyle w:val="10"/>
        <w:tblW w:w="7906" w:type="dxa"/>
        <w:jc w:val="center"/>
        <w:tblLayout w:type="fixed"/>
        <w:tblCellMar>
          <w:top w:w="0" w:type="dxa"/>
          <w:left w:w="0" w:type="dxa"/>
          <w:bottom w:w="0" w:type="dxa"/>
          <w:right w:w="0" w:type="dxa"/>
        </w:tblCellMar>
      </w:tblPr>
      <w:tblGrid>
        <w:gridCol w:w="3953"/>
        <w:gridCol w:w="3953"/>
      </w:tblGrid>
      <w:tr>
        <w:tblPrEx>
          <w:tblCellMar>
            <w:top w:w="0" w:type="dxa"/>
            <w:left w:w="0" w:type="dxa"/>
            <w:bottom w:w="0" w:type="dxa"/>
            <w:right w:w="0" w:type="dxa"/>
          </w:tblCellMar>
        </w:tblPrEx>
        <w:trPr>
          <w:trHeight w:val="4377"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法定代表人身份证复印件（正）</w:t>
            </w:r>
          </w:p>
        </w:tc>
        <w:tc>
          <w:tcPr>
            <w:tcW w:w="395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法定代表人身份证复印件（反）</w:t>
            </w:r>
          </w:p>
        </w:tc>
      </w:tr>
    </w:tbl>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rPr>
          <w:b/>
          <w:kern w:val="0"/>
          <w:sz w:val="36"/>
          <w:szCs w:val="36"/>
        </w:rPr>
      </w:pPr>
    </w:p>
    <w:p>
      <w:pPr>
        <w:jc w:val="center"/>
        <w:rPr>
          <w:b/>
          <w:kern w:val="0"/>
          <w:sz w:val="36"/>
          <w:szCs w:val="36"/>
        </w:rPr>
      </w:pPr>
      <w:r>
        <w:rPr>
          <w:rFonts w:hint="eastAsia"/>
          <w:b/>
          <w:kern w:val="0"/>
          <w:sz w:val="36"/>
          <w:szCs w:val="36"/>
        </w:rPr>
        <w:t>法定代表人授权委托书</w:t>
      </w:r>
      <w:bookmarkEnd w:id="3"/>
    </w:p>
    <w:p>
      <w:pPr>
        <w:jc w:val="center"/>
        <w:rPr>
          <w:color w:val="000000"/>
          <w:szCs w:val="21"/>
        </w:rPr>
      </w:pPr>
    </w:p>
    <w:p>
      <w:pPr>
        <w:spacing w:line="360" w:lineRule="auto"/>
        <w:ind w:left="848" w:leftChars="404" w:right="594" w:rightChars="283" w:firstLine="569"/>
        <w:rPr>
          <w:color w:val="000000"/>
          <w:sz w:val="24"/>
        </w:rPr>
      </w:pPr>
      <w:r>
        <w:rPr>
          <w:rFonts w:hint="eastAsia"/>
          <w:color w:val="000000"/>
          <w:sz w:val="24"/>
        </w:rPr>
        <w:t>内蒙古蒙牛乳业（集团）股份有限公司：</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b/>
          <w:bCs/>
          <w:color w:val="000000"/>
          <w:sz w:val="24"/>
        </w:rPr>
      </w:pPr>
      <w:r>
        <w:rPr>
          <w:rFonts w:hint="eastAsia"/>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pPr>
              <w:ind w:left="128" w:leftChars="61"/>
              <w:jc w:val="center"/>
              <w:rPr>
                <w:color w:val="000000"/>
                <w:sz w:val="24"/>
              </w:rPr>
            </w:pPr>
            <w:r>
              <w:rPr>
                <w:rFonts w:hint="eastAsia"/>
                <w:color w:val="000000"/>
                <w:sz w:val="24"/>
              </w:rPr>
              <w:t>法定代表人身份证复印件（正反面）</w:t>
            </w:r>
          </w:p>
        </w:tc>
        <w:tc>
          <w:tcPr>
            <w:tcW w:w="4253" w:type="dxa"/>
          </w:tcPr>
          <w:p>
            <w:pPr>
              <w:ind w:left="128" w:leftChars="61"/>
              <w:jc w:val="center"/>
              <w:rPr>
                <w:color w:val="000000"/>
                <w:sz w:val="24"/>
              </w:rPr>
            </w:pPr>
            <w:r>
              <w:rPr>
                <w:rFonts w:hint="eastAsia"/>
                <w:color w:val="000000"/>
                <w:sz w:val="24"/>
              </w:rPr>
              <w:t>授权委托人身份证复印件（正反面）</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CF425"/>
    <w:multiLevelType w:val="singleLevel"/>
    <w:tmpl w:val="427CF4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jcyNDZhOGQ2ZjA4MDY1NDVkNTlhOWQ1NjAwMjIifQ=="/>
  </w:docVars>
  <w:rsids>
    <w:rsidRoot w:val="000F4331"/>
    <w:rsid w:val="000522AE"/>
    <w:rsid w:val="000F4331"/>
    <w:rsid w:val="00106509"/>
    <w:rsid w:val="00125794"/>
    <w:rsid w:val="00173167"/>
    <w:rsid w:val="001B6352"/>
    <w:rsid w:val="001C0779"/>
    <w:rsid w:val="001C54AE"/>
    <w:rsid w:val="0021010E"/>
    <w:rsid w:val="002137C3"/>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C1B58"/>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52ABD"/>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35C65E3"/>
    <w:rsid w:val="042C6BA3"/>
    <w:rsid w:val="115B5B99"/>
    <w:rsid w:val="11EA598B"/>
    <w:rsid w:val="18AF5EEB"/>
    <w:rsid w:val="197E4251"/>
    <w:rsid w:val="1A3C75A4"/>
    <w:rsid w:val="1B0822D8"/>
    <w:rsid w:val="22554B23"/>
    <w:rsid w:val="239C4EA5"/>
    <w:rsid w:val="262711AD"/>
    <w:rsid w:val="26445799"/>
    <w:rsid w:val="2E0565B7"/>
    <w:rsid w:val="3D226834"/>
    <w:rsid w:val="40F02057"/>
    <w:rsid w:val="43A6167F"/>
    <w:rsid w:val="4AD37ADD"/>
    <w:rsid w:val="4C6A4F32"/>
    <w:rsid w:val="510975BE"/>
    <w:rsid w:val="56A915DA"/>
    <w:rsid w:val="5FC21A4B"/>
    <w:rsid w:val="6474126A"/>
    <w:rsid w:val="698067CB"/>
    <w:rsid w:val="6E472E02"/>
    <w:rsid w:val="7BDA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5422</Words>
  <Characters>5714</Characters>
  <Lines>47</Lines>
  <Paragraphs>13</Paragraphs>
  <TotalTime>250</TotalTime>
  <ScaleCrop>false</ScaleCrop>
  <LinksUpToDate>false</LinksUpToDate>
  <CharactersWithSpaces>6288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♐京</cp:lastModifiedBy>
  <dcterms:modified xsi:type="dcterms:W3CDTF">2023-09-05T07:20:01Z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6D49134E833642FD9B079A3562EDDB51_13</vt:lpwstr>
  </property>
</Properties>
</file>