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727" w:rsidRDefault="003B185F">
      <w:pPr>
        <w:widowControl/>
        <w:shd w:val="clear" w:color="auto" w:fill="FFFFFF"/>
        <w:snapToGrid w:val="0"/>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蒙牛乳业低温北京工厂改造百利包自动装袋项目</w:t>
      </w:r>
    </w:p>
    <w:p w:rsidR="00D66727" w:rsidRDefault="003B185F">
      <w:pPr>
        <w:widowControl/>
        <w:shd w:val="clear" w:color="auto" w:fill="FFFFFF"/>
        <w:snapToGrid w:val="0"/>
        <w:spacing w:line="360" w:lineRule="auto"/>
        <w:jc w:val="center"/>
        <w:rPr>
          <w:rFonts w:ascii="仿宋" w:eastAsia="仿宋" w:hAnsi="仿宋" w:cs="仿宋"/>
          <w:sz w:val="28"/>
          <w:szCs w:val="28"/>
        </w:rPr>
      </w:pPr>
      <w:r>
        <w:rPr>
          <w:rFonts w:ascii="仿宋" w:eastAsia="仿宋" w:hAnsi="仿宋" w:cs="仿宋" w:hint="eastAsia"/>
          <w:b/>
          <w:bCs/>
          <w:kern w:val="0"/>
          <w:sz w:val="28"/>
          <w:szCs w:val="28"/>
        </w:rPr>
        <w:t>竞争性谈判信息公告</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内蒙古华晟工程项目管理有限公司受蒙牛高科乳制品（北京）有限责任</w:t>
      </w:r>
      <w:r>
        <w:rPr>
          <w:rFonts w:ascii="仿宋" w:eastAsia="仿宋" w:hAnsi="仿宋" w:cs="仿宋" w:hint="eastAsia"/>
          <w:sz w:val="28"/>
          <w:szCs w:val="28"/>
        </w:rPr>
        <w:t>公司</w:t>
      </w:r>
      <w:r>
        <w:rPr>
          <w:rFonts w:ascii="仿宋" w:eastAsia="仿宋" w:hAnsi="仿宋" w:cs="仿宋" w:hint="eastAsia"/>
          <w:sz w:val="28"/>
          <w:szCs w:val="28"/>
        </w:rPr>
        <w:t>委托，</w:t>
      </w:r>
      <w:r>
        <w:rPr>
          <w:rFonts w:ascii="仿宋" w:eastAsia="仿宋" w:hAnsi="仿宋" w:cs="仿宋" w:hint="eastAsia"/>
          <w:sz w:val="28"/>
          <w:szCs w:val="28"/>
        </w:rPr>
        <w:t>现</w:t>
      </w:r>
      <w:r>
        <w:rPr>
          <w:rFonts w:ascii="仿宋" w:eastAsia="仿宋" w:hAnsi="仿宋" w:cs="仿宋" w:hint="eastAsia"/>
          <w:sz w:val="28"/>
          <w:szCs w:val="28"/>
        </w:rPr>
        <w:t>就</w:t>
      </w:r>
      <w:r>
        <w:rPr>
          <w:rFonts w:ascii="仿宋" w:eastAsia="仿宋" w:hAnsi="仿宋" w:cs="仿宋" w:hint="eastAsia"/>
          <w:sz w:val="28"/>
          <w:szCs w:val="28"/>
        </w:rPr>
        <w:t>蒙牛乳业低温北京工厂改造百利包自动装袋项目</w:t>
      </w:r>
      <w:r>
        <w:rPr>
          <w:rFonts w:ascii="仿宋" w:eastAsia="仿宋" w:hAnsi="仿宋" w:cs="仿宋" w:hint="eastAsia"/>
          <w:sz w:val="28"/>
          <w:szCs w:val="28"/>
        </w:rPr>
        <w:t>进行竞争性谈判</w:t>
      </w:r>
      <w:r>
        <w:rPr>
          <w:rFonts w:ascii="仿宋" w:eastAsia="仿宋" w:hAnsi="仿宋" w:cs="仿宋" w:hint="eastAsia"/>
          <w:sz w:val="28"/>
          <w:szCs w:val="28"/>
        </w:rPr>
        <w:t xml:space="preserve">, </w:t>
      </w:r>
      <w:r>
        <w:rPr>
          <w:rFonts w:ascii="仿宋" w:eastAsia="仿宋" w:hAnsi="仿宋" w:cs="仿宋" w:hint="eastAsia"/>
          <w:sz w:val="28"/>
          <w:szCs w:val="28"/>
        </w:rPr>
        <w:t>欢迎符合</w:t>
      </w:r>
      <w:r>
        <w:rPr>
          <w:rFonts w:ascii="仿宋" w:eastAsia="仿宋" w:hAnsi="仿宋" w:cs="仿宋" w:hint="eastAsia"/>
          <w:sz w:val="28"/>
          <w:szCs w:val="28"/>
        </w:rPr>
        <w:t>资格条件的</w:t>
      </w:r>
      <w:r>
        <w:rPr>
          <w:rFonts w:ascii="仿宋" w:eastAsia="仿宋" w:hAnsi="仿宋" w:cs="仿宋" w:hint="eastAsia"/>
          <w:sz w:val="28"/>
          <w:szCs w:val="28"/>
        </w:rPr>
        <w:t>竞谈人</w:t>
      </w:r>
      <w:r>
        <w:rPr>
          <w:rFonts w:ascii="仿宋" w:eastAsia="仿宋" w:hAnsi="仿宋" w:cs="仿宋" w:hint="eastAsia"/>
          <w:sz w:val="28"/>
          <w:szCs w:val="28"/>
        </w:rPr>
        <w:t>参加。</w:t>
      </w:r>
    </w:p>
    <w:p w:rsidR="00D66727" w:rsidRDefault="003B185F">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一、项目编号：</w:t>
      </w:r>
      <w:r>
        <w:rPr>
          <w:rFonts w:ascii="仿宋" w:eastAsia="仿宋" w:hAnsi="仿宋" w:cs="仿宋" w:hint="eastAsia"/>
          <w:b/>
          <w:sz w:val="28"/>
          <w:szCs w:val="28"/>
        </w:rPr>
        <w:t>MNCGJH-20230913-0006</w:t>
      </w:r>
    </w:p>
    <w:p w:rsidR="00D66727" w:rsidRDefault="003B185F">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二、项目名称</w:t>
      </w:r>
      <w:r>
        <w:rPr>
          <w:rFonts w:ascii="仿宋" w:eastAsia="仿宋" w:hAnsi="仿宋" w:cs="仿宋" w:hint="eastAsia"/>
          <w:sz w:val="28"/>
          <w:szCs w:val="28"/>
        </w:rPr>
        <w:t>：</w:t>
      </w:r>
      <w:r>
        <w:rPr>
          <w:rFonts w:ascii="仿宋" w:eastAsia="仿宋" w:hAnsi="仿宋" w:cs="仿宋" w:hint="eastAsia"/>
          <w:sz w:val="28"/>
          <w:szCs w:val="28"/>
        </w:rPr>
        <w:t>蒙牛乳业低温北京工厂改造百利包</w:t>
      </w:r>
      <w:r>
        <w:rPr>
          <w:rFonts w:ascii="仿宋" w:eastAsia="仿宋" w:hAnsi="仿宋" w:cs="仿宋" w:hint="eastAsia"/>
          <w:sz w:val="28"/>
          <w:szCs w:val="28"/>
        </w:rPr>
        <w:t>自动装袋项目</w:t>
      </w:r>
    </w:p>
    <w:p w:rsidR="00D66727" w:rsidRDefault="003B185F">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三、项目概况：</w:t>
      </w:r>
    </w:p>
    <w:p w:rsidR="00D66727" w:rsidRDefault="003B185F">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本项目计划对现有落后的人工手动装袋装箱生产线进行自动化改造，实现降本增效的目的，具体改造实施内容包括</w:t>
      </w:r>
      <w:r>
        <w:rPr>
          <w:rFonts w:ascii="仿宋" w:eastAsia="仿宋" w:hAnsi="仿宋" w:cs="仿宋" w:hint="eastAsia"/>
          <w:bCs/>
          <w:sz w:val="28"/>
          <w:szCs w:val="28"/>
        </w:rPr>
        <w:t>:</w:t>
      </w:r>
      <w:r>
        <w:rPr>
          <w:rFonts w:ascii="仿宋" w:eastAsia="仿宋" w:hAnsi="仿宋" w:cs="仿宋" w:hint="eastAsia"/>
          <w:bCs/>
          <w:sz w:val="28"/>
          <w:szCs w:val="28"/>
        </w:rPr>
        <w:t>引进成熟先进的全自动装袋装箱设备，与现有袋酸灌装设备相连接，替换现有落后人工手动生产方式，最终实现袋酸产品全自动装袋装箱。</w:t>
      </w:r>
    </w:p>
    <w:p w:rsidR="00D66727" w:rsidRDefault="003B185F">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四、资格要求：</w:t>
      </w:r>
    </w:p>
    <w:p w:rsidR="00D66727" w:rsidRDefault="003B185F">
      <w:pPr>
        <w:spacing w:line="360" w:lineRule="auto"/>
        <w:ind w:firstLineChars="200" w:firstLine="560"/>
        <w:rPr>
          <w:rFonts w:ascii="仿宋" w:eastAsia="仿宋" w:hAnsi="仿宋" w:cs="仿宋"/>
          <w:sz w:val="28"/>
          <w:szCs w:val="28"/>
        </w:rPr>
      </w:pPr>
      <w:bookmarkStart w:id="0" w:name="_Hlk44256257"/>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竞谈人必须是中华人民共和国境内注册的具有独立法人资格的企业单位</w:t>
      </w:r>
      <w:r>
        <w:rPr>
          <w:rFonts w:ascii="仿宋" w:eastAsia="仿宋" w:hAnsi="仿宋" w:cs="仿宋" w:hint="eastAsia"/>
          <w:sz w:val="28"/>
          <w:szCs w:val="28"/>
        </w:rPr>
        <w:t>，</w:t>
      </w:r>
      <w:r>
        <w:rPr>
          <w:rFonts w:ascii="仿宋" w:eastAsia="仿宋" w:hAnsi="仿宋" w:cs="仿宋" w:hint="eastAsia"/>
          <w:sz w:val="28"/>
          <w:szCs w:val="28"/>
        </w:rPr>
        <w:t>注册资金在</w:t>
      </w:r>
      <w:r w:rsidR="000666C4">
        <w:rPr>
          <w:rFonts w:ascii="仿宋" w:eastAsia="仿宋" w:hAnsi="仿宋" w:cs="仿宋"/>
          <w:sz w:val="28"/>
          <w:szCs w:val="28"/>
        </w:rPr>
        <w:t>1000</w:t>
      </w:r>
      <w:r>
        <w:rPr>
          <w:rFonts w:ascii="仿宋" w:eastAsia="仿宋" w:hAnsi="仿宋" w:cs="仿宋" w:hint="eastAsia"/>
          <w:sz w:val="28"/>
          <w:szCs w:val="28"/>
        </w:rPr>
        <w:t>万元人民币（外币按注册时汇率计算）及以上，以企业营业执照为准；</w:t>
      </w:r>
    </w:p>
    <w:bookmarkEnd w:id="0"/>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竞谈人必须为具有销售和安装（以上两项需同时具备）能力的设备厂商或授权代理商，若是授权代理商，必须取得所投货物生产制造商</w:t>
      </w:r>
      <w:r>
        <w:rPr>
          <w:rFonts w:ascii="仿宋" w:eastAsia="仿宋" w:hAnsi="仿宋" w:cs="仿宋" w:hint="eastAsia"/>
          <w:sz w:val="28"/>
          <w:szCs w:val="28"/>
        </w:rPr>
        <w:t>出具的书面授权书</w:t>
      </w:r>
      <w:bookmarkStart w:id="1" w:name="_GoBack"/>
      <w:bookmarkEnd w:id="1"/>
      <w:r>
        <w:rPr>
          <w:rFonts w:ascii="仿宋" w:eastAsia="仿宋" w:hAnsi="仿宋" w:cs="仿宋" w:hint="eastAsia"/>
          <w:sz w:val="28"/>
          <w:szCs w:val="28"/>
        </w:rPr>
        <w:t>；招标单位只接受生产厂家一份项目授权书；</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竞谈人须具备增值税一般纳税人资格；</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、竞谈人近三年须具有良好的商业信誉和财务状况；</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、竞谈人近</w:t>
      </w:r>
      <w:r>
        <w:rPr>
          <w:rFonts w:ascii="仿宋" w:eastAsia="仿宋" w:hAnsi="仿宋" w:cs="仿宋" w:hint="eastAsia"/>
          <w:sz w:val="28"/>
          <w:szCs w:val="28"/>
        </w:rPr>
        <w:t>三</w:t>
      </w:r>
      <w:r>
        <w:rPr>
          <w:rFonts w:ascii="仿宋" w:eastAsia="仿宋" w:hAnsi="仿宋" w:cs="仿宋" w:hint="eastAsia"/>
          <w:sz w:val="28"/>
          <w:szCs w:val="28"/>
        </w:rPr>
        <w:t>年须具有</w:t>
      </w:r>
      <w:r>
        <w:rPr>
          <w:rFonts w:ascii="仿宋" w:eastAsia="仿宋" w:hAnsi="仿宋" w:cs="仿宋" w:hint="eastAsia"/>
          <w:sz w:val="28"/>
          <w:szCs w:val="28"/>
        </w:rPr>
        <w:t>两</w:t>
      </w:r>
      <w:r>
        <w:rPr>
          <w:rFonts w:ascii="仿宋" w:eastAsia="仿宋" w:hAnsi="仿宋" w:cs="仿宋" w:hint="eastAsia"/>
          <w:sz w:val="28"/>
          <w:szCs w:val="28"/>
        </w:rPr>
        <w:t>个及以上类似项目业绩（以合同</w:t>
      </w:r>
      <w:r>
        <w:rPr>
          <w:rFonts w:ascii="仿宋" w:eastAsia="仿宋" w:hAnsi="仿宋" w:cs="仿宋" w:hint="eastAsia"/>
          <w:sz w:val="28"/>
          <w:szCs w:val="28"/>
        </w:rPr>
        <w:t>及签</w:t>
      </w:r>
      <w:r>
        <w:rPr>
          <w:rFonts w:ascii="仿宋" w:eastAsia="仿宋" w:hAnsi="仿宋" w:cs="仿宋" w:hint="eastAsia"/>
          <w:sz w:val="28"/>
          <w:szCs w:val="28"/>
        </w:rPr>
        <w:lastRenderedPageBreak/>
        <w:t>订日期</w:t>
      </w:r>
      <w:r>
        <w:rPr>
          <w:rFonts w:ascii="仿宋" w:eastAsia="仿宋" w:hAnsi="仿宋" w:cs="仿宋" w:hint="eastAsia"/>
          <w:sz w:val="28"/>
          <w:szCs w:val="28"/>
        </w:rPr>
        <w:t>为准）；</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、竞谈人未被列入国家企业信用信息公示系统（</w:t>
      </w:r>
      <w:r>
        <w:rPr>
          <w:rFonts w:ascii="仿宋" w:eastAsia="仿宋" w:hAnsi="仿宋" w:cs="仿宋" w:hint="eastAsia"/>
          <w:sz w:val="28"/>
          <w:szCs w:val="28"/>
        </w:rPr>
        <w:t>http://www.gsxt.gov.cn/index.html</w:t>
      </w:r>
      <w:r>
        <w:rPr>
          <w:rFonts w:ascii="仿宋" w:eastAsia="仿宋" w:hAnsi="仿宋" w:cs="仿宋" w:hint="eastAsia"/>
          <w:sz w:val="28"/>
          <w:szCs w:val="28"/>
        </w:rPr>
        <w:t>）严重违法失信企业名单；</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w:t>
      </w:r>
      <w:r>
        <w:rPr>
          <w:rFonts w:ascii="仿宋" w:eastAsia="仿宋" w:hAnsi="仿宋" w:cs="仿宋" w:hint="eastAsia"/>
          <w:sz w:val="28"/>
          <w:szCs w:val="28"/>
        </w:rPr>
        <w:t>竞谈</w:t>
      </w:r>
      <w:r>
        <w:rPr>
          <w:rFonts w:ascii="仿宋" w:eastAsia="仿宋" w:hAnsi="仿宋" w:cs="仿宋" w:hint="eastAsia"/>
          <w:sz w:val="28"/>
          <w:szCs w:val="28"/>
        </w:rPr>
        <w:t>；存在以上情况的，在通过资格预审的情况下，允许最先报名的竞谈人参与竞谈；</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、未列入中粮及蒙牛供应商黑名单（以蒙牛集团采购执行管理部下发的黑名单为准）；</w:t>
      </w:r>
    </w:p>
    <w:p w:rsidR="00D66727" w:rsidRDefault="003B185F">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、本次项目不接受联合体竞谈，不允许分包</w:t>
      </w:r>
      <w:r>
        <w:rPr>
          <w:rFonts w:ascii="仿宋" w:eastAsia="仿宋" w:hAnsi="仿宋" w:cs="仿宋" w:hint="eastAsia"/>
          <w:sz w:val="28"/>
          <w:szCs w:val="28"/>
        </w:rPr>
        <w:t>和</w:t>
      </w:r>
      <w:r>
        <w:rPr>
          <w:rFonts w:ascii="仿宋" w:eastAsia="仿宋" w:hAnsi="仿宋" w:cs="仿宋" w:hint="eastAsia"/>
          <w:sz w:val="28"/>
          <w:szCs w:val="28"/>
        </w:rPr>
        <w:t>转包。</w:t>
      </w:r>
    </w:p>
    <w:p w:rsidR="00D66727" w:rsidRDefault="003B185F">
      <w:pPr>
        <w:spacing w:line="360" w:lineRule="auto"/>
        <w:ind w:firstLineChars="200" w:firstLine="562"/>
        <w:jc w:val="left"/>
        <w:rPr>
          <w:rFonts w:ascii="仿宋" w:eastAsia="仿宋" w:hAnsi="仿宋" w:cs="仿宋"/>
          <w:b/>
          <w:i/>
          <w:color w:val="FF0000"/>
          <w:sz w:val="28"/>
          <w:szCs w:val="28"/>
        </w:rPr>
      </w:pPr>
      <w:r>
        <w:rPr>
          <w:rFonts w:ascii="仿宋" w:eastAsia="仿宋" w:hAnsi="仿宋" w:cs="仿宋" w:hint="eastAsia"/>
          <w:b/>
          <w:color w:val="000000"/>
          <w:sz w:val="28"/>
          <w:szCs w:val="28"/>
        </w:rPr>
        <w:t>五、报名须知</w:t>
      </w:r>
    </w:p>
    <w:p w:rsidR="00D66727" w:rsidRDefault="003B185F">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报名资格文件的</w:t>
      </w:r>
      <w:r>
        <w:rPr>
          <w:rFonts w:ascii="仿宋" w:eastAsia="仿宋" w:hAnsi="仿宋" w:cs="仿宋" w:hint="eastAsia"/>
          <w:color w:val="000000"/>
          <w:sz w:val="28"/>
          <w:szCs w:val="28"/>
          <w:u w:val="single"/>
        </w:rPr>
        <w:t>组成及顺序</w:t>
      </w:r>
      <w:r>
        <w:rPr>
          <w:rFonts w:ascii="仿宋" w:eastAsia="仿宋" w:hAnsi="仿宋" w:cs="仿宋" w:hint="eastAsia"/>
          <w:color w:val="000000"/>
          <w:sz w:val="28"/>
          <w:szCs w:val="28"/>
        </w:rPr>
        <w:t>按照如下要求提供：</w:t>
      </w:r>
    </w:p>
    <w:p w:rsidR="00D66727" w:rsidRDefault="003B185F">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提供有效的营业执照（副本）；</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法定代表人证明书或授权委托书原件；</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备注：法定代表人须</w:t>
      </w:r>
      <w:r>
        <w:rPr>
          <w:rFonts w:ascii="仿宋" w:eastAsia="仿宋" w:hAnsi="仿宋" w:cs="仿宋" w:hint="eastAsia"/>
          <w:sz w:val="28"/>
          <w:szCs w:val="28"/>
        </w:rPr>
        <w:t>上传</w:t>
      </w:r>
      <w:r>
        <w:rPr>
          <w:rFonts w:ascii="仿宋" w:eastAsia="仿宋" w:hAnsi="仿宋" w:cs="仿宋" w:hint="eastAsia"/>
          <w:sz w:val="28"/>
          <w:szCs w:val="28"/>
        </w:rPr>
        <w:t>法人证明材料及身份证</w:t>
      </w:r>
      <w:r>
        <w:rPr>
          <w:rFonts w:ascii="仿宋" w:eastAsia="仿宋" w:hAnsi="仿宋" w:cs="仿宋" w:hint="eastAsia"/>
          <w:sz w:val="28"/>
          <w:szCs w:val="28"/>
        </w:rPr>
        <w:t>扫描件</w:t>
      </w:r>
      <w:r>
        <w:rPr>
          <w:rFonts w:ascii="仿宋" w:eastAsia="仿宋" w:hAnsi="仿宋" w:cs="仿宋" w:hint="eastAsia"/>
          <w:sz w:val="28"/>
          <w:szCs w:val="28"/>
        </w:rPr>
        <w:t>，若为被授权人须</w:t>
      </w:r>
      <w:r>
        <w:rPr>
          <w:rFonts w:ascii="仿宋" w:eastAsia="仿宋" w:hAnsi="仿宋" w:cs="仿宋" w:hint="eastAsia"/>
          <w:sz w:val="28"/>
          <w:szCs w:val="28"/>
        </w:rPr>
        <w:t>上传</w:t>
      </w:r>
      <w:r>
        <w:rPr>
          <w:rFonts w:ascii="仿宋" w:eastAsia="仿宋" w:hAnsi="仿宋" w:cs="仿宋" w:hint="eastAsia"/>
          <w:sz w:val="28"/>
          <w:szCs w:val="28"/>
        </w:rPr>
        <w:t>一份法人授权委托书和身份证原件及被授权委托人近一年内在本单位的社保证明材料；</w:t>
      </w:r>
    </w:p>
    <w:p w:rsidR="00D66727" w:rsidRDefault="003B185F">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）提供销售和安装（以上两项需同时具备）能力的备厂商承诺书，若是授权代理商，提供所投标货物生产制造商出具的书面授权书；招标单位只接受生产厂家一份项目授权书；</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提供能开具增值税发票的一般纳税人资格证明材料；</w:t>
      </w:r>
    </w:p>
    <w:p w:rsidR="00D66727" w:rsidRDefault="003B185F">
      <w:pPr>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提供近三年（</w:t>
      </w:r>
      <w:r>
        <w:rPr>
          <w:rFonts w:ascii="仿宋" w:eastAsia="仿宋" w:hAnsi="仿宋" w:cs="仿宋" w:hint="eastAsia"/>
          <w:sz w:val="28"/>
          <w:szCs w:val="28"/>
        </w:rPr>
        <w:t>20</w:t>
      </w:r>
      <w:r>
        <w:rPr>
          <w:rFonts w:ascii="仿宋" w:eastAsia="仿宋" w:hAnsi="仿宋" w:cs="仿宋" w:hint="eastAsia"/>
          <w:sz w:val="28"/>
          <w:szCs w:val="28"/>
        </w:rPr>
        <w:t>20</w:t>
      </w:r>
      <w:r>
        <w:rPr>
          <w:rFonts w:ascii="仿宋" w:eastAsia="仿宋" w:hAnsi="仿宋" w:cs="仿宋" w:hint="eastAsia"/>
          <w:sz w:val="28"/>
          <w:szCs w:val="28"/>
        </w:rPr>
        <w:t>、</w:t>
      </w:r>
      <w:r>
        <w:rPr>
          <w:rFonts w:ascii="仿宋" w:eastAsia="仿宋" w:hAnsi="仿宋" w:cs="仿宋" w:hint="eastAsia"/>
          <w:sz w:val="28"/>
          <w:szCs w:val="28"/>
        </w:rPr>
        <w:t>2021</w:t>
      </w:r>
      <w:r>
        <w:rPr>
          <w:rFonts w:ascii="仿宋" w:eastAsia="仿宋" w:hAnsi="仿宋" w:cs="仿宋" w:hint="eastAsia"/>
          <w:sz w:val="28"/>
          <w:szCs w:val="28"/>
        </w:rPr>
        <w:t>、</w:t>
      </w: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）财务报表或经第三方出具的财务审计报告；</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提供近</w:t>
      </w:r>
      <w:r>
        <w:rPr>
          <w:rFonts w:ascii="仿宋" w:eastAsia="仿宋" w:hAnsi="仿宋" w:cs="仿宋" w:hint="eastAsia"/>
          <w:sz w:val="28"/>
          <w:szCs w:val="28"/>
        </w:rPr>
        <w:t>三</w:t>
      </w:r>
      <w:r>
        <w:rPr>
          <w:rFonts w:ascii="仿宋" w:eastAsia="仿宋" w:hAnsi="仿宋" w:cs="仿宋" w:hint="eastAsia"/>
          <w:sz w:val="28"/>
          <w:szCs w:val="28"/>
        </w:rPr>
        <w:t>年（</w:t>
      </w:r>
      <w:r>
        <w:rPr>
          <w:rFonts w:ascii="仿宋" w:eastAsia="仿宋" w:hAnsi="仿宋" w:cs="仿宋" w:hint="eastAsia"/>
          <w:sz w:val="28"/>
          <w:szCs w:val="28"/>
        </w:rPr>
        <w:t>20</w:t>
      </w:r>
      <w:r>
        <w:rPr>
          <w:rFonts w:ascii="仿宋" w:eastAsia="仿宋" w:hAnsi="仿宋" w:cs="仿宋" w:hint="eastAsia"/>
          <w:sz w:val="28"/>
          <w:szCs w:val="28"/>
        </w:rPr>
        <w:t>20</w:t>
      </w:r>
      <w:r>
        <w:rPr>
          <w:rFonts w:ascii="仿宋" w:eastAsia="仿宋" w:hAnsi="仿宋" w:cs="仿宋" w:hint="eastAsia"/>
          <w:sz w:val="28"/>
          <w:szCs w:val="28"/>
        </w:rPr>
        <w:t>年</w:t>
      </w:r>
      <w:r>
        <w:rPr>
          <w:rFonts w:ascii="仿宋" w:eastAsia="仿宋" w:hAnsi="仿宋" w:cs="仿宋" w:hint="eastAsia"/>
          <w:sz w:val="28"/>
          <w:szCs w:val="28"/>
        </w:rPr>
        <w:t>至今</w:t>
      </w:r>
      <w:r>
        <w:rPr>
          <w:rFonts w:ascii="仿宋" w:eastAsia="仿宋" w:hAnsi="仿宋" w:cs="仿宋" w:hint="eastAsia"/>
          <w:sz w:val="28"/>
          <w:szCs w:val="28"/>
        </w:rPr>
        <w:t>）</w:t>
      </w:r>
      <w:r>
        <w:rPr>
          <w:rFonts w:ascii="仿宋" w:eastAsia="仿宋" w:hAnsi="仿宋" w:cs="仿宋" w:hint="eastAsia"/>
          <w:sz w:val="28"/>
          <w:szCs w:val="28"/>
        </w:rPr>
        <w:t>两</w:t>
      </w:r>
      <w:r>
        <w:rPr>
          <w:rFonts w:ascii="仿宋" w:eastAsia="仿宋" w:hAnsi="仿宋" w:cs="仿宋" w:hint="eastAsia"/>
          <w:sz w:val="28"/>
          <w:szCs w:val="28"/>
        </w:rPr>
        <w:t>个及以上类似项目业绩的证明材料（以合同</w:t>
      </w:r>
      <w:r>
        <w:rPr>
          <w:rFonts w:ascii="仿宋" w:eastAsia="仿宋" w:hAnsi="仿宋" w:cs="仿宋" w:hint="eastAsia"/>
          <w:sz w:val="28"/>
          <w:szCs w:val="28"/>
        </w:rPr>
        <w:t>及签订日期</w:t>
      </w:r>
      <w:r>
        <w:rPr>
          <w:rFonts w:ascii="仿宋" w:eastAsia="仿宋" w:hAnsi="仿宋" w:cs="仿宋" w:hint="eastAsia"/>
          <w:sz w:val="28"/>
          <w:szCs w:val="28"/>
        </w:rPr>
        <w:t>为准）；</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提供竞谈人未被列入国家企业信用信息公示系统（</w:t>
      </w:r>
      <w:r>
        <w:rPr>
          <w:rFonts w:ascii="仿宋" w:eastAsia="仿宋" w:hAnsi="仿宋" w:cs="仿宋" w:hint="eastAsia"/>
          <w:sz w:val="28"/>
          <w:szCs w:val="28"/>
        </w:rPr>
        <w:t>http://www.gsxt.gov.cn/index.html</w:t>
      </w:r>
      <w:r>
        <w:rPr>
          <w:rFonts w:ascii="仿宋" w:eastAsia="仿宋" w:hAnsi="仿宋" w:cs="仿宋" w:hint="eastAsia"/>
          <w:sz w:val="28"/>
          <w:szCs w:val="28"/>
        </w:rPr>
        <w:t>）严重违法失信企业名单截图；</w:t>
      </w:r>
    </w:p>
    <w:p w:rsidR="00D66727" w:rsidRDefault="003B185F">
      <w:pPr>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w:t>
      </w:r>
      <w:r>
        <w:rPr>
          <w:rFonts w:ascii="仿宋" w:eastAsia="仿宋" w:hAnsi="仿宋" w:cs="仿宋" w:hint="eastAsia"/>
          <w:sz w:val="28"/>
          <w:szCs w:val="28"/>
        </w:rPr>
        <w:t>提供保密承诺书（附件</w:t>
      </w:r>
      <w:r>
        <w:rPr>
          <w:rFonts w:ascii="仿宋" w:eastAsia="仿宋" w:hAnsi="仿宋" w:cs="仿宋" w:hint="eastAsia"/>
          <w:sz w:val="28"/>
          <w:szCs w:val="28"/>
        </w:rPr>
        <w:t>2</w:t>
      </w:r>
      <w:r>
        <w:rPr>
          <w:rFonts w:ascii="仿宋" w:eastAsia="仿宋" w:hAnsi="仿宋" w:cs="仿宋" w:hint="eastAsia"/>
          <w:sz w:val="28"/>
          <w:szCs w:val="28"/>
        </w:rPr>
        <w:t>）；</w:t>
      </w:r>
    </w:p>
    <w:p w:rsidR="00D66727" w:rsidRDefault="003B185F">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w:t>
      </w:r>
      <w:r>
        <w:rPr>
          <w:rFonts w:ascii="仿宋" w:eastAsia="仿宋" w:hAnsi="仿宋" w:cs="仿宋" w:hint="eastAsia"/>
          <w:sz w:val="28"/>
          <w:szCs w:val="28"/>
        </w:rPr>
        <w:t xml:space="preserve">https://zbcg.mengniu.cn/#/home </w:t>
      </w:r>
      <w:r>
        <w:rPr>
          <w:rFonts w:ascii="仿宋" w:eastAsia="仿宋" w:hAnsi="仿宋" w:cs="仿宋" w:hint="eastAsia"/>
          <w:sz w:val="28"/>
          <w:szCs w:val="28"/>
        </w:rPr>
        <w:t>）”进行线上提交，进行资格审查（过期提交不予受理），审查</w:t>
      </w:r>
      <w:r>
        <w:rPr>
          <w:rFonts w:ascii="仿宋" w:eastAsia="仿宋" w:hAnsi="仿宋" w:cs="仿宋" w:hint="eastAsia"/>
          <w:sz w:val="28"/>
          <w:szCs w:val="28"/>
        </w:rPr>
        <w:t>合格后方可购买谈判文件（仅作为发放谈判文件的依据）。</w:t>
      </w:r>
      <w:r>
        <w:rPr>
          <w:rFonts w:ascii="仿宋" w:eastAsia="仿宋" w:hAnsi="仿宋" w:cs="仿宋" w:hint="eastAsia"/>
          <w:sz w:val="28"/>
          <w:szCs w:val="28"/>
        </w:rPr>
        <w:t xml:space="preserve">                         </w:t>
      </w:r>
    </w:p>
    <w:p w:rsidR="00D66727" w:rsidRDefault="003B185F">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资料提供不全或者未按时间要求提报的将被拒绝接收，所提供的资质、业绩文件中如有虚假情况，一经发现将被取消竞谈资格。</w:t>
      </w:r>
    </w:p>
    <w:p w:rsidR="00D66727" w:rsidRDefault="003B185F">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rPr>
        <w:t>自购买谈判文件之日起，应确保其向招标单位或采购代理机构提供的通讯手段（电话、邮箱）一直有效，以保证往来函件能及时传达并及时反馈信息，否则由此引起的一切后果由</w:t>
      </w:r>
      <w:r>
        <w:rPr>
          <w:rFonts w:ascii="仿宋" w:eastAsia="仿宋" w:hAnsi="仿宋" w:cs="仿宋" w:hint="eastAsia"/>
          <w:sz w:val="28"/>
          <w:szCs w:val="28"/>
        </w:rPr>
        <w:t>竞谈人</w:t>
      </w:r>
      <w:r>
        <w:rPr>
          <w:rFonts w:ascii="仿宋" w:eastAsia="仿宋" w:hAnsi="仿宋" w:cs="仿宋" w:hint="eastAsia"/>
          <w:sz w:val="28"/>
          <w:szCs w:val="28"/>
        </w:rPr>
        <w:t>承担。</w:t>
      </w:r>
    </w:p>
    <w:p w:rsidR="00D66727" w:rsidRDefault="003B185F">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、报名方式：</w:t>
      </w:r>
    </w:p>
    <w:p w:rsidR="00D66727" w:rsidRDefault="003B185F">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潜在</w:t>
      </w:r>
      <w:r>
        <w:rPr>
          <w:rFonts w:ascii="仿宋" w:eastAsia="仿宋" w:hAnsi="仿宋" w:cs="仿宋" w:hint="eastAsia"/>
          <w:sz w:val="28"/>
          <w:szCs w:val="28"/>
        </w:rPr>
        <w:t>竞谈人</w:t>
      </w:r>
      <w:r>
        <w:rPr>
          <w:rFonts w:ascii="仿宋" w:eastAsia="仿宋" w:hAnsi="仿宋" w:cs="仿宋" w:hint="eastAsia"/>
          <w:sz w:val="28"/>
          <w:szCs w:val="28"/>
        </w:rPr>
        <w:t>依据资格要求自主评估，符合条件的登录“蒙牛集团电子采购招标平台”进行网上报名、资格验证、购买竞谈文件、澄清</w:t>
      </w:r>
      <w:r>
        <w:rPr>
          <w:rFonts w:ascii="仿宋" w:eastAsia="仿宋" w:hAnsi="仿宋" w:cs="仿宋" w:hint="eastAsia"/>
          <w:sz w:val="28"/>
          <w:szCs w:val="28"/>
        </w:rPr>
        <w:lastRenderedPageBreak/>
        <w:t>答疑和参与竞谈会等，过程中如有疑问可咨询平台服务支持，电话</w:t>
      </w:r>
      <w:r>
        <w:rPr>
          <w:rFonts w:ascii="仿宋" w:eastAsia="仿宋" w:hAnsi="仿宋" w:cs="仿宋" w:hint="eastAsia"/>
          <w:sz w:val="28"/>
          <w:szCs w:val="28"/>
        </w:rPr>
        <w:t>010-21362559</w:t>
      </w:r>
      <w:r>
        <w:rPr>
          <w:rFonts w:ascii="仿宋" w:eastAsia="仿宋" w:hAnsi="仿宋" w:cs="仿宋" w:hint="eastAsia"/>
          <w:sz w:val="28"/>
          <w:szCs w:val="28"/>
        </w:rPr>
        <w:t>或咨询</w:t>
      </w:r>
      <w:r>
        <w:rPr>
          <w:rFonts w:ascii="仿宋" w:eastAsia="仿宋" w:hAnsi="仿宋" w:cs="仿宋" w:hint="eastAsia"/>
          <w:sz w:val="28"/>
          <w:szCs w:val="28"/>
        </w:rPr>
        <w:t>采购人</w:t>
      </w:r>
      <w:r>
        <w:rPr>
          <w:rFonts w:ascii="仿宋" w:eastAsia="仿宋" w:hAnsi="仿宋" w:cs="仿宋" w:hint="eastAsia"/>
          <w:sz w:val="28"/>
          <w:szCs w:val="28"/>
        </w:rPr>
        <w:t>业务咨询联系人。</w:t>
      </w:r>
    </w:p>
    <w:p w:rsidR="00D66727" w:rsidRDefault="003B185F">
      <w:pPr>
        <w:spacing w:line="360" w:lineRule="auto"/>
        <w:ind w:firstLineChars="202" w:firstLine="566"/>
        <w:rPr>
          <w:rFonts w:ascii="仿宋" w:eastAsia="仿宋" w:hAnsi="仿宋" w:cs="仿宋"/>
          <w:color w:val="000000"/>
          <w:sz w:val="28"/>
          <w:szCs w:val="28"/>
        </w:rPr>
      </w:pPr>
      <w:r>
        <w:rPr>
          <w:rFonts w:ascii="仿宋" w:eastAsia="仿宋" w:hAnsi="仿宋" w:cs="仿宋" w:hint="eastAsia"/>
          <w:sz w:val="28"/>
          <w:szCs w:val="28"/>
        </w:rPr>
        <w:t>注：请先阅读【</w:t>
      </w:r>
      <w:r>
        <w:rPr>
          <w:rFonts w:ascii="仿宋" w:eastAsia="仿宋" w:hAnsi="仿宋" w:cs="仿宋" w:hint="eastAsia"/>
          <w:sz w:val="28"/>
          <w:szCs w:val="28"/>
        </w:rPr>
        <w:t>MN_SRM_</w:t>
      </w:r>
      <w:r>
        <w:rPr>
          <w:rFonts w:ascii="仿宋" w:eastAsia="仿宋" w:hAnsi="仿宋" w:cs="仿宋" w:hint="eastAsia"/>
          <w:sz w:val="28"/>
          <w:szCs w:val="28"/>
        </w:rPr>
        <w:t>用户操作手册</w:t>
      </w:r>
      <w:r>
        <w:rPr>
          <w:rFonts w:ascii="仿宋" w:eastAsia="仿宋" w:hAnsi="仿宋" w:cs="仿宋" w:hint="eastAsia"/>
          <w:sz w:val="28"/>
          <w:szCs w:val="28"/>
        </w:rPr>
        <w:t>_</w:t>
      </w:r>
      <w:r>
        <w:rPr>
          <w:rFonts w:ascii="仿宋" w:eastAsia="仿宋" w:hAnsi="仿宋" w:cs="仿宋" w:hint="eastAsia"/>
          <w:sz w:val="28"/>
          <w:szCs w:val="28"/>
        </w:rPr>
        <w:t>供应商管理</w:t>
      </w:r>
      <w:r>
        <w:rPr>
          <w:rFonts w:ascii="仿宋" w:eastAsia="仿宋" w:hAnsi="仿宋" w:cs="仿宋" w:hint="eastAsia"/>
          <w:sz w:val="28"/>
          <w:szCs w:val="28"/>
        </w:rPr>
        <w:t xml:space="preserve"> V1.1 - </w:t>
      </w:r>
      <w:r>
        <w:rPr>
          <w:rFonts w:ascii="仿宋" w:eastAsia="仿宋" w:hAnsi="仿宋" w:cs="仿宋" w:hint="eastAsia"/>
          <w:sz w:val="28"/>
          <w:szCs w:val="28"/>
        </w:rPr>
        <w:t>供应商注册及信息修改操作指南】和【供应商入库</w:t>
      </w:r>
      <w:r>
        <w:rPr>
          <w:rFonts w:ascii="仿宋" w:eastAsia="仿宋" w:hAnsi="仿宋" w:cs="仿宋" w:hint="eastAsia"/>
          <w:sz w:val="28"/>
          <w:szCs w:val="28"/>
        </w:rPr>
        <w:t>-</w:t>
      </w:r>
      <w:r>
        <w:rPr>
          <w:rFonts w:ascii="仿宋" w:eastAsia="仿宋" w:hAnsi="仿宋" w:cs="仿宋" w:hint="eastAsia"/>
          <w:sz w:val="28"/>
          <w:szCs w:val="28"/>
        </w:rPr>
        <w:t>登录</w:t>
      </w:r>
      <w:r>
        <w:rPr>
          <w:rFonts w:ascii="仿宋" w:eastAsia="仿宋" w:hAnsi="仿宋" w:cs="仿宋" w:hint="eastAsia"/>
          <w:sz w:val="28"/>
          <w:szCs w:val="28"/>
        </w:rPr>
        <w:t>-</w:t>
      </w:r>
      <w:r>
        <w:rPr>
          <w:rFonts w:ascii="仿宋" w:eastAsia="仿宋" w:hAnsi="仿宋" w:cs="仿宋" w:hint="eastAsia"/>
          <w:sz w:val="28"/>
          <w:szCs w:val="28"/>
        </w:rPr>
        <w:t>参与项目</w:t>
      </w:r>
      <w:r>
        <w:rPr>
          <w:rFonts w:ascii="仿宋" w:eastAsia="仿宋" w:hAnsi="仿宋" w:cs="仿宋" w:hint="eastAsia"/>
          <w:sz w:val="28"/>
          <w:szCs w:val="28"/>
        </w:rPr>
        <w:t>-</w:t>
      </w:r>
      <w:r>
        <w:rPr>
          <w:rFonts w:ascii="仿宋" w:eastAsia="仿宋" w:hAnsi="仿宋" w:cs="仿宋" w:hint="eastAsia"/>
          <w:sz w:val="28"/>
          <w:szCs w:val="28"/>
        </w:rPr>
        <w:t>报名等流程说明】服务手册，再进行注册、报名，如因办理注册和平台操作不及时或错误，影响参加招标采购活动的，责任自负。</w:t>
      </w:r>
    </w:p>
    <w:p w:rsidR="00D66727" w:rsidRDefault="003B185F">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六、项目时间安排及要求：</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、报名时间：</w:t>
      </w:r>
      <w:r>
        <w:rPr>
          <w:rFonts w:ascii="仿宋" w:eastAsia="仿宋" w:hAnsi="仿宋" w:cs="仿宋" w:hint="eastAsia"/>
          <w:sz w:val="28"/>
          <w:szCs w:val="28"/>
          <w:u w:val="single"/>
        </w:rPr>
        <w:t xml:space="preserve"> 202</w:t>
      </w:r>
      <w:r>
        <w:rPr>
          <w:rFonts w:ascii="仿宋" w:eastAsia="仿宋" w:hAnsi="仿宋" w:cs="仿宋" w:hint="eastAsia"/>
          <w:sz w:val="28"/>
          <w:szCs w:val="28"/>
          <w:u w:val="single"/>
        </w:rPr>
        <w:t>3</w:t>
      </w:r>
      <w:r>
        <w:rPr>
          <w:rFonts w:ascii="仿宋" w:eastAsia="仿宋" w:hAnsi="仿宋" w:cs="仿宋" w:hint="eastAsia"/>
          <w:sz w:val="28"/>
          <w:szCs w:val="28"/>
        </w:rPr>
        <w:t>年</w:t>
      </w:r>
      <w:r>
        <w:rPr>
          <w:rFonts w:ascii="仿宋" w:eastAsia="仿宋" w:hAnsi="仿宋" w:cs="仿宋" w:hint="eastAsia"/>
          <w:sz w:val="28"/>
          <w:szCs w:val="28"/>
          <w:u w:val="single"/>
        </w:rPr>
        <w:t>9</w:t>
      </w:r>
      <w:r>
        <w:rPr>
          <w:rFonts w:ascii="仿宋" w:eastAsia="仿宋" w:hAnsi="仿宋" w:cs="仿宋" w:hint="eastAsia"/>
          <w:sz w:val="28"/>
          <w:szCs w:val="28"/>
        </w:rPr>
        <w:t>月</w:t>
      </w:r>
      <w:r>
        <w:rPr>
          <w:rFonts w:ascii="仿宋" w:eastAsia="仿宋" w:hAnsi="仿宋" w:cs="仿宋" w:hint="eastAsia"/>
          <w:sz w:val="28"/>
          <w:szCs w:val="28"/>
          <w:u w:val="single"/>
        </w:rPr>
        <w:t>16</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hint="eastAsia"/>
          <w:sz w:val="28"/>
          <w:szCs w:val="28"/>
          <w:u w:val="single"/>
        </w:rPr>
        <w:t>3</w:t>
      </w:r>
      <w:r>
        <w:rPr>
          <w:rFonts w:ascii="仿宋" w:eastAsia="仿宋" w:hAnsi="仿宋" w:cs="仿宋" w:hint="eastAsia"/>
          <w:sz w:val="28"/>
          <w:szCs w:val="28"/>
        </w:rPr>
        <w:t>年</w:t>
      </w:r>
      <w:r>
        <w:rPr>
          <w:rFonts w:ascii="仿宋" w:eastAsia="仿宋" w:hAnsi="仿宋" w:cs="仿宋" w:hint="eastAsia"/>
          <w:sz w:val="28"/>
          <w:szCs w:val="28"/>
          <w:u w:val="single"/>
        </w:rPr>
        <w:t>9</w:t>
      </w:r>
      <w:r>
        <w:rPr>
          <w:rFonts w:ascii="仿宋" w:eastAsia="仿宋" w:hAnsi="仿宋" w:cs="仿宋" w:hint="eastAsia"/>
          <w:sz w:val="28"/>
          <w:szCs w:val="28"/>
        </w:rPr>
        <w:t>月</w:t>
      </w:r>
      <w:r>
        <w:rPr>
          <w:rFonts w:ascii="仿宋" w:eastAsia="仿宋" w:hAnsi="仿宋" w:cs="仿宋" w:hint="eastAsia"/>
          <w:sz w:val="28"/>
          <w:szCs w:val="28"/>
          <w:u w:val="single"/>
        </w:rPr>
        <w:t>18</w:t>
      </w:r>
      <w:r>
        <w:rPr>
          <w:rFonts w:ascii="仿宋" w:eastAsia="仿宋" w:hAnsi="仿宋" w:cs="仿宋" w:hint="eastAsia"/>
          <w:sz w:val="28"/>
          <w:szCs w:val="28"/>
        </w:rPr>
        <w:t>日</w:t>
      </w:r>
      <w:r>
        <w:rPr>
          <w:rFonts w:ascii="仿宋" w:eastAsia="仿宋" w:hAnsi="仿宋" w:cs="仿宋" w:hint="eastAsia"/>
          <w:sz w:val="28"/>
          <w:szCs w:val="28"/>
        </w:rPr>
        <w:t>；</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、资格预审时间：</w:t>
      </w:r>
      <w:r>
        <w:rPr>
          <w:rFonts w:ascii="仿宋" w:eastAsia="仿宋" w:hAnsi="仿宋" w:cs="仿宋" w:hint="eastAsia"/>
          <w:sz w:val="28"/>
          <w:szCs w:val="28"/>
          <w:u w:val="single"/>
        </w:rPr>
        <w:t>202</w:t>
      </w:r>
      <w:r>
        <w:rPr>
          <w:rFonts w:ascii="仿宋" w:eastAsia="仿宋" w:hAnsi="仿宋" w:cs="仿宋" w:hint="eastAsia"/>
          <w:sz w:val="28"/>
          <w:szCs w:val="28"/>
          <w:u w:val="single"/>
        </w:rPr>
        <w:t>3</w:t>
      </w:r>
      <w:r>
        <w:rPr>
          <w:rFonts w:ascii="仿宋" w:eastAsia="仿宋" w:hAnsi="仿宋" w:cs="仿宋" w:hint="eastAsia"/>
          <w:sz w:val="28"/>
          <w:szCs w:val="28"/>
        </w:rPr>
        <w:t>年</w:t>
      </w:r>
      <w:r>
        <w:rPr>
          <w:rFonts w:ascii="仿宋" w:eastAsia="仿宋" w:hAnsi="仿宋" w:cs="仿宋" w:hint="eastAsia"/>
          <w:sz w:val="28"/>
          <w:szCs w:val="28"/>
          <w:u w:val="single"/>
        </w:rPr>
        <w:t>9</w:t>
      </w:r>
      <w:r>
        <w:rPr>
          <w:rFonts w:ascii="仿宋" w:eastAsia="仿宋" w:hAnsi="仿宋" w:cs="仿宋" w:hint="eastAsia"/>
          <w:sz w:val="28"/>
          <w:szCs w:val="28"/>
        </w:rPr>
        <w:t>月</w:t>
      </w:r>
      <w:r>
        <w:rPr>
          <w:rFonts w:ascii="仿宋" w:eastAsia="仿宋" w:hAnsi="仿宋" w:cs="仿宋" w:hint="eastAsia"/>
          <w:sz w:val="28"/>
          <w:szCs w:val="28"/>
          <w:u w:val="single"/>
        </w:rPr>
        <w:t>19</w:t>
      </w:r>
      <w:r>
        <w:rPr>
          <w:rFonts w:ascii="仿宋" w:eastAsia="仿宋" w:hAnsi="仿宋" w:cs="仿宋" w:hint="eastAsia"/>
          <w:sz w:val="28"/>
          <w:szCs w:val="28"/>
        </w:rPr>
        <w:t>日</w:t>
      </w:r>
      <w:r>
        <w:rPr>
          <w:rFonts w:ascii="仿宋" w:eastAsia="仿宋" w:hAnsi="仿宋" w:cs="仿宋" w:hint="eastAsia"/>
          <w:sz w:val="28"/>
          <w:szCs w:val="28"/>
        </w:rPr>
        <w:t>；</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、谈判文件发售时间：</w:t>
      </w:r>
      <w:r>
        <w:rPr>
          <w:rFonts w:ascii="仿宋" w:eastAsia="仿宋" w:hAnsi="仿宋" w:cs="仿宋" w:hint="eastAsia"/>
          <w:sz w:val="28"/>
          <w:szCs w:val="28"/>
          <w:u w:val="single"/>
        </w:rPr>
        <w:t>202</w:t>
      </w:r>
      <w:r>
        <w:rPr>
          <w:rFonts w:ascii="仿宋" w:eastAsia="仿宋" w:hAnsi="仿宋" w:cs="仿宋" w:hint="eastAsia"/>
          <w:sz w:val="28"/>
          <w:szCs w:val="28"/>
          <w:u w:val="single"/>
        </w:rPr>
        <w:t>3</w:t>
      </w:r>
      <w:r>
        <w:rPr>
          <w:rFonts w:ascii="仿宋" w:eastAsia="仿宋" w:hAnsi="仿宋" w:cs="仿宋" w:hint="eastAsia"/>
          <w:sz w:val="28"/>
          <w:szCs w:val="28"/>
        </w:rPr>
        <w:t>年</w:t>
      </w:r>
      <w:r>
        <w:rPr>
          <w:rFonts w:ascii="仿宋" w:eastAsia="仿宋" w:hAnsi="仿宋" w:cs="仿宋" w:hint="eastAsia"/>
          <w:sz w:val="28"/>
          <w:szCs w:val="28"/>
          <w:u w:val="single"/>
        </w:rPr>
        <w:t>9</w:t>
      </w:r>
      <w:r>
        <w:rPr>
          <w:rFonts w:ascii="仿宋" w:eastAsia="仿宋" w:hAnsi="仿宋" w:cs="仿宋" w:hint="eastAsia"/>
          <w:sz w:val="28"/>
          <w:szCs w:val="28"/>
        </w:rPr>
        <w:t>月</w:t>
      </w:r>
      <w:r>
        <w:rPr>
          <w:rFonts w:ascii="仿宋" w:eastAsia="仿宋" w:hAnsi="仿宋" w:cs="仿宋" w:hint="eastAsia"/>
          <w:sz w:val="28"/>
          <w:szCs w:val="28"/>
          <w:u w:val="single"/>
        </w:rPr>
        <w:t>19</w:t>
      </w:r>
      <w:r>
        <w:rPr>
          <w:rFonts w:ascii="仿宋" w:eastAsia="仿宋" w:hAnsi="仿宋" w:cs="仿宋" w:hint="eastAsia"/>
          <w:sz w:val="28"/>
          <w:szCs w:val="28"/>
        </w:rPr>
        <w:t>日</w:t>
      </w:r>
      <w:r>
        <w:rPr>
          <w:rFonts w:ascii="仿宋" w:eastAsia="仿宋" w:hAnsi="仿宋" w:cs="仿宋" w:hint="eastAsia"/>
          <w:sz w:val="28"/>
          <w:szCs w:val="28"/>
        </w:rPr>
        <w:t>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9</w:t>
      </w:r>
      <w:r>
        <w:rPr>
          <w:rFonts w:ascii="仿宋" w:eastAsia="仿宋" w:hAnsi="仿宋" w:cs="仿宋" w:hint="eastAsia"/>
          <w:sz w:val="28"/>
          <w:szCs w:val="28"/>
        </w:rPr>
        <w:t>月</w:t>
      </w:r>
      <w:r>
        <w:rPr>
          <w:rFonts w:ascii="仿宋" w:eastAsia="仿宋" w:hAnsi="仿宋" w:cs="仿宋" w:hint="eastAsia"/>
          <w:sz w:val="28"/>
          <w:szCs w:val="28"/>
          <w:u w:val="single"/>
        </w:rPr>
        <w:t>21</w:t>
      </w:r>
      <w:r>
        <w:rPr>
          <w:rFonts w:ascii="仿宋" w:eastAsia="仿宋" w:hAnsi="仿宋" w:cs="仿宋" w:hint="eastAsia"/>
          <w:sz w:val="28"/>
          <w:szCs w:val="28"/>
        </w:rPr>
        <w:t>日发售谈判文件，谈判文件每套售价：人民币</w:t>
      </w:r>
      <w:r>
        <w:rPr>
          <w:rFonts w:ascii="仿宋" w:eastAsia="仿宋" w:hAnsi="仿宋" w:cs="仿宋" w:hint="eastAsia"/>
          <w:sz w:val="28"/>
          <w:szCs w:val="28"/>
          <w:u w:val="single"/>
        </w:rPr>
        <w:t>200</w:t>
      </w:r>
      <w:r>
        <w:rPr>
          <w:rFonts w:ascii="仿宋" w:eastAsia="仿宋" w:hAnsi="仿宋" w:cs="仿宋" w:hint="eastAsia"/>
          <w:sz w:val="28"/>
          <w:szCs w:val="28"/>
        </w:rPr>
        <w:t>元（仅支持对公转账），售后不退（汇款后将回执扫描后发联系人邮箱主题栏里写清楚项目名称）；</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rPr>
        <w:t>具体</w:t>
      </w:r>
      <w:r>
        <w:rPr>
          <w:rFonts w:ascii="仿宋" w:eastAsia="仿宋" w:hAnsi="仿宋" w:cs="仿宋" w:hint="eastAsia"/>
          <w:color w:val="000000"/>
          <w:sz w:val="28"/>
          <w:szCs w:val="28"/>
        </w:rPr>
        <w:t>汇</w:t>
      </w:r>
      <w:r>
        <w:rPr>
          <w:rFonts w:ascii="仿宋" w:eastAsia="仿宋" w:hAnsi="仿宋" w:cs="仿宋" w:hint="eastAsia"/>
          <w:color w:val="000000"/>
          <w:sz w:val="28"/>
          <w:szCs w:val="28"/>
        </w:rPr>
        <w:t>款信息如下：</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开户银行名称：兴业银行呼和浩特分行营业部</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开户银行账号：</w:t>
      </w:r>
      <w:r>
        <w:rPr>
          <w:rFonts w:ascii="仿宋" w:eastAsia="仿宋" w:hAnsi="仿宋" w:cs="仿宋" w:hint="eastAsia"/>
          <w:sz w:val="28"/>
          <w:szCs w:val="28"/>
        </w:rPr>
        <w:t>592010100100885229</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开户银行行号：</w:t>
      </w:r>
      <w:r>
        <w:rPr>
          <w:rFonts w:ascii="仿宋" w:eastAsia="仿宋" w:hAnsi="仿宋" w:cs="仿宋" w:hint="eastAsia"/>
          <w:sz w:val="28"/>
          <w:szCs w:val="28"/>
        </w:rPr>
        <w:t>309 191 002 015</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账户名称：内蒙古华晟工程项目管理有限公司</w:t>
      </w:r>
    </w:p>
    <w:p w:rsidR="00D66727" w:rsidRDefault="003B185F">
      <w:pPr>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4</w:t>
      </w:r>
      <w:r>
        <w:rPr>
          <w:rFonts w:ascii="仿宋" w:eastAsia="仿宋" w:hAnsi="仿宋" w:cs="仿宋" w:hint="eastAsia"/>
          <w:sz w:val="28"/>
          <w:szCs w:val="28"/>
        </w:rPr>
        <w:t>、谈判时间：</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9</w:t>
      </w:r>
      <w:r>
        <w:rPr>
          <w:rFonts w:ascii="仿宋" w:eastAsia="仿宋" w:hAnsi="仿宋" w:cs="仿宋" w:hint="eastAsia"/>
          <w:sz w:val="28"/>
          <w:szCs w:val="28"/>
        </w:rPr>
        <w:t>月</w:t>
      </w:r>
      <w:r>
        <w:rPr>
          <w:rFonts w:ascii="仿宋" w:eastAsia="仿宋" w:hAnsi="仿宋" w:cs="仿宋" w:hint="eastAsia"/>
          <w:sz w:val="28"/>
          <w:szCs w:val="28"/>
          <w:u w:val="single"/>
        </w:rPr>
        <w:t>26</w:t>
      </w:r>
      <w:r>
        <w:rPr>
          <w:rFonts w:ascii="仿宋" w:eastAsia="仿宋" w:hAnsi="仿宋" w:cs="仿宋" w:hint="eastAsia"/>
          <w:sz w:val="28"/>
          <w:szCs w:val="28"/>
        </w:rPr>
        <w:t>日（以发出的谈判文件为准）；</w:t>
      </w:r>
    </w:p>
    <w:p w:rsidR="00D66727" w:rsidRDefault="003B185F">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七、谈判地点：</w:t>
      </w:r>
    </w:p>
    <w:p w:rsidR="00D66727" w:rsidRDefault="003B185F">
      <w:pPr>
        <w:spacing w:line="360" w:lineRule="auto"/>
        <w:ind w:firstLineChars="200" w:firstLine="560"/>
        <w:rPr>
          <w:rFonts w:ascii="仿宋" w:eastAsia="仿宋" w:hAnsi="仿宋" w:cs="仿宋"/>
          <w:b/>
          <w:sz w:val="28"/>
          <w:szCs w:val="28"/>
          <w:u w:val="single"/>
        </w:rPr>
      </w:pPr>
      <w:r>
        <w:rPr>
          <w:rFonts w:ascii="仿宋" w:eastAsia="仿宋" w:hAnsi="仿宋" w:cs="仿宋" w:hint="eastAsia"/>
          <w:bCs/>
          <w:sz w:val="28"/>
          <w:szCs w:val="28"/>
        </w:rPr>
        <w:t>蒙牛集团电子采购招标平台（</w:t>
      </w:r>
      <w:r>
        <w:rPr>
          <w:rFonts w:ascii="仿宋" w:eastAsia="仿宋" w:hAnsi="仿宋" w:cs="仿宋" w:hint="eastAsia"/>
          <w:bCs/>
          <w:sz w:val="28"/>
          <w:szCs w:val="28"/>
        </w:rPr>
        <w:t>https://zbcg.mengniu.cn/</w:t>
      </w:r>
      <w:r>
        <w:rPr>
          <w:rFonts w:ascii="仿宋" w:eastAsia="仿宋" w:hAnsi="仿宋" w:cs="仿宋" w:hint="eastAsia"/>
          <w:bCs/>
          <w:sz w:val="28"/>
          <w:szCs w:val="28"/>
        </w:rPr>
        <w:t>）</w:t>
      </w:r>
    </w:p>
    <w:p w:rsidR="00D66727" w:rsidRDefault="003B185F">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八、发布媒体：</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蒙牛官网（</w:t>
      </w:r>
      <w:r>
        <w:rPr>
          <w:rFonts w:ascii="仿宋" w:eastAsia="仿宋" w:hAnsi="仿宋" w:cs="仿宋" w:hint="eastAsia"/>
          <w:sz w:val="28"/>
          <w:szCs w:val="28"/>
        </w:rPr>
        <w:t>http://www.mengniu.com.cn</w:t>
      </w:r>
      <w:r>
        <w:rPr>
          <w:rFonts w:ascii="仿宋" w:eastAsia="仿宋" w:hAnsi="仿宋" w:cs="仿宋" w:hint="eastAsia"/>
          <w:sz w:val="28"/>
          <w:szCs w:val="28"/>
        </w:rPr>
        <w:t>）及蒙牛内部</w:t>
      </w:r>
      <w:r>
        <w:rPr>
          <w:rFonts w:ascii="仿宋" w:eastAsia="仿宋" w:hAnsi="仿宋" w:cs="仿宋" w:hint="eastAsia"/>
          <w:sz w:val="28"/>
          <w:szCs w:val="28"/>
        </w:rPr>
        <w:t>OA</w:t>
      </w:r>
      <w:r>
        <w:rPr>
          <w:rFonts w:ascii="仿宋" w:eastAsia="仿宋" w:hAnsi="仿宋" w:cs="仿宋" w:hint="eastAsia"/>
          <w:sz w:val="28"/>
          <w:szCs w:val="28"/>
        </w:rPr>
        <w:t>平台</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蒙牛集团电子招标采购交易平台（</w:t>
      </w:r>
      <w:hyperlink r:id="rId7" w:history="1">
        <w:r>
          <w:rPr>
            <w:rFonts w:ascii="仿宋" w:eastAsia="仿宋" w:hAnsi="仿宋" w:cs="仿宋" w:hint="eastAsia"/>
            <w:sz w:val="28"/>
            <w:szCs w:val="28"/>
          </w:rPr>
          <w:t>https://zbcg.mengniu.cn</w:t>
        </w:r>
        <w:r>
          <w:rPr>
            <w:rFonts w:ascii="仿宋" w:eastAsia="仿宋" w:hAnsi="仿宋" w:cs="仿宋" w:hint="eastAsia"/>
            <w:sz w:val="28"/>
            <w:szCs w:val="28"/>
          </w:rPr>
          <w:t>）</w:t>
        </w:r>
      </w:hyperlink>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rsidR="00D66727" w:rsidRDefault="003B185F">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九、代理机构及联系方式（报名资料邮寄地址同下）：</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代理公司：内蒙古华晟工程项目管理有限公司</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w:t>
      </w:r>
      <w:r>
        <w:rPr>
          <w:rFonts w:ascii="仿宋" w:eastAsia="仿宋" w:hAnsi="仿宋" w:cs="仿宋" w:hint="eastAsia"/>
          <w:sz w:val="28"/>
          <w:szCs w:val="28"/>
        </w:rPr>
        <w:t>赵博</w:t>
      </w:r>
      <w:r>
        <w:rPr>
          <w:rFonts w:ascii="仿宋" w:eastAsia="仿宋" w:hAnsi="仿宋" w:cs="仿宋" w:hint="eastAsia"/>
          <w:sz w:val="28"/>
          <w:szCs w:val="28"/>
        </w:rPr>
        <w:t>（</w:t>
      </w:r>
      <w:r>
        <w:rPr>
          <w:rFonts w:ascii="仿宋" w:eastAsia="仿宋" w:hAnsi="仿宋" w:cs="仿宋" w:hint="eastAsia"/>
          <w:sz w:val="28"/>
          <w:szCs w:val="28"/>
        </w:rPr>
        <w:t>18147122014</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丁桠楠</w:t>
      </w:r>
      <w:r>
        <w:rPr>
          <w:rFonts w:ascii="仿宋" w:eastAsia="仿宋" w:hAnsi="仿宋" w:cs="仿宋" w:hint="eastAsia"/>
          <w:sz w:val="28"/>
          <w:szCs w:val="28"/>
        </w:rPr>
        <w:t>（</w:t>
      </w:r>
      <w:r>
        <w:rPr>
          <w:rFonts w:ascii="仿宋" w:eastAsia="仿宋" w:hAnsi="仿宋" w:cs="仿宋" w:hint="eastAsia"/>
          <w:sz w:val="28"/>
          <w:szCs w:val="28"/>
        </w:rPr>
        <w:t>13847197935</w:t>
      </w:r>
      <w:r>
        <w:rPr>
          <w:rFonts w:ascii="仿宋" w:eastAsia="仿宋" w:hAnsi="仿宋" w:cs="仿宋" w:hint="eastAsia"/>
          <w:sz w:val="28"/>
          <w:szCs w:val="28"/>
        </w:rPr>
        <w:t>）</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0471-3957849</w:t>
      </w:r>
      <w:r>
        <w:rPr>
          <w:rFonts w:ascii="仿宋" w:eastAsia="仿宋" w:hAnsi="仿宋" w:cs="仿宋" w:hint="eastAsia"/>
          <w:sz w:val="28"/>
          <w:szCs w:val="28"/>
        </w:rPr>
        <w:t>、</w:t>
      </w:r>
      <w:r>
        <w:rPr>
          <w:rFonts w:ascii="仿宋" w:eastAsia="仿宋" w:hAnsi="仿宋" w:cs="仿宋" w:hint="eastAsia"/>
          <w:sz w:val="28"/>
          <w:szCs w:val="28"/>
        </w:rPr>
        <w:t xml:space="preserve">4918085 </w:t>
      </w:r>
      <w:r>
        <w:rPr>
          <w:rFonts w:ascii="仿宋" w:eastAsia="仿宋" w:hAnsi="仿宋" w:cs="仿宋" w:hint="eastAsia"/>
          <w:sz w:val="28"/>
          <w:szCs w:val="28"/>
        </w:rPr>
        <w:t>分机号：</w:t>
      </w:r>
      <w:r>
        <w:rPr>
          <w:rFonts w:ascii="仿宋" w:eastAsia="仿宋" w:hAnsi="仿宋" w:cs="仿宋" w:hint="eastAsia"/>
          <w:sz w:val="28"/>
          <w:szCs w:val="28"/>
        </w:rPr>
        <w:t>80</w:t>
      </w:r>
      <w:r>
        <w:rPr>
          <w:rFonts w:ascii="仿宋" w:eastAsia="仿宋" w:hAnsi="仿宋" w:cs="仿宋" w:hint="eastAsia"/>
          <w:sz w:val="28"/>
          <w:szCs w:val="28"/>
        </w:rPr>
        <w:t>42</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hint="eastAsia"/>
          <w:sz w:val="28"/>
          <w:szCs w:val="28"/>
        </w:rPr>
        <w:t>zhaobo</w:t>
      </w:r>
      <w:r>
        <w:rPr>
          <w:rFonts w:ascii="仿宋" w:eastAsia="仿宋" w:hAnsi="仿宋" w:cs="仿宋" w:hint="eastAsia"/>
          <w:sz w:val="28"/>
          <w:szCs w:val="28"/>
        </w:rPr>
        <w:t xml:space="preserve">@nmghuasheng.com      </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联系地址：内蒙古自治区呼和浩特市赛罕区锡林南路盈嘉国际综合楼</w:t>
      </w:r>
      <w:r>
        <w:rPr>
          <w:rFonts w:ascii="仿宋" w:eastAsia="仿宋" w:hAnsi="仿宋" w:cs="仿宋" w:hint="eastAsia"/>
          <w:sz w:val="28"/>
          <w:szCs w:val="28"/>
        </w:rPr>
        <w:t>27</w:t>
      </w:r>
      <w:r>
        <w:rPr>
          <w:rFonts w:ascii="仿宋" w:eastAsia="仿宋" w:hAnsi="仿宋" w:cs="仿宋" w:hint="eastAsia"/>
          <w:sz w:val="28"/>
          <w:szCs w:val="28"/>
        </w:rPr>
        <w:t>层</w:t>
      </w:r>
    </w:p>
    <w:p w:rsidR="00D66727" w:rsidRDefault="003B185F">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十、</w:t>
      </w:r>
      <w:r>
        <w:rPr>
          <w:rFonts w:ascii="仿宋" w:eastAsia="仿宋" w:hAnsi="仿宋" w:cs="仿宋" w:hint="eastAsia"/>
          <w:b/>
          <w:sz w:val="28"/>
          <w:szCs w:val="28"/>
        </w:rPr>
        <w:t>采购招标实施方及联系方式：</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采购人</w:t>
      </w:r>
      <w:r>
        <w:rPr>
          <w:rFonts w:ascii="仿宋" w:eastAsia="仿宋" w:hAnsi="仿宋" w:cs="仿宋" w:hint="eastAsia"/>
          <w:sz w:val="28"/>
          <w:szCs w:val="28"/>
        </w:rPr>
        <w:t>：蒙牛高科乳制品（北京）有限责任</w:t>
      </w:r>
      <w:r>
        <w:rPr>
          <w:rFonts w:ascii="仿宋" w:eastAsia="仿宋" w:hAnsi="仿宋" w:cs="仿宋" w:hint="eastAsia"/>
          <w:sz w:val="28"/>
          <w:szCs w:val="28"/>
        </w:rPr>
        <w:t>公司</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业务咨询联系人：顾严明</w:t>
      </w:r>
      <w:r>
        <w:rPr>
          <w:rFonts w:ascii="仿宋" w:eastAsia="仿宋" w:hAnsi="仿宋" w:cs="仿宋" w:hint="eastAsia"/>
          <w:sz w:val="28"/>
          <w:szCs w:val="28"/>
        </w:rPr>
        <w:t xml:space="preserve">                  </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13366276925</w:t>
      </w:r>
    </w:p>
    <w:p w:rsidR="00D66727" w:rsidRDefault="003B185F">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十、监督单位及联系方式：</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监督单位：内蒙古蒙牛乳业（集团）股份有限公司招投标管理部</w:t>
      </w:r>
    </w:p>
    <w:p w:rsidR="00D66727" w:rsidRDefault="003B185F">
      <w:pPr>
        <w:spacing w:line="360" w:lineRule="auto"/>
        <w:ind w:firstLineChars="200" w:firstLine="560"/>
        <w:rPr>
          <w:rFonts w:ascii="仿宋" w:eastAsia="仿宋" w:hAnsi="仿宋" w:cs="仿宋"/>
          <w:sz w:val="28"/>
          <w:szCs w:val="28"/>
          <w:highlight w:val="yellow"/>
        </w:rPr>
      </w:pPr>
      <w:r>
        <w:rPr>
          <w:rFonts w:ascii="仿宋" w:eastAsia="仿宋" w:hAnsi="仿宋" w:cs="仿宋" w:hint="eastAsia"/>
          <w:color w:val="FF0000"/>
          <w:sz w:val="28"/>
          <w:szCs w:val="28"/>
          <w:highlight w:val="yellow"/>
        </w:rPr>
        <w:t>异议</w:t>
      </w:r>
      <w:r>
        <w:rPr>
          <w:rFonts w:ascii="仿宋" w:eastAsia="仿宋" w:hAnsi="仿宋" w:cs="仿宋" w:hint="eastAsia"/>
          <w:color w:val="FF0000"/>
          <w:sz w:val="28"/>
          <w:szCs w:val="28"/>
          <w:highlight w:val="yellow"/>
        </w:rPr>
        <w:t>/</w:t>
      </w:r>
      <w:r>
        <w:rPr>
          <w:rFonts w:ascii="仿宋" w:eastAsia="仿宋" w:hAnsi="仿宋" w:cs="仿宋" w:hint="eastAsia"/>
          <w:color w:val="FF0000"/>
          <w:sz w:val="28"/>
          <w:szCs w:val="28"/>
          <w:highlight w:val="yellow"/>
        </w:rPr>
        <w:t>投诉服务网址：</w:t>
      </w:r>
      <w:hyperlink r:id="rId8" w:anchor="/home" w:tgtFrame="_blank" w:history="1">
        <w:r>
          <w:rPr>
            <w:rStyle w:val="ac"/>
            <w:rFonts w:ascii="仿宋" w:eastAsia="仿宋" w:hAnsi="仿宋" w:cs="仿宋" w:hint="eastAsia"/>
            <w:sz w:val="28"/>
            <w:szCs w:val="28"/>
            <w:highlight w:val="yellow"/>
            <w:shd w:val="clear" w:color="auto" w:fill="FFFFFF"/>
          </w:rPr>
          <w:t>https://zbcg.mengniu.cn/#/home</w:t>
        </w:r>
      </w:hyperlink>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监督人：潘宏</w:t>
      </w:r>
      <w:r>
        <w:rPr>
          <w:rFonts w:ascii="仿宋" w:eastAsia="仿宋" w:hAnsi="仿宋" w:cs="仿宋" w:hint="eastAsia"/>
          <w:sz w:val="28"/>
          <w:szCs w:val="28"/>
        </w:rPr>
        <w:t xml:space="preserve">       </w:t>
      </w:r>
      <w:r>
        <w:rPr>
          <w:rFonts w:ascii="仿宋" w:eastAsia="仿宋" w:hAnsi="仿宋" w:cs="仿宋" w:hint="eastAsia"/>
          <w:sz w:val="28"/>
          <w:szCs w:val="28"/>
        </w:rPr>
        <w:t>联系方式：</w:t>
      </w:r>
      <w:r>
        <w:rPr>
          <w:rFonts w:ascii="仿宋" w:eastAsia="仿宋" w:hAnsi="仿宋" w:cs="仿宋" w:hint="eastAsia"/>
          <w:sz w:val="28"/>
          <w:szCs w:val="28"/>
        </w:rPr>
        <w:t>0471-7393642/18686095595</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hint="eastAsia"/>
          <w:sz w:val="28"/>
          <w:szCs w:val="28"/>
        </w:rPr>
        <w:t>panhong@mengniu.cn</w:t>
      </w:r>
    </w:p>
    <w:p w:rsidR="00D66727" w:rsidRDefault="003B185F">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法人证明、授权人证明</w:t>
      </w:r>
      <w:r>
        <w:rPr>
          <w:rFonts w:ascii="仿宋" w:eastAsia="仿宋" w:hAnsi="仿宋" w:cs="仿宋" w:hint="eastAsia"/>
          <w:sz w:val="28"/>
          <w:szCs w:val="28"/>
        </w:rPr>
        <w:t xml:space="preserve"> </w:t>
      </w:r>
    </w:p>
    <w:p w:rsidR="00D66727" w:rsidRDefault="003B185F">
      <w:pPr>
        <w:numPr>
          <w:ilvl w:val="0"/>
          <w:numId w:val="1"/>
        </w:numPr>
        <w:spacing w:line="360" w:lineRule="auto"/>
        <w:rPr>
          <w:rFonts w:ascii="仿宋" w:eastAsia="仿宋" w:hAnsi="仿宋" w:cs="仿宋"/>
          <w:sz w:val="28"/>
          <w:szCs w:val="28"/>
        </w:rPr>
      </w:pPr>
      <w:r>
        <w:rPr>
          <w:rFonts w:ascii="仿宋" w:eastAsia="仿宋" w:hAnsi="仿宋" w:cs="仿宋" w:hint="eastAsia"/>
          <w:sz w:val="28"/>
          <w:szCs w:val="28"/>
        </w:rPr>
        <w:t>保密承诺书</w:t>
      </w:r>
    </w:p>
    <w:p w:rsidR="00D66727" w:rsidRDefault="00D66727">
      <w:pPr>
        <w:pStyle w:val="a0"/>
        <w:spacing w:line="360" w:lineRule="auto"/>
        <w:ind w:firstLineChars="0" w:firstLine="0"/>
        <w:rPr>
          <w:rFonts w:ascii="仿宋" w:eastAsia="仿宋" w:hAnsi="仿宋" w:cs="仿宋"/>
          <w:sz w:val="28"/>
          <w:szCs w:val="28"/>
        </w:rPr>
      </w:pPr>
    </w:p>
    <w:p w:rsidR="00D66727" w:rsidRDefault="00D66727">
      <w:pPr>
        <w:pStyle w:val="a0"/>
        <w:spacing w:line="360" w:lineRule="auto"/>
        <w:ind w:firstLineChars="0" w:firstLine="0"/>
        <w:rPr>
          <w:rFonts w:ascii="仿宋" w:eastAsia="仿宋" w:hAnsi="仿宋" w:cs="仿宋"/>
          <w:sz w:val="28"/>
          <w:szCs w:val="28"/>
        </w:rPr>
      </w:pPr>
    </w:p>
    <w:p w:rsidR="00D66727" w:rsidRDefault="00D66727">
      <w:pPr>
        <w:pStyle w:val="a0"/>
        <w:spacing w:line="360" w:lineRule="auto"/>
        <w:ind w:firstLineChars="0" w:firstLine="0"/>
        <w:rPr>
          <w:rFonts w:ascii="仿宋" w:eastAsia="仿宋" w:hAnsi="仿宋" w:cs="仿宋"/>
          <w:sz w:val="28"/>
          <w:szCs w:val="28"/>
        </w:rPr>
      </w:pPr>
    </w:p>
    <w:p w:rsidR="00D66727" w:rsidRDefault="003B185F">
      <w:pPr>
        <w:spacing w:line="360" w:lineRule="auto"/>
        <w:ind w:right="640" w:firstLineChars="202" w:firstLine="566"/>
        <w:jc w:val="right"/>
        <w:rPr>
          <w:rFonts w:ascii="仿宋" w:eastAsia="仿宋" w:hAnsi="仿宋" w:cs="仿宋"/>
          <w:sz w:val="28"/>
          <w:szCs w:val="28"/>
        </w:rPr>
      </w:pPr>
      <w:r>
        <w:rPr>
          <w:rFonts w:ascii="仿宋" w:eastAsia="仿宋" w:hAnsi="仿宋" w:cs="仿宋" w:hint="eastAsia"/>
          <w:sz w:val="28"/>
          <w:szCs w:val="28"/>
        </w:rPr>
        <w:t>采购人：</w:t>
      </w:r>
      <w:r>
        <w:rPr>
          <w:rFonts w:ascii="仿宋" w:eastAsia="仿宋" w:hAnsi="仿宋" w:cs="仿宋" w:hint="eastAsia"/>
          <w:sz w:val="28"/>
          <w:szCs w:val="28"/>
        </w:rPr>
        <w:t xml:space="preserve"> </w:t>
      </w:r>
      <w:r>
        <w:rPr>
          <w:rFonts w:ascii="仿宋" w:eastAsia="仿宋" w:hAnsi="仿宋" w:cs="仿宋" w:hint="eastAsia"/>
          <w:sz w:val="28"/>
          <w:szCs w:val="28"/>
        </w:rPr>
        <w:t>蒙牛高科乳制品（北京）有限责任公司</w:t>
      </w:r>
      <w:r>
        <w:rPr>
          <w:rFonts w:ascii="仿宋" w:eastAsia="仿宋" w:hAnsi="仿宋" w:cs="仿宋" w:hint="eastAsia"/>
          <w:sz w:val="28"/>
          <w:szCs w:val="28"/>
        </w:rPr>
        <w:t xml:space="preserve">     </w:t>
      </w:r>
    </w:p>
    <w:p w:rsidR="00D66727" w:rsidRDefault="003B185F">
      <w:pPr>
        <w:spacing w:line="360" w:lineRule="auto"/>
        <w:ind w:right="640" w:firstLineChars="202" w:firstLine="566"/>
        <w:jc w:val="right"/>
        <w:rPr>
          <w:rFonts w:ascii="仿宋" w:eastAsia="仿宋" w:hAnsi="仿宋" w:cs="仿宋"/>
          <w:sz w:val="28"/>
          <w:szCs w:val="28"/>
        </w:rPr>
      </w:pPr>
      <w:r>
        <w:rPr>
          <w:rFonts w:ascii="仿宋" w:eastAsia="仿宋" w:hAnsi="仿宋" w:cs="仿宋" w:hint="eastAsia"/>
          <w:sz w:val="28"/>
          <w:szCs w:val="28"/>
        </w:rPr>
        <w:t>采购</w:t>
      </w:r>
      <w:r>
        <w:rPr>
          <w:rFonts w:ascii="仿宋" w:eastAsia="仿宋" w:hAnsi="仿宋" w:cs="仿宋" w:hint="eastAsia"/>
          <w:sz w:val="28"/>
          <w:szCs w:val="28"/>
        </w:rPr>
        <w:t>代理公司：内蒙古华晟工程项目管理有限</w:t>
      </w:r>
      <w:r>
        <w:rPr>
          <w:rFonts w:ascii="仿宋" w:eastAsia="仿宋" w:hAnsi="仿宋" w:cs="仿宋" w:hint="eastAsia"/>
          <w:sz w:val="28"/>
          <w:szCs w:val="28"/>
        </w:rPr>
        <w:t>公</w:t>
      </w:r>
      <w:r>
        <w:rPr>
          <w:rFonts w:ascii="仿宋" w:eastAsia="仿宋" w:hAnsi="仿宋" w:cs="仿宋" w:hint="eastAsia"/>
          <w:sz w:val="28"/>
          <w:szCs w:val="28"/>
        </w:rPr>
        <w:t>司</w:t>
      </w:r>
    </w:p>
    <w:p w:rsidR="00D66727" w:rsidRDefault="003B185F">
      <w:pPr>
        <w:spacing w:line="360" w:lineRule="auto"/>
        <w:ind w:right="640" w:firstLineChars="202" w:firstLine="566"/>
        <w:jc w:val="right"/>
        <w:rPr>
          <w:rFonts w:ascii="仿宋" w:eastAsia="仿宋" w:hAnsi="仿宋" w:cs="仿宋"/>
          <w:sz w:val="28"/>
          <w:szCs w:val="28"/>
        </w:rPr>
      </w:pPr>
      <w:r>
        <w:rPr>
          <w:rFonts w:ascii="仿宋" w:eastAsia="仿宋" w:hAnsi="仿宋" w:cs="仿宋" w:hint="eastAsia"/>
          <w:sz w:val="28"/>
          <w:szCs w:val="28"/>
        </w:rPr>
        <w:t xml:space="preserve">                               2023</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16</w:t>
      </w:r>
      <w:r>
        <w:rPr>
          <w:rFonts w:ascii="仿宋" w:eastAsia="仿宋" w:hAnsi="仿宋" w:cs="仿宋" w:hint="eastAsia"/>
          <w:sz w:val="28"/>
          <w:szCs w:val="28"/>
        </w:rPr>
        <w:t>日</w:t>
      </w:r>
    </w:p>
    <w:p w:rsidR="00D66727" w:rsidRDefault="00D66727">
      <w:pPr>
        <w:spacing w:line="360" w:lineRule="auto"/>
        <w:ind w:firstLineChars="200" w:firstLine="560"/>
        <w:jc w:val="left"/>
        <w:rPr>
          <w:rFonts w:ascii="仿宋" w:eastAsia="仿宋" w:hAnsi="仿宋" w:cs="仿宋"/>
          <w:sz w:val="28"/>
          <w:szCs w:val="28"/>
        </w:rPr>
      </w:pPr>
    </w:p>
    <w:p w:rsidR="00D66727" w:rsidRDefault="00D66727">
      <w:pPr>
        <w:spacing w:line="360" w:lineRule="auto"/>
        <w:ind w:firstLineChars="200" w:firstLine="560"/>
        <w:jc w:val="left"/>
        <w:rPr>
          <w:rFonts w:ascii="仿宋" w:eastAsia="仿宋" w:hAnsi="仿宋" w:cs="仿宋"/>
          <w:sz w:val="28"/>
          <w:szCs w:val="28"/>
        </w:rPr>
      </w:pPr>
    </w:p>
    <w:p w:rsidR="00D66727" w:rsidRDefault="003B185F">
      <w:pPr>
        <w:spacing w:line="360" w:lineRule="auto"/>
        <w:rPr>
          <w:rFonts w:ascii="仿宋" w:eastAsia="仿宋" w:hAnsi="仿宋" w:cs="仿宋"/>
          <w:sz w:val="28"/>
          <w:szCs w:val="28"/>
        </w:rPr>
      </w:pPr>
      <w:r>
        <w:rPr>
          <w:rFonts w:ascii="仿宋" w:eastAsia="仿宋" w:hAnsi="仿宋" w:cs="仿宋" w:hint="eastAsia"/>
          <w:sz w:val="28"/>
          <w:szCs w:val="28"/>
        </w:rPr>
        <w:br w:type="page"/>
      </w:r>
    </w:p>
    <w:p w:rsidR="00D66727" w:rsidRDefault="003B185F">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1</w:t>
      </w:r>
      <w:r>
        <w:rPr>
          <w:rFonts w:ascii="仿宋" w:eastAsia="仿宋" w:hAnsi="仿宋" w:cs="仿宋" w:hint="eastAsia"/>
          <w:sz w:val="28"/>
          <w:szCs w:val="28"/>
        </w:rPr>
        <w:t>：</w:t>
      </w:r>
    </w:p>
    <w:p w:rsidR="00D66727" w:rsidRDefault="003B185F">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D66727" w:rsidRDefault="00D66727">
      <w:pPr>
        <w:spacing w:line="360" w:lineRule="auto"/>
        <w:jc w:val="center"/>
        <w:rPr>
          <w:rFonts w:ascii="仿宋" w:eastAsia="仿宋" w:hAnsi="仿宋" w:cs="仿宋"/>
          <w:b/>
          <w:sz w:val="28"/>
          <w:szCs w:val="28"/>
        </w:rPr>
      </w:pPr>
    </w:p>
    <w:p w:rsidR="00D66727" w:rsidRDefault="003B185F">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w:t>
      </w:r>
      <w:r>
        <w:rPr>
          <w:rFonts w:ascii="仿宋" w:eastAsia="仿宋" w:hAnsi="仿宋" w:cs="仿宋" w:hint="eastAsia"/>
          <w:color w:val="000000"/>
          <w:sz w:val="28"/>
          <w:szCs w:val="28"/>
        </w:rPr>
        <w:t>名称：</w:t>
      </w:r>
      <w:r>
        <w:rPr>
          <w:rFonts w:ascii="仿宋" w:eastAsia="仿宋" w:hAnsi="仿宋" w:cs="仿宋" w:hint="eastAsia"/>
          <w:color w:val="000000"/>
          <w:sz w:val="28"/>
          <w:szCs w:val="28"/>
          <w:u w:val="single"/>
        </w:rPr>
        <w:t xml:space="preserve">                             </w:t>
      </w:r>
    </w:p>
    <w:p w:rsidR="00D66727" w:rsidRDefault="003B185F">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D66727" w:rsidRDefault="003B185F">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址：</w:t>
      </w:r>
      <w:r>
        <w:rPr>
          <w:rFonts w:ascii="仿宋" w:eastAsia="仿宋" w:hAnsi="仿宋" w:cs="仿宋" w:hint="eastAsia"/>
          <w:color w:val="000000"/>
          <w:sz w:val="28"/>
          <w:szCs w:val="28"/>
          <w:u w:val="single"/>
        </w:rPr>
        <w:t xml:space="preserve">                                   </w:t>
      </w:r>
    </w:p>
    <w:p w:rsidR="00D66727" w:rsidRDefault="003B185F">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D66727" w:rsidRDefault="003B185F">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D66727" w:rsidRDefault="003B185F">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系</w:t>
      </w:r>
      <w:r>
        <w:rPr>
          <w:rFonts w:ascii="仿宋" w:eastAsia="仿宋" w:hAnsi="仿宋" w:cs="仿宋" w:hint="eastAsia"/>
          <w:color w:val="000000"/>
          <w:sz w:val="28"/>
          <w:szCs w:val="28"/>
        </w:rPr>
        <w:t xml:space="preserve">  </w:t>
      </w:r>
      <w:r>
        <w:rPr>
          <w:rFonts w:ascii="仿宋" w:eastAsia="仿宋" w:hAnsi="仿宋" w:cs="仿宋" w:hint="eastAsia"/>
          <w:color w:val="FF0000"/>
          <w:sz w:val="28"/>
          <w:szCs w:val="28"/>
          <w:u w:val="single"/>
        </w:rPr>
        <w:t>竞</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谈</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全</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u w:val="single"/>
        </w:rPr>
        <w:t>称</w:t>
      </w:r>
      <w:r>
        <w:rPr>
          <w:rFonts w:ascii="仿宋" w:eastAsia="仿宋" w:hAnsi="仿宋" w:cs="仿宋" w:hint="eastAsia"/>
          <w:color w:val="000000"/>
          <w:sz w:val="28"/>
          <w:szCs w:val="28"/>
        </w:rPr>
        <w:t>的法定代表人。</w:t>
      </w:r>
    </w:p>
    <w:p w:rsidR="00D66727" w:rsidRDefault="003B185F">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D66727" w:rsidRDefault="003B185F">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D66727" w:rsidRDefault="00D66727">
      <w:pPr>
        <w:spacing w:line="360" w:lineRule="auto"/>
        <w:ind w:rightChars="741" w:right="1556"/>
        <w:jc w:val="right"/>
        <w:rPr>
          <w:rFonts w:ascii="仿宋" w:eastAsia="仿宋" w:hAnsi="仿宋" w:cs="仿宋"/>
          <w:sz w:val="28"/>
          <w:szCs w:val="28"/>
        </w:rPr>
      </w:pPr>
    </w:p>
    <w:p w:rsidR="00D66727" w:rsidRDefault="003B185F">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D66727" w:rsidRDefault="00D66727">
      <w:pPr>
        <w:spacing w:line="360" w:lineRule="auto"/>
        <w:rPr>
          <w:rFonts w:ascii="仿宋" w:eastAsia="仿宋" w:hAnsi="仿宋" w:cs="仿宋"/>
          <w:b/>
          <w:kern w:val="0"/>
          <w:sz w:val="28"/>
          <w:szCs w:val="28"/>
        </w:rPr>
      </w:pPr>
    </w:p>
    <w:p w:rsidR="00D66727" w:rsidRDefault="00D66727">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D66727">
        <w:trPr>
          <w:trHeight w:val="409"/>
        </w:trPr>
        <w:tc>
          <w:tcPr>
            <w:tcW w:w="4350" w:type="dxa"/>
            <w:shd w:val="clear" w:color="auto" w:fill="auto"/>
          </w:tcPr>
          <w:p w:rsidR="00D66727" w:rsidRDefault="003B185F">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r>
              <w:rPr>
                <w:rFonts w:ascii="仿宋" w:eastAsia="仿宋" w:hAnsi="仿宋" w:cs="仿宋" w:hint="eastAsia"/>
                <w:kern w:val="0"/>
                <w:sz w:val="28"/>
                <w:szCs w:val="28"/>
              </w:rPr>
              <w:t xml:space="preserve">  </w:t>
            </w:r>
          </w:p>
        </w:tc>
        <w:tc>
          <w:tcPr>
            <w:tcW w:w="4350" w:type="dxa"/>
            <w:shd w:val="clear" w:color="auto" w:fill="auto"/>
          </w:tcPr>
          <w:p w:rsidR="00D66727" w:rsidRDefault="003B185F">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法人身份证反面</w:t>
            </w:r>
          </w:p>
        </w:tc>
      </w:tr>
      <w:tr w:rsidR="00D66727">
        <w:trPr>
          <w:trHeight w:val="2976"/>
        </w:trPr>
        <w:tc>
          <w:tcPr>
            <w:tcW w:w="4350" w:type="dxa"/>
            <w:shd w:val="clear" w:color="auto" w:fill="auto"/>
          </w:tcPr>
          <w:p w:rsidR="00D66727" w:rsidRDefault="00D66727">
            <w:pPr>
              <w:spacing w:line="360" w:lineRule="auto"/>
              <w:jc w:val="center"/>
              <w:rPr>
                <w:rFonts w:ascii="仿宋" w:eastAsia="仿宋" w:hAnsi="仿宋" w:cs="仿宋"/>
                <w:b/>
                <w:kern w:val="0"/>
                <w:sz w:val="28"/>
                <w:szCs w:val="28"/>
              </w:rPr>
            </w:pPr>
          </w:p>
        </w:tc>
        <w:tc>
          <w:tcPr>
            <w:tcW w:w="4350" w:type="dxa"/>
            <w:shd w:val="clear" w:color="auto" w:fill="auto"/>
          </w:tcPr>
          <w:p w:rsidR="00D66727" w:rsidRDefault="00D66727">
            <w:pPr>
              <w:spacing w:line="360" w:lineRule="auto"/>
              <w:jc w:val="center"/>
              <w:rPr>
                <w:rFonts w:ascii="仿宋" w:eastAsia="仿宋" w:hAnsi="仿宋" w:cs="仿宋"/>
                <w:b/>
                <w:kern w:val="0"/>
                <w:sz w:val="28"/>
                <w:szCs w:val="28"/>
              </w:rPr>
            </w:pPr>
          </w:p>
        </w:tc>
      </w:tr>
    </w:tbl>
    <w:p w:rsidR="00D66727" w:rsidRDefault="00D66727">
      <w:pPr>
        <w:spacing w:line="360" w:lineRule="auto"/>
        <w:rPr>
          <w:rFonts w:ascii="仿宋" w:eastAsia="仿宋" w:hAnsi="仿宋" w:cs="仿宋"/>
          <w:sz w:val="28"/>
          <w:szCs w:val="28"/>
        </w:rPr>
      </w:pPr>
    </w:p>
    <w:p w:rsidR="00D66727" w:rsidRDefault="00D66727">
      <w:pPr>
        <w:spacing w:line="360" w:lineRule="auto"/>
        <w:rPr>
          <w:rFonts w:ascii="仿宋" w:eastAsia="仿宋" w:hAnsi="仿宋" w:cs="仿宋"/>
          <w:sz w:val="28"/>
          <w:szCs w:val="28"/>
        </w:rPr>
      </w:pPr>
    </w:p>
    <w:p w:rsidR="00D66727" w:rsidRDefault="003B185F">
      <w:pPr>
        <w:spacing w:line="360" w:lineRule="auto"/>
        <w:rPr>
          <w:rFonts w:ascii="仿宋" w:eastAsia="仿宋" w:hAnsi="仿宋" w:cs="仿宋"/>
          <w:b/>
          <w:kern w:val="0"/>
          <w:sz w:val="28"/>
          <w:szCs w:val="28"/>
        </w:rPr>
      </w:pPr>
      <w:r>
        <w:rPr>
          <w:rFonts w:ascii="仿宋" w:eastAsia="仿宋" w:hAnsi="仿宋" w:cs="仿宋" w:hint="eastAsia"/>
          <w:b/>
          <w:kern w:val="0"/>
          <w:sz w:val="28"/>
          <w:szCs w:val="28"/>
        </w:rPr>
        <w:br w:type="page"/>
      </w:r>
    </w:p>
    <w:p w:rsidR="00D66727" w:rsidRDefault="003B185F">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法定代表人授权委托书</w:t>
      </w:r>
    </w:p>
    <w:p w:rsidR="00D66727" w:rsidRDefault="00D66727">
      <w:pPr>
        <w:spacing w:line="360" w:lineRule="auto"/>
        <w:jc w:val="center"/>
        <w:rPr>
          <w:rFonts w:ascii="仿宋" w:eastAsia="仿宋" w:hAnsi="仿宋" w:cs="仿宋"/>
          <w:color w:val="000000"/>
          <w:sz w:val="28"/>
          <w:szCs w:val="28"/>
        </w:rPr>
      </w:pPr>
    </w:p>
    <w:p w:rsidR="00D66727" w:rsidRDefault="003B185F">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rsidR="00D66727" w:rsidRDefault="003B185F">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u w:val="single"/>
        </w:rPr>
        <w:t>竞谈人</w:t>
      </w:r>
      <w:r>
        <w:rPr>
          <w:rFonts w:ascii="仿宋" w:eastAsia="仿宋" w:hAnsi="仿宋" w:cs="仿宋" w:hint="eastAsia"/>
          <w:sz w:val="28"/>
          <w:szCs w:val="28"/>
          <w:u w:val="single"/>
        </w:rPr>
        <w:t>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标段（如有）</w:t>
      </w:r>
      <w:r>
        <w:rPr>
          <w:rFonts w:ascii="仿宋" w:eastAsia="仿宋" w:hAnsi="仿宋" w:cs="仿宋" w:hint="eastAsia"/>
          <w:sz w:val="28"/>
          <w:szCs w:val="28"/>
          <w:u w:val="single"/>
        </w:rPr>
        <w:t xml:space="preserve">   </w:t>
      </w:r>
      <w:r>
        <w:rPr>
          <w:rFonts w:ascii="仿宋" w:eastAsia="仿宋" w:hAnsi="仿宋" w:cs="仿宋" w:hint="eastAsia"/>
          <w:sz w:val="28"/>
          <w:szCs w:val="28"/>
        </w:rPr>
        <w:t>竞谈活动中的一切事宜。</w:t>
      </w:r>
    </w:p>
    <w:p w:rsidR="00D66727" w:rsidRDefault="003B185F">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rPr>
        <w:t>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D66727" w:rsidRDefault="003B185F">
      <w:pPr>
        <w:spacing w:line="360" w:lineRule="auto"/>
        <w:jc w:val="lef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rPr>
        <w:t>全称（公章）：</w:t>
      </w:r>
    </w:p>
    <w:p w:rsidR="00D66727" w:rsidRDefault="003B185F">
      <w:pPr>
        <w:spacing w:line="360" w:lineRule="auto"/>
        <w:jc w:val="left"/>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rsidR="00D66727" w:rsidRDefault="003B185F">
      <w:pPr>
        <w:spacing w:line="360" w:lineRule="auto"/>
        <w:jc w:val="left"/>
        <w:rPr>
          <w:rFonts w:ascii="仿宋" w:eastAsia="仿宋" w:hAnsi="仿宋" w:cs="仿宋"/>
          <w:sz w:val="28"/>
          <w:szCs w:val="28"/>
        </w:rPr>
      </w:pPr>
      <w:r>
        <w:rPr>
          <w:rFonts w:ascii="仿宋" w:eastAsia="仿宋" w:hAnsi="仿宋" w:cs="仿宋" w:hint="eastAsia"/>
          <w:sz w:val="28"/>
          <w:szCs w:val="28"/>
        </w:rPr>
        <w:t>授权委托人（签字）：</w:t>
      </w:r>
      <w:r>
        <w:rPr>
          <w:rFonts w:ascii="仿宋" w:eastAsia="仿宋" w:hAnsi="仿宋" w:cs="仿宋" w:hint="eastAsia"/>
          <w:sz w:val="28"/>
          <w:szCs w:val="28"/>
        </w:rPr>
        <w:t xml:space="preserve">  </w:t>
      </w:r>
    </w:p>
    <w:p w:rsidR="00D66727" w:rsidRDefault="003B185F">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rsidR="00D66727" w:rsidRDefault="003B185F">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rsidR="00D66727" w:rsidRDefault="003B185F">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职</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务：</w:t>
      </w:r>
    </w:p>
    <w:p w:rsidR="00D66727" w:rsidRDefault="003B185F">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2023</w:t>
      </w:r>
      <w:r>
        <w:rPr>
          <w:rFonts w:ascii="仿宋" w:eastAsia="仿宋" w:hAnsi="仿宋" w:cs="仿宋" w:hint="eastAsia"/>
          <w:color w:val="000000"/>
          <w:sz w:val="28"/>
          <w:szCs w:val="28"/>
        </w:rPr>
        <w:t>年</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日</w:t>
      </w:r>
      <w:r>
        <w:rPr>
          <w:rFonts w:ascii="仿宋" w:eastAsia="仿宋" w:hAnsi="仿宋" w:cs="仿宋" w:hint="eastAsia"/>
          <w:color w:val="000000"/>
          <w:sz w:val="28"/>
          <w:szCs w:val="28"/>
        </w:rPr>
        <w:t xml:space="preserve">    </w:t>
      </w:r>
    </w:p>
    <w:p w:rsidR="00D66727" w:rsidRDefault="003B185F">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D66727">
        <w:trPr>
          <w:trHeight w:val="5368"/>
          <w:jc w:val="center"/>
        </w:trPr>
        <w:tc>
          <w:tcPr>
            <w:tcW w:w="4498" w:type="dxa"/>
          </w:tcPr>
          <w:p w:rsidR="00D66727" w:rsidRDefault="003B185F">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法定代表人身份证复印件（正反面）</w:t>
            </w:r>
          </w:p>
        </w:tc>
        <w:tc>
          <w:tcPr>
            <w:tcW w:w="4253" w:type="dxa"/>
          </w:tcPr>
          <w:p w:rsidR="00D66727" w:rsidRDefault="003B185F">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D66727" w:rsidRDefault="003B185F">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rsidR="00D66727" w:rsidRDefault="003B185F">
      <w:pPr>
        <w:spacing w:line="360" w:lineRule="auto"/>
        <w:jc w:val="left"/>
        <w:rPr>
          <w:rFonts w:ascii="仿宋" w:eastAsia="仿宋" w:hAnsi="仿宋" w:cs="仿宋"/>
          <w:sz w:val="28"/>
          <w:szCs w:val="28"/>
        </w:rPr>
      </w:pPr>
      <w:r>
        <w:rPr>
          <w:rFonts w:ascii="仿宋" w:eastAsia="仿宋" w:hAnsi="仿宋" w:cs="仿宋" w:hint="eastAsia"/>
          <w:i/>
          <w:color w:val="FF0000"/>
          <w:sz w:val="28"/>
          <w:szCs w:val="28"/>
          <w:shd w:val="clear" w:color="auto" w:fill="FFFFFF"/>
        </w:rPr>
        <w:t>（要求：</w:t>
      </w:r>
      <w:r>
        <w:rPr>
          <w:rFonts w:ascii="仿宋" w:eastAsia="仿宋" w:hAnsi="仿宋" w:cs="仿宋" w:hint="eastAsia"/>
          <w:i/>
          <w:color w:val="FF0000"/>
          <w:sz w:val="28"/>
          <w:szCs w:val="28"/>
          <w:shd w:val="clear" w:color="auto" w:fill="FFFFFF"/>
        </w:rPr>
        <w:t>1</w:t>
      </w:r>
      <w:r>
        <w:rPr>
          <w:rFonts w:ascii="仿宋" w:eastAsia="仿宋" w:hAnsi="仿宋" w:cs="仿宋" w:hint="eastAsia"/>
          <w:i/>
          <w:color w:val="FF0000"/>
          <w:sz w:val="28"/>
          <w:szCs w:val="28"/>
          <w:shd w:val="clear" w:color="auto" w:fill="FFFFFF"/>
        </w:rPr>
        <w:t>、具备社保局出具的材料；</w:t>
      </w:r>
      <w:r>
        <w:rPr>
          <w:rFonts w:ascii="仿宋" w:eastAsia="仿宋" w:hAnsi="仿宋" w:cs="仿宋" w:hint="eastAsia"/>
          <w:i/>
          <w:color w:val="FF0000"/>
          <w:sz w:val="28"/>
          <w:szCs w:val="28"/>
          <w:shd w:val="clear" w:color="auto" w:fill="FFFFFF"/>
        </w:rPr>
        <w:t>2</w:t>
      </w:r>
      <w:r>
        <w:rPr>
          <w:rFonts w:ascii="仿宋" w:eastAsia="仿宋" w:hAnsi="仿宋" w:cs="仿宋" w:hint="eastAsia"/>
          <w:i/>
          <w:color w:val="FF0000"/>
          <w:sz w:val="28"/>
          <w:szCs w:val="28"/>
          <w:shd w:val="clear" w:color="auto" w:fill="FFFFFF"/>
        </w:rPr>
        <w:t>、具备本单位名称及授权委托人姓名，近一年）</w:t>
      </w:r>
    </w:p>
    <w:p w:rsidR="00D66727" w:rsidRDefault="003B185F">
      <w:pPr>
        <w:spacing w:line="360" w:lineRule="auto"/>
        <w:rPr>
          <w:rFonts w:ascii="仿宋" w:eastAsia="仿宋" w:hAnsi="仿宋" w:cs="仿宋"/>
          <w:sz w:val="28"/>
          <w:szCs w:val="28"/>
        </w:rPr>
      </w:pPr>
      <w:r>
        <w:rPr>
          <w:rFonts w:ascii="仿宋" w:eastAsia="仿宋" w:hAnsi="仿宋" w:cs="仿宋" w:hint="eastAsia"/>
          <w:sz w:val="28"/>
          <w:szCs w:val="28"/>
        </w:rPr>
        <w:br w:type="page"/>
      </w:r>
    </w:p>
    <w:p w:rsidR="00D66727" w:rsidRDefault="003B185F">
      <w:pPr>
        <w:spacing w:line="360" w:lineRule="auto"/>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2</w:t>
      </w:r>
      <w:r>
        <w:rPr>
          <w:rFonts w:ascii="仿宋" w:eastAsia="仿宋" w:hAnsi="仿宋" w:cs="仿宋" w:hint="eastAsia"/>
          <w:sz w:val="28"/>
          <w:szCs w:val="28"/>
        </w:rPr>
        <w:t>：</w:t>
      </w:r>
    </w:p>
    <w:p w:rsidR="00D66727" w:rsidRDefault="003B185F">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w:t>
      </w:r>
      <w:r>
        <w:rPr>
          <w:rFonts w:ascii="仿宋" w:eastAsia="仿宋" w:hAnsi="仿宋" w:cs="仿宋" w:hint="eastAsia"/>
          <w:color w:val="000000"/>
          <w:kern w:val="0"/>
          <w:sz w:val="28"/>
          <w:szCs w:val="28"/>
        </w:rPr>
        <w:t xml:space="preserve"> </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D66727" w:rsidRDefault="003B185F">
      <w:pPr>
        <w:widowControl/>
        <w:adjustRightInd w:val="0"/>
        <w:snapToGrid w:val="0"/>
        <w:spacing w:line="360" w:lineRule="auto"/>
        <w:ind w:firstLineChars="100" w:firstLine="28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sz w:val="28"/>
          <w:szCs w:val="28"/>
          <w:u w:val="single"/>
        </w:rPr>
        <w:t>蒙牛乳业低温北京工厂改造百利包自动装袋项目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一、定义</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w:t>
      </w:r>
      <w:r>
        <w:rPr>
          <w:rFonts w:ascii="仿宋" w:eastAsia="仿宋" w:hAnsi="仿宋" w:cs="仿宋" w:hint="eastAsia"/>
          <w:color w:val="000000"/>
          <w:kern w:val="0"/>
          <w:sz w:val="28"/>
          <w:szCs w:val="28"/>
        </w:rPr>
        <w:t>方公开；</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二、保密</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w:t>
      </w:r>
      <w:r>
        <w:rPr>
          <w:rFonts w:ascii="仿宋" w:eastAsia="仿宋" w:hAnsi="仿宋" w:cs="仿宋" w:hint="eastAsia"/>
          <w:color w:val="000000"/>
          <w:kern w:val="0"/>
          <w:sz w:val="28"/>
          <w:szCs w:val="28"/>
        </w:rPr>
        <w:t>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仿宋" w:eastAsia="仿宋" w:hAnsi="仿宋" w:cs="仿宋" w:hint="eastAsia"/>
          <w:color w:val="000000"/>
          <w:kern w:val="0"/>
          <w:sz w:val="28"/>
          <w:szCs w:val="28"/>
        </w:rPr>
        <w:t xml:space="preserve">     </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三、公开</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条“强制性披露”条款所述情形除外。</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 xml:space="preserve">                                                                                                                           </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四、强制性披露</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w:t>
      </w:r>
      <w:r>
        <w:rPr>
          <w:rFonts w:ascii="仿宋" w:eastAsia="仿宋" w:hAnsi="仿宋" w:cs="仿宋" w:hint="eastAsia"/>
          <w:color w:val="000000"/>
          <w:kern w:val="0"/>
          <w:sz w:val="28"/>
          <w:szCs w:val="28"/>
        </w:rPr>
        <w:t>或其他救济措施，乙方应仅披露依法应予披露的那部分机密信息，且应尽最大努力确保对该些机密信息采取可靠的保密措施。</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五、返还资料</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在承诺书目的终止、撤销、完成、被拒绝或以其他方式解除后，根据甲方的书面要求，乙方应在项目谈判协商终止后的</w:t>
      </w:r>
      <w:r>
        <w:rPr>
          <w:rFonts w:ascii="仿宋" w:eastAsia="仿宋" w:hAnsi="仿宋" w:cs="仿宋" w:hint="eastAsia"/>
          <w:color w:val="000000"/>
          <w:kern w:val="0"/>
          <w:sz w:val="28"/>
          <w:szCs w:val="28"/>
        </w:rPr>
        <w:t xml:space="preserve"> 3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六、非授权许可</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w:t>
      </w:r>
      <w:r>
        <w:rPr>
          <w:rFonts w:ascii="仿宋" w:eastAsia="仿宋" w:hAnsi="仿宋" w:cs="仿宋" w:hint="eastAsia"/>
          <w:color w:val="000000"/>
          <w:kern w:val="0"/>
          <w:sz w:val="28"/>
          <w:szCs w:val="28"/>
        </w:rPr>
        <w:t>以达成本承诺书目的之权利外，本承诺书中甲方未将专利权、版权、商业秘密或其他知识产权项下权利转让给乙方，同时也未将甲方的机密信息内所含或所属的权利转让给乙方。</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七、义务限定</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八、信息准确性</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w:t>
      </w:r>
      <w:r>
        <w:rPr>
          <w:rFonts w:ascii="仿宋" w:eastAsia="仿宋" w:hAnsi="仿宋" w:cs="仿宋" w:hint="eastAsia"/>
          <w:color w:val="000000"/>
          <w:kern w:val="0"/>
          <w:sz w:val="28"/>
          <w:szCs w:val="28"/>
        </w:rPr>
        <w:t>任。</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九、期限</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rPr>
        <w:t xml:space="preserve"> 5 </w:t>
      </w:r>
      <w:r>
        <w:rPr>
          <w:rFonts w:ascii="仿宋" w:eastAsia="仿宋" w:hAnsi="仿宋" w:cs="仿宋" w:hint="eastAsia"/>
          <w:color w:val="000000"/>
          <w:kern w:val="0"/>
          <w:sz w:val="28"/>
          <w:szCs w:val="28"/>
        </w:rPr>
        <w:t>年内持续有效，且不因承诺书目的之达成而终止。</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十、补充条款</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（一）合规条款</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、资质合规承诺：乙方应确保自身具备经营、签署及履行本合同所需各项授权、证照、批准和资质。乙方需向甲方提供身份资料及经营</w:t>
      </w:r>
      <w:r>
        <w:rPr>
          <w:rFonts w:ascii="仿宋" w:eastAsia="仿宋" w:hAnsi="仿宋" w:cs="仿宋" w:hint="eastAsia"/>
          <w:color w:val="000000"/>
          <w:kern w:val="0"/>
          <w:sz w:val="28"/>
          <w:szCs w:val="28"/>
        </w:rPr>
        <w:lastRenderedPageBreak/>
        <w:t>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、履约行为合规承诺：乙方承诺具有履行本承诺书约定的能力，且履行行为符合现行法律法规等规</w:t>
      </w:r>
      <w:r>
        <w:rPr>
          <w:rFonts w:ascii="仿宋" w:eastAsia="仿宋" w:hAnsi="仿宋" w:cs="仿宋" w:hint="eastAsia"/>
          <w:color w:val="000000"/>
          <w:kern w:val="0"/>
          <w:sz w:val="28"/>
          <w:szCs w:val="28"/>
        </w:rPr>
        <w:t>范性文件的要求。</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、合规检查：乙方应积极配合甲方的合规检查，理解并接受甲方对乙方的合规管理要求，同意配合合规检查，并不得隐瞒任何可能对甲方利益造成影响的信息。</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、劳动用工</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乙方承诺不雇佣、使用童工，保障其员工的劳动合法权益，不纵容、支持、实施歧视、威胁员工的行为或发</w:t>
      </w:r>
      <w:r>
        <w:rPr>
          <w:rFonts w:ascii="仿宋" w:eastAsia="仿宋" w:hAnsi="仿宋" w:cs="仿宋" w:hint="eastAsia"/>
          <w:color w:val="000000"/>
          <w:kern w:val="0"/>
          <w:sz w:val="28"/>
          <w:szCs w:val="28"/>
        </w:rPr>
        <w:t>布相关言论。</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7</w:t>
      </w:r>
      <w:r>
        <w:rPr>
          <w:rFonts w:ascii="仿宋" w:eastAsia="仿宋" w:hAnsi="仿宋" w:cs="仿宋" w:hint="eastAsia"/>
          <w:color w:val="000000"/>
          <w:kern w:val="0"/>
          <w:sz w:val="28"/>
          <w:szCs w:val="28"/>
        </w:rPr>
        <w:t>、严格约束乙方员工及其代理人：乙方承诺严格遵守合规承诺条款，若乙方员工及乙方的代理人或代理机构违反</w:t>
      </w:r>
      <w:r>
        <w:rPr>
          <w:rFonts w:ascii="仿宋" w:eastAsia="仿宋" w:hAnsi="仿宋" w:cs="仿宋" w:hint="eastAsia"/>
          <w:color w:val="000000"/>
          <w:kern w:val="0"/>
          <w:sz w:val="28"/>
          <w:szCs w:val="28"/>
        </w:rPr>
        <w:t>相关承诺即视为乙方违反。</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r>
        <w:rPr>
          <w:rFonts w:ascii="仿宋" w:eastAsia="仿宋" w:hAnsi="仿宋" w:cs="仿宋" w:hint="eastAsia"/>
          <w:color w:val="000000"/>
          <w:kern w:val="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9</w:t>
      </w:r>
      <w:r>
        <w:rPr>
          <w:rFonts w:ascii="仿宋" w:eastAsia="仿宋" w:hAnsi="仿宋" w:cs="仿宋" w:hint="eastAsia"/>
          <w:color w:val="000000"/>
          <w:kern w:val="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、责任承担：如果乙方违反前述合规承诺条款，甲方有权要求乙方承担因此而给甲方造成的全部损失。</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12</w:t>
      </w:r>
      <w:r>
        <w:rPr>
          <w:rFonts w:ascii="仿宋" w:eastAsia="仿宋" w:hAnsi="仿宋" w:cs="仿宋" w:hint="eastAsia"/>
          <w:color w:val="000000"/>
          <w:kern w:val="0"/>
          <w:sz w:val="28"/>
          <w:szCs w:val="28"/>
        </w:rPr>
        <w:t>、适用原则：本承诺书中合规条款对乙方的要求与承诺书中其他条款不一致的，以对乙方要求更高的条款为准。</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（二）环境</w:t>
      </w:r>
      <w:r>
        <w:rPr>
          <w:rFonts w:ascii="仿宋" w:eastAsia="仿宋" w:hAnsi="仿宋" w:cs="仿宋" w:hint="eastAsia"/>
          <w:color w:val="000000"/>
          <w:kern w:val="0"/>
          <w:sz w:val="28"/>
          <w:szCs w:val="28"/>
        </w:rPr>
        <w:t>保护</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（三）附件法律效力条款</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十一、适用法律</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w:t>
      </w:r>
      <w:r>
        <w:rPr>
          <w:rFonts w:ascii="仿宋" w:eastAsia="仿宋" w:hAnsi="仿宋" w:cs="仿宋" w:hint="eastAsia"/>
          <w:color w:val="000000"/>
          <w:kern w:val="0"/>
          <w:sz w:val="28"/>
          <w:szCs w:val="28"/>
        </w:rPr>
        <w:t>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一</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】种方式解决：</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十二、违约责任及救济</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w:t>
      </w:r>
      <w:r>
        <w:rPr>
          <w:rFonts w:ascii="仿宋" w:eastAsia="仿宋" w:hAnsi="仿宋" w:cs="仿宋" w:hint="eastAsia"/>
          <w:color w:val="000000"/>
          <w:kern w:val="0"/>
          <w:sz w:val="28"/>
          <w:szCs w:val="28"/>
        </w:rPr>
        <w:t>其造成的直接或间接损失，包括合理的律师费用及受损一方因调查违约行为而产生的调查费用。</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如果乙方违反本承诺书的任何规定情形</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则甲方有权将乙方拉入蒙牛</w:t>
      </w:r>
      <w:r>
        <w:rPr>
          <w:rFonts w:ascii="仿宋" w:eastAsia="仿宋" w:hAnsi="仿宋" w:cs="仿宋" w:hint="eastAsia"/>
          <w:color w:val="000000"/>
          <w:kern w:val="0"/>
          <w:sz w:val="28"/>
          <w:szCs w:val="28"/>
        </w:rPr>
        <w:t>竞谈人</w:t>
      </w:r>
      <w:r>
        <w:rPr>
          <w:rFonts w:ascii="仿宋" w:eastAsia="仿宋" w:hAnsi="仿宋" w:cs="仿宋" w:hint="eastAsia"/>
          <w:color w:val="000000"/>
          <w:kern w:val="0"/>
          <w:sz w:val="28"/>
          <w:szCs w:val="28"/>
        </w:rPr>
        <w:t>黑名单，乙方应积极配合甲方在</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个工作日内收回已经泄露的信息。</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十三、生效</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本承诺书经乙方签字盖章之日起生效。</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r>
        <w:rPr>
          <w:rFonts w:ascii="仿宋" w:eastAsia="仿宋" w:hAnsi="仿宋" w:cs="仿宋" w:hint="eastAsia"/>
          <w:color w:val="000000"/>
          <w:kern w:val="0"/>
          <w:sz w:val="28"/>
          <w:szCs w:val="28"/>
        </w:rPr>
        <w:tab/>
        <w:t xml:space="preserve">                            </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代表人（签字或盖章）：</w:t>
      </w:r>
    </w:p>
    <w:p w:rsidR="00D66727" w:rsidRDefault="003B185F">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日期：</w:t>
      </w:r>
    </w:p>
    <w:p w:rsidR="00D66727" w:rsidRDefault="00D66727">
      <w:pPr>
        <w:spacing w:line="360" w:lineRule="auto"/>
        <w:ind w:firstLineChars="200" w:firstLine="560"/>
        <w:rPr>
          <w:rFonts w:ascii="仿宋" w:eastAsia="仿宋" w:hAnsi="仿宋" w:cs="仿宋"/>
          <w:sz w:val="28"/>
          <w:szCs w:val="28"/>
        </w:rPr>
      </w:pPr>
    </w:p>
    <w:p w:rsidR="00D66727" w:rsidRDefault="00D66727">
      <w:pPr>
        <w:spacing w:line="360" w:lineRule="auto"/>
        <w:rPr>
          <w:rFonts w:ascii="仿宋" w:eastAsia="仿宋" w:hAnsi="仿宋" w:cs="仿宋"/>
          <w:sz w:val="28"/>
          <w:szCs w:val="28"/>
        </w:rPr>
      </w:pPr>
    </w:p>
    <w:sectPr w:rsidR="00D66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85F" w:rsidRDefault="003B185F" w:rsidP="000666C4">
      <w:r>
        <w:separator/>
      </w:r>
    </w:p>
  </w:endnote>
  <w:endnote w:type="continuationSeparator" w:id="0">
    <w:p w:rsidR="003B185F" w:rsidRDefault="003B185F" w:rsidP="0006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85F" w:rsidRDefault="003B185F" w:rsidP="000666C4">
      <w:r>
        <w:separator/>
      </w:r>
    </w:p>
  </w:footnote>
  <w:footnote w:type="continuationSeparator" w:id="0">
    <w:p w:rsidR="003B185F" w:rsidRDefault="003B185F" w:rsidP="000666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CF26A2"/>
    <w:multiLevelType w:val="singleLevel"/>
    <w:tmpl w:val="EACF26A2"/>
    <w:lvl w:ilvl="0">
      <w:start w:val="2"/>
      <w:numFmt w:val="decimal"/>
      <w:suff w:val="space"/>
      <w:lvlText w:val="%1."/>
      <w:lvlJc w:val="left"/>
      <w:pPr>
        <w:ind w:left="15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s>
  <w:rsids>
    <w:rsidRoot w:val="00222DA1"/>
    <w:rsid w:val="FDDFB8B1"/>
    <w:rsid w:val="00040744"/>
    <w:rsid w:val="00064860"/>
    <w:rsid w:val="000666C4"/>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3B185F"/>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66727"/>
    <w:rsid w:val="00D73BF3"/>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138214F"/>
    <w:rsid w:val="0390368C"/>
    <w:rsid w:val="04CF163B"/>
    <w:rsid w:val="114D7DA7"/>
    <w:rsid w:val="157D3325"/>
    <w:rsid w:val="166D1DC9"/>
    <w:rsid w:val="16EA6866"/>
    <w:rsid w:val="197F2D2B"/>
    <w:rsid w:val="278E238F"/>
    <w:rsid w:val="29A460DC"/>
    <w:rsid w:val="2A654A74"/>
    <w:rsid w:val="31A57A34"/>
    <w:rsid w:val="31B714AC"/>
    <w:rsid w:val="35CD087D"/>
    <w:rsid w:val="432E6226"/>
    <w:rsid w:val="473C453F"/>
    <w:rsid w:val="4F5A1A06"/>
    <w:rsid w:val="54447164"/>
    <w:rsid w:val="5FAD37A1"/>
    <w:rsid w:val="68D17A08"/>
    <w:rsid w:val="6A05798A"/>
    <w:rsid w:val="7A6F06F6"/>
    <w:rsid w:val="7A9B68AB"/>
    <w:rsid w:val="7B5B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B2CBAC"/>
  <w15:docId w15:val="{C6A4C822-D935-43AC-8C59-C3419735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ody Text"/>
    <w:basedOn w:val="a"/>
    <w:next w:val="a"/>
    <w:qFormat/>
    <w:pPr>
      <w:widowControl/>
      <w:spacing w:after="120" w:line="360" w:lineRule="auto"/>
      <w:ind w:firstLineChars="200" w:firstLine="200"/>
    </w:pPr>
    <w:rPr>
      <w:rFonts w:ascii="宋体"/>
      <w:kern w:val="0"/>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6">
    <w:name w:val="批注框文本 字符"/>
    <w:basedOn w:val="a1"/>
    <w:link w:val="a5"/>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s://&#8230;&#8230;&#65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Mengniu</cp:lastModifiedBy>
  <cp:revision>2</cp:revision>
  <dcterms:created xsi:type="dcterms:W3CDTF">2018-03-21T10:08:00Z</dcterms:created>
  <dcterms:modified xsi:type="dcterms:W3CDTF">2023-09-15T02:36:00Z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4262231854094E9E85CF5098851661F1_13</vt:lpwstr>
  </property>
</Properties>
</file>