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61FA" w14:textId="77777777" w:rsidR="00F90D4F" w:rsidRDefault="00000000">
      <w:pPr>
        <w:ind w:firstLineChars="700" w:firstLine="1968"/>
        <w:rPr>
          <w:rFonts w:ascii="微软雅黑" w:eastAsia="微软雅黑" w:hAnsi="微软雅黑" w:cs="宋体"/>
          <w:kern w:val="0"/>
          <w:sz w:val="24"/>
        </w:rPr>
      </w:pPr>
      <w:r>
        <w:rPr>
          <w:rFonts w:ascii="宋体" w:hAnsi="宋体" w:cs="宋体" w:hint="eastAsia"/>
          <w:b/>
          <w:bCs/>
          <w:kern w:val="0"/>
          <w:sz w:val="28"/>
          <w:szCs w:val="28"/>
        </w:rPr>
        <w:t>蒙牛乳业</w:t>
      </w:r>
      <w:r>
        <w:rPr>
          <w:rFonts w:ascii="宋体" w:hAnsi="宋体" w:cs="宋体" w:hint="eastAsia"/>
          <w:b/>
          <w:bCs/>
          <w:kern w:val="0"/>
          <w:sz w:val="28"/>
          <w:szCs w:val="28"/>
          <w:u w:val="single"/>
        </w:rPr>
        <w:t>马鞍山工厂窗帘购销</w:t>
      </w:r>
      <w:r>
        <w:rPr>
          <w:rFonts w:ascii="宋体" w:hAnsi="宋体" w:cs="宋体" w:hint="eastAsia"/>
          <w:b/>
          <w:bCs/>
          <w:kern w:val="0"/>
          <w:sz w:val="28"/>
          <w:szCs w:val="28"/>
        </w:rPr>
        <w:t>项目</w:t>
      </w:r>
    </w:p>
    <w:p w14:paraId="743D7B86" w14:textId="77777777" w:rsidR="00F90D4F" w:rsidRDefault="00000000">
      <w:pPr>
        <w:widowControl/>
        <w:shd w:val="clear" w:color="auto" w:fill="FFFFFF"/>
        <w:snapToGrid w:val="0"/>
        <w:jc w:val="center"/>
        <w:rPr>
          <w:rFonts w:ascii="宋体" w:hAnsi="宋体" w:cs="宋体"/>
          <w:b/>
          <w:bCs/>
          <w:kern w:val="0"/>
          <w:sz w:val="30"/>
          <w:szCs w:val="30"/>
          <w:u w:val="single"/>
        </w:rPr>
      </w:pPr>
      <w:proofErr w:type="gramStart"/>
      <w:r>
        <w:rPr>
          <w:rFonts w:ascii="宋体" w:hAnsi="宋体" w:cs="宋体" w:hint="eastAsia"/>
          <w:b/>
          <w:bCs/>
          <w:kern w:val="0"/>
          <w:sz w:val="30"/>
          <w:szCs w:val="30"/>
          <w:u w:val="single"/>
        </w:rPr>
        <w:t>询</w:t>
      </w:r>
      <w:proofErr w:type="gramEnd"/>
      <w:r>
        <w:rPr>
          <w:rFonts w:ascii="宋体" w:hAnsi="宋体" w:cs="宋体" w:hint="eastAsia"/>
          <w:b/>
          <w:bCs/>
          <w:kern w:val="0"/>
          <w:sz w:val="30"/>
          <w:szCs w:val="30"/>
          <w:u w:val="single"/>
        </w:rPr>
        <w:t>比价公告</w:t>
      </w:r>
    </w:p>
    <w:p w14:paraId="75B8BD5C" w14:textId="77777777" w:rsidR="00F90D4F" w:rsidRDefault="00F90D4F">
      <w:pPr>
        <w:widowControl/>
        <w:shd w:val="clear" w:color="auto" w:fill="FFFFFF"/>
        <w:snapToGrid w:val="0"/>
        <w:jc w:val="center"/>
        <w:rPr>
          <w:rFonts w:ascii="宋体" w:hAnsi="宋体" w:cs="宋体"/>
          <w:b/>
          <w:bCs/>
          <w:kern w:val="0"/>
          <w:sz w:val="32"/>
          <w:szCs w:val="32"/>
          <w:u w:val="single"/>
        </w:rPr>
      </w:pPr>
    </w:p>
    <w:p w14:paraId="4B457206" w14:textId="77777777" w:rsidR="00F90D4F" w:rsidRDefault="00000000">
      <w:pPr>
        <w:ind w:firstLineChars="200" w:firstLine="480"/>
        <w:rPr>
          <w:rFonts w:ascii="微软雅黑" w:eastAsia="微软雅黑" w:hAnsi="微软雅黑" w:cs="宋体"/>
          <w:kern w:val="0"/>
          <w:sz w:val="24"/>
        </w:rPr>
      </w:pPr>
      <w:r>
        <w:rPr>
          <w:rFonts w:ascii="微软雅黑" w:eastAsia="微软雅黑" w:hAnsi="微软雅黑" w:cs="宋体" w:hint="eastAsia"/>
          <w:kern w:val="0"/>
          <w:sz w:val="24"/>
        </w:rPr>
        <w:t>蒙牛乳业（马鞍山）有限公司</w:t>
      </w:r>
      <w:r>
        <w:rPr>
          <w:rFonts w:ascii="微软雅黑" w:eastAsia="微软雅黑" w:hAnsi="微软雅黑" w:cs="宋体" w:hint="eastAsia"/>
          <w:kern w:val="0"/>
          <w:sz w:val="24"/>
          <w:u w:val="single"/>
        </w:rPr>
        <w:t>马鞍山工厂窗帘购销项目</w:t>
      </w:r>
      <w:r>
        <w:rPr>
          <w:rFonts w:ascii="微软雅黑" w:eastAsia="微软雅黑" w:hAnsi="微软雅黑" w:cs="宋体" w:hint="eastAsia"/>
          <w:kern w:val="0"/>
          <w:sz w:val="24"/>
        </w:rPr>
        <w:t>进行</w:t>
      </w:r>
      <w:proofErr w:type="gramStart"/>
      <w:r>
        <w:rPr>
          <w:rFonts w:ascii="微软雅黑" w:eastAsia="微软雅黑" w:hAnsi="微软雅黑" w:cs="宋体" w:hint="eastAsia"/>
          <w:kern w:val="0"/>
          <w:sz w:val="24"/>
        </w:rPr>
        <w:t>询</w:t>
      </w:r>
      <w:proofErr w:type="gramEnd"/>
      <w:r>
        <w:rPr>
          <w:rFonts w:ascii="微软雅黑" w:eastAsia="微软雅黑" w:hAnsi="微软雅黑" w:cs="宋体" w:hint="eastAsia"/>
          <w:kern w:val="0"/>
          <w:sz w:val="24"/>
        </w:rPr>
        <w:t>比价, 欢迎符合资格条件的供应商参加。</w:t>
      </w:r>
    </w:p>
    <w:p w14:paraId="423436E8" w14:textId="77777777" w:rsidR="00F90D4F" w:rsidRDefault="00000000">
      <w:pPr>
        <w:numPr>
          <w:ilvl w:val="0"/>
          <w:numId w:val="1"/>
        </w:numPr>
        <w:ind w:firstLineChars="200" w:firstLine="562"/>
        <w:rPr>
          <w:rFonts w:ascii="仿宋_GB2312" w:eastAsia="仿宋_GB2312" w:hAnsi="宋体"/>
          <w:b/>
          <w:sz w:val="28"/>
          <w:szCs w:val="28"/>
        </w:rPr>
      </w:pPr>
      <w:r>
        <w:rPr>
          <w:rFonts w:ascii="仿宋_GB2312" w:eastAsia="仿宋_GB2312" w:hAnsi="宋体" w:hint="eastAsia"/>
          <w:b/>
          <w:sz w:val="28"/>
          <w:szCs w:val="28"/>
        </w:rPr>
        <w:t>项目编号：MNCGJH-20230926-0018</w:t>
      </w:r>
    </w:p>
    <w:p w14:paraId="682B3D3E" w14:textId="77777777" w:rsidR="00F90D4F" w:rsidRDefault="00000000">
      <w:pPr>
        <w:numPr>
          <w:ilvl w:val="0"/>
          <w:numId w:val="1"/>
        </w:numPr>
        <w:ind w:firstLineChars="200" w:firstLine="562"/>
        <w:rPr>
          <w:rFonts w:ascii="仿宋_GB2312" w:eastAsia="仿宋_GB2312" w:hAnsi="宋体"/>
          <w:b/>
          <w:sz w:val="28"/>
          <w:szCs w:val="28"/>
        </w:rPr>
      </w:pPr>
      <w:r>
        <w:rPr>
          <w:rFonts w:ascii="仿宋_GB2312" w:eastAsia="仿宋_GB2312" w:hAnsi="宋体" w:hint="eastAsia"/>
          <w:b/>
          <w:sz w:val="28"/>
          <w:szCs w:val="28"/>
        </w:rPr>
        <w:t>项目名称：马鞍山工厂窗帘购销</w:t>
      </w:r>
    </w:p>
    <w:p w14:paraId="5DD960FE" w14:textId="77777777" w:rsidR="00F90D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776AD892" w14:textId="77777777" w:rsidR="00F90D4F" w:rsidRDefault="00000000">
      <w:pPr>
        <w:widowControl/>
        <w:ind w:firstLineChars="150" w:firstLine="360"/>
        <w:jc w:val="left"/>
        <w:rPr>
          <w:rFonts w:ascii="微软雅黑" w:eastAsia="微软雅黑" w:hAnsi="微软雅黑" w:cs="宋体"/>
          <w:color w:val="000000"/>
          <w:kern w:val="0"/>
          <w:sz w:val="24"/>
        </w:rPr>
      </w:pPr>
      <w:r>
        <w:rPr>
          <w:rFonts w:ascii="微软雅黑" w:eastAsia="微软雅黑" w:hAnsi="微软雅黑" w:cs="宋体" w:hint="eastAsia"/>
          <w:kern w:val="0"/>
          <w:sz w:val="24"/>
        </w:rPr>
        <w:t>根据马鞍山工厂各处室使用需求，需要制定一些窗帘，营造温馨办公室</w:t>
      </w:r>
      <w:r>
        <w:rPr>
          <w:rFonts w:ascii="微软雅黑" w:eastAsia="微软雅黑" w:hAnsi="微软雅黑" w:cs="宋体" w:hint="eastAsia"/>
          <w:color w:val="000000"/>
          <w:kern w:val="0"/>
          <w:sz w:val="24"/>
        </w:rPr>
        <w:t>，欢迎广大供应商积极报名参与。</w:t>
      </w:r>
    </w:p>
    <w:p w14:paraId="5903533F" w14:textId="77777777" w:rsidR="00F90D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6F9D7B9D" w14:textId="77777777" w:rsidR="00F90D4F" w:rsidRDefault="00000000">
      <w:pPr>
        <w:spacing w:line="360" w:lineRule="auto"/>
        <w:ind w:firstLineChars="100" w:firstLine="240"/>
        <w:rPr>
          <w:rFonts w:ascii="微软雅黑" w:eastAsia="微软雅黑" w:hAnsi="微软雅黑" w:cs="宋体"/>
          <w:kern w:val="0"/>
          <w:sz w:val="24"/>
        </w:rPr>
      </w:pPr>
      <w:r>
        <w:rPr>
          <w:rFonts w:ascii="微软雅黑" w:eastAsia="微软雅黑" w:hAnsi="微软雅黑" w:cs="宋体" w:hint="eastAsia"/>
          <w:kern w:val="0"/>
          <w:sz w:val="24"/>
        </w:rPr>
        <w:t xml:space="preserve">1、填写该项目对潜在竞价方的要求，应包括年检合格的营业执照、、资质证书、实施许可的提供相关许可证书、法定代表人证明书、法定代表人授权委托书、近 </w:t>
      </w:r>
      <w:r>
        <w:rPr>
          <w:rFonts w:ascii="微软雅黑" w:eastAsia="微软雅黑" w:hAnsi="微软雅黑" w:cs="宋体"/>
          <w:kern w:val="0"/>
          <w:sz w:val="24"/>
        </w:rPr>
        <w:t xml:space="preserve">3 </w:t>
      </w:r>
      <w:proofErr w:type="gramStart"/>
      <w:r>
        <w:rPr>
          <w:rFonts w:ascii="微软雅黑" w:eastAsia="微软雅黑" w:hAnsi="微软雅黑" w:cs="宋体" w:hint="eastAsia"/>
          <w:kern w:val="0"/>
          <w:sz w:val="24"/>
        </w:rPr>
        <w:t>年类似</w:t>
      </w:r>
      <w:proofErr w:type="gramEnd"/>
      <w:r>
        <w:rPr>
          <w:rFonts w:ascii="微软雅黑" w:eastAsia="微软雅黑" w:hAnsi="微软雅黑" w:cs="宋体" w:hint="eastAsia"/>
          <w:kern w:val="0"/>
          <w:sz w:val="24"/>
        </w:rPr>
        <w:t>项目业绩表及其他证明材料等；</w:t>
      </w:r>
      <w:r>
        <w:rPr>
          <w:rFonts w:ascii="微软雅黑" w:eastAsia="微软雅黑" w:hAnsi="微软雅黑" w:cs="宋体"/>
          <w:kern w:val="0"/>
          <w:sz w:val="24"/>
        </w:rPr>
        <w:t xml:space="preserve"> </w:t>
      </w:r>
    </w:p>
    <w:p w14:paraId="079C2D2D" w14:textId="77777777" w:rsidR="00F90D4F" w:rsidRDefault="00000000">
      <w:pPr>
        <w:spacing w:line="360" w:lineRule="auto"/>
        <w:ind w:firstLineChars="100" w:firstLine="240"/>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2、</w:t>
      </w:r>
      <w:r>
        <w:rPr>
          <w:rFonts w:ascii="微软雅黑" w:eastAsia="微软雅黑" w:hAnsi="微软雅黑" w:cs="宋体" w:hint="eastAsia"/>
          <w:kern w:val="0"/>
          <w:sz w:val="24"/>
        </w:rPr>
        <w:t>供应商须是有能力履行谈判内容要求和提供竞谈货物及服务的供应商</w:t>
      </w:r>
      <w:r>
        <w:rPr>
          <w:rFonts w:ascii="微软雅黑" w:eastAsia="微软雅黑" w:hAnsi="微软雅黑" w:cs="宋体" w:hint="eastAsia"/>
          <w:color w:val="000000"/>
          <w:kern w:val="0"/>
          <w:sz w:val="24"/>
        </w:rPr>
        <w:t>；</w:t>
      </w:r>
    </w:p>
    <w:p w14:paraId="0D7DC3A2" w14:textId="77777777" w:rsidR="00F90D4F" w:rsidRDefault="00000000">
      <w:pPr>
        <w:ind w:rightChars="40" w:right="84" w:firstLineChars="100" w:firstLine="240"/>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3、单位法定代表人或投资人为同一人，或者存在控股、投资、管理关系的不同单位，不得参加同一标段或者未划分标段的同一</w:t>
      </w:r>
      <w:proofErr w:type="gramStart"/>
      <w:r>
        <w:rPr>
          <w:rFonts w:ascii="微软雅黑" w:eastAsia="微软雅黑" w:hAnsi="微软雅黑" w:cs="宋体" w:hint="eastAsia"/>
          <w:color w:val="000000"/>
          <w:kern w:val="0"/>
          <w:sz w:val="24"/>
        </w:rPr>
        <w:t>询</w:t>
      </w:r>
      <w:proofErr w:type="gramEnd"/>
      <w:r>
        <w:rPr>
          <w:rFonts w:ascii="微软雅黑" w:eastAsia="微软雅黑" w:hAnsi="微软雅黑" w:cs="宋体" w:hint="eastAsia"/>
          <w:color w:val="000000"/>
          <w:kern w:val="0"/>
          <w:sz w:val="24"/>
        </w:rPr>
        <w:t>比价项目；法定代表人参股的企业，只允许一家参与竞争；</w:t>
      </w:r>
    </w:p>
    <w:p w14:paraId="2CC6DEBE" w14:textId="77777777" w:rsidR="00F90D4F" w:rsidRDefault="00000000">
      <w:pPr>
        <w:spacing w:line="500" w:lineRule="exact"/>
        <w:ind w:firstLineChars="100" w:firstLine="240"/>
        <w:jc w:val="left"/>
        <w:rPr>
          <w:rFonts w:ascii="微软雅黑" w:eastAsia="微软雅黑" w:hAnsi="微软雅黑" w:cs="宋体"/>
          <w:color w:val="000000" w:themeColor="text1"/>
          <w:kern w:val="0"/>
          <w:sz w:val="24"/>
        </w:rPr>
      </w:pPr>
      <w:r>
        <w:rPr>
          <w:rFonts w:ascii="微软雅黑" w:eastAsia="微软雅黑" w:hAnsi="微软雅黑" w:cs="宋体"/>
          <w:color w:val="000000" w:themeColor="text1"/>
          <w:kern w:val="0"/>
          <w:sz w:val="24"/>
        </w:rPr>
        <w:t>4</w:t>
      </w:r>
      <w:r>
        <w:rPr>
          <w:rFonts w:ascii="微软雅黑" w:eastAsia="微软雅黑" w:hAnsi="微软雅黑" w:cs="宋体" w:hint="eastAsia"/>
          <w:color w:val="000000" w:themeColor="text1"/>
          <w:kern w:val="0"/>
          <w:sz w:val="24"/>
        </w:rPr>
        <w:t>、</w:t>
      </w:r>
      <w:r>
        <w:rPr>
          <w:rFonts w:ascii="微软雅黑" w:eastAsia="微软雅黑" w:hAnsi="微软雅黑" w:cs="宋体" w:hint="eastAsia"/>
          <w:kern w:val="0"/>
          <w:sz w:val="24"/>
        </w:rPr>
        <w:t>本项目供应商为小规模纳税人，能开具 </w:t>
      </w:r>
      <w:r>
        <w:rPr>
          <w:rFonts w:ascii="微软雅黑" w:eastAsia="微软雅黑" w:hAnsi="微软雅黑" w:cs="宋体" w:hint="eastAsia"/>
          <w:kern w:val="0"/>
          <w:sz w:val="24"/>
          <w:u w:val="single"/>
        </w:rPr>
        <w:t>3%</w:t>
      </w:r>
      <w:r>
        <w:rPr>
          <w:rFonts w:ascii="微软雅黑" w:eastAsia="微软雅黑" w:hAnsi="微软雅黑" w:cs="宋体" w:hint="eastAsia"/>
          <w:kern w:val="0"/>
          <w:sz w:val="24"/>
        </w:rPr>
        <w:t>增值税专用发票证明或</w:t>
      </w:r>
      <w:r>
        <w:rPr>
          <w:rFonts w:ascii="微软雅黑" w:eastAsia="微软雅黑" w:hAnsi="微软雅黑" w:cs="宋体"/>
          <w:kern w:val="0"/>
          <w:sz w:val="24"/>
        </w:rPr>
        <w:t>承诺</w:t>
      </w:r>
      <w:r>
        <w:rPr>
          <w:rFonts w:ascii="微软雅黑" w:eastAsia="微软雅黑" w:hAnsi="微软雅黑" w:cs="宋体" w:hint="eastAsia"/>
          <w:kern w:val="0"/>
          <w:sz w:val="24"/>
        </w:rPr>
        <w:t>；</w:t>
      </w:r>
    </w:p>
    <w:p w14:paraId="645BDE09" w14:textId="77777777" w:rsidR="00F90D4F" w:rsidRDefault="00000000">
      <w:pPr>
        <w:ind w:firstLineChars="100" w:firstLine="240"/>
        <w:rPr>
          <w:rFonts w:ascii="微软雅黑" w:eastAsia="微软雅黑" w:hAnsi="微软雅黑" w:cs="宋体"/>
          <w:color w:val="000000"/>
          <w:kern w:val="0"/>
          <w:sz w:val="24"/>
        </w:rPr>
      </w:pPr>
      <w:r>
        <w:rPr>
          <w:rFonts w:ascii="微软雅黑" w:eastAsia="微软雅黑" w:hAnsi="微软雅黑" w:cs="宋体"/>
          <w:color w:val="000000"/>
          <w:kern w:val="0"/>
          <w:sz w:val="24"/>
        </w:rPr>
        <w:t>5、</w:t>
      </w:r>
      <w:r>
        <w:rPr>
          <w:rFonts w:ascii="微软雅黑" w:eastAsia="微软雅黑" w:hAnsi="微软雅黑" w:cs="宋体" w:hint="eastAsia"/>
          <w:color w:val="000000"/>
          <w:kern w:val="0"/>
          <w:sz w:val="24"/>
        </w:rPr>
        <w:t>不接受中粮及蒙牛供应商黑名单（以蒙牛集团采购执行管理部下发的黑名单为准）的企业参与竞争；</w:t>
      </w:r>
    </w:p>
    <w:p w14:paraId="3361F642" w14:textId="77777777" w:rsidR="00F90D4F" w:rsidRDefault="00000000">
      <w:pPr>
        <w:ind w:firstLineChars="100" w:firstLine="240"/>
        <w:rPr>
          <w:rFonts w:ascii="微软雅黑" w:eastAsia="微软雅黑" w:hAnsi="微软雅黑" w:cs="宋体"/>
          <w:kern w:val="0"/>
          <w:sz w:val="24"/>
        </w:rPr>
      </w:pPr>
      <w:r>
        <w:rPr>
          <w:rFonts w:ascii="微软雅黑" w:eastAsia="微软雅黑" w:hAnsi="微软雅黑" w:cs="宋体"/>
          <w:kern w:val="0"/>
          <w:sz w:val="24"/>
        </w:rPr>
        <w:t>6</w:t>
      </w:r>
      <w:r>
        <w:rPr>
          <w:rFonts w:ascii="微软雅黑" w:eastAsia="微软雅黑" w:hAnsi="微软雅黑" w:cs="宋体" w:hint="eastAsia"/>
          <w:kern w:val="0"/>
          <w:sz w:val="24"/>
        </w:rPr>
        <w:t>、近三年（2</w:t>
      </w:r>
      <w:r>
        <w:rPr>
          <w:rFonts w:ascii="微软雅黑" w:eastAsia="微软雅黑" w:hAnsi="微软雅黑" w:cs="宋体"/>
          <w:kern w:val="0"/>
          <w:sz w:val="24"/>
        </w:rPr>
        <w:t>0</w:t>
      </w:r>
      <w:r>
        <w:rPr>
          <w:rFonts w:ascii="微软雅黑" w:eastAsia="微软雅黑" w:hAnsi="微软雅黑" w:cs="宋体" w:hint="eastAsia"/>
          <w:kern w:val="0"/>
          <w:sz w:val="24"/>
        </w:rPr>
        <w:t>20年、2</w:t>
      </w:r>
      <w:r>
        <w:rPr>
          <w:rFonts w:ascii="微软雅黑" w:eastAsia="微软雅黑" w:hAnsi="微软雅黑" w:cs="宋体"/>
          <w:kern w:val="0"/>
          <w:sz w:val="24"/>
        </w:rPr>
        <w:t>02</w:t>
      </w:r>
      <w:r>
        <w:rPr>
          <w:rFonts w:ascii="微软雅黑" w:eastAsia="微软雅黑" w:hAnsi="微软雅黑" w:cs="宋体" w:hint="eastAsia"/>
          <w:kern w:val="0"/>
          <w:sz w:val="24"/>
        </w:rPr>
        <w:t>1年、2</w:t>
      </w:r>
      <w:r>
        <w:rPr>
          <w:rFonts w:ascii="微软雅黑" w:eastAsia="微软雅黑" w:hAnsi="微软雅黑" w:cs="宋体"/>
          <w:kern w:val="0"/>
          <w:sz w:val="24"/>
        </w:rPr>
        <w:t>02</w:t>
      </w:r>
      <w:r>
        <w:rPr>
          <w:rFonts w:ascii="微软雅黑" w:eastAsia="微软雅黑" w:hAnsi="微软雅黑" w:cs="宋体" w:hint="eastAsia"/>
          <w:kern w:val="0"/>
          <w:sz w:val="24"/>
        </w:rPr>
        <w:t>2年）具有至少</w:t>
      </w:r>
      <w:r>
        <w:rPr>
          <w:rFonts w:ascii="微软雅黑" w:eastAsia="微软雅黑" w:hAnsi="微软雅黑" w:cs="宋体"/>
          <w:kern w:val="0"/>
          <w:sz w:val="24"/>
        </w:rPr>
        <w:t>1</w:t>
      </w:r>
      <w:r>
        <w:rPr>
          <w:rFonts w:ascii="微软雅黑" w:eastAsia="微软雅黑" w:hAnsi="微软雅黑" w:cs="宋体" w:hint="eastAsia"/>
          <w:kern w:val="0"/>
          <w:sz w:val="24"/>
        </w:rPr>
        <w:t>个类似项目业绩(</w:t>
      </w:r>
      <w:proofErr w:type="gramStart"/>
      <w:r>
        <w:rPr>
          <w:rFonts w:ascii="微软雅黑" w:eastAsia="微软雅黑" w:hAnsi="微软雅黑" w:cs="宋体" w:hint="eastAsia"/>
          <w:kern w:val="0"/>
          <w:sz w:val="24"/>
        </w:rPr>
        <w:t>绩合同</w:t>
      </w:r>
      <w:proofErr w:type="gramEnd"/>
      <w:r>
        <w:rPr>
          <w:rFonts w:ascii="微软雅黑" w:eastAsia="微软雅黑" w:hAnsi="微软雅黑" w:cs="宋体" w:hint="eastAsia"/>
          <w:kern w:val="0"/>
          <w:sz w:val="24"/>
        </w:rPr>
        <w:t>扫描件或影印件)；</w:t>
      </w:r>
    </w:p>
    <w:p w14:paraId="50310689" w14:textId="77777777" w:rsidR="00F90D4F" w:rsidRDefault="00000000">
      <w:pPr>
        <w:ind w:rightChars="40" w:right="84" w:firstLineChars="100" w:firstLine="240"/>
        <w:rPr>
          <w:rFonts w:ascii="微软雅黑" w:eastAsia="微软雅黑" w:hAnsi="微软雅黑" w:cs="宋体"/>
          <w:color w:val="000000"/>
          <w:kern w:val="0"/>
          <w:sz w:val="24"/>
        </w:rPr>
      </w:pPr>
      <w:r>
        <w:rPr>
          <w:rFonts w:ascii="微软雅黑" w:eastAsia="微软雅黑" w:hAnsi="微软雅黑" w:cs="宋体"/>
          <w:color w:val="000000"/>
          <w:kern w:val="0"/>
          <w:sz w:val="24"/>
        </w:rPr>
        <w:lastRenderedPageBreak/>
        <w:t>7</w:t>
      </w:r>
      <w:r>
        <w:rPr>
          <w:rFonts w:ascii="微软雅黑" w:eastAsia="微软雅黑" w:hAnsi="微软雅黑" w:cs="宋体" w:hint="eastAsia"/>
          <w:color w:val="000000"/>
          <w:kern w:val="0"/>
          <w:sz w:val="24"/>
        </w:rPr>
        <w:t>、本次</w:t>
      </w:r>
      <w:proofErr w:type="gramStart"/>
      <w:r>
        <w:rPr>
          <w:rFonts w:ascii="微软雅黑" w:eastAsia="微软雅黑" w:hAnsi="微软雅黑" w:cs="宋体" w:hint="eastAsia"/>
          <w:color w:val="000000"/>
          <w:kern w:val="0"/>
          <w:sz w:val="24"/>
        </w:rPr>
        <w:t>询</w:t>
      </w:r>
      <w:proofErr w:type="gramEnd"/>
      <w:r>
        <w:rPr>
          <w:rFonts w:ascii="微软雅黑" w:eastAsia="微软雅黑" w:hAnsi="微软雅黑" w:cs="宋体" w:hint="eastAsia"/>
          <w:color w:val="000000"/>
          <w:kern w:val="0"/>
          <w:sz w:val="24"/>
        </w:rPr>
        <w:t>比价不接受多家单位联合报价，不允许分包或转包。</w:t>
      </w:r>
    </w:p>
    <w:p w14:paraId="03D49755" w14:textId="77777777" w:rsidR="00F90D4F" w:rsidRDefault="00000000">
      <w:pPr>
        <w:spacing w:line="500" w:lineRule="exact"/>
        <w:ind w:firstLineChars="200" w:firstLine="480"/>
        <w:jc w:val="left"/>
        <w:rPr>
          <w:rFonts w:ascii="微软雅黑" w:eastAsia="微软雅黑" w:hAnsi="微软雅黑" w:cs="宋体"/>
          <w:b/>
          <w:kern w:val="0"/>
          <w:sz w:val="24"/>
        </w:rPr>
      </w:pPr>
      <w:r>
        <w:rPr>
          <w:rFonts w:ascii="微软雅黑" w:eastAsia="微软雅黑" w:hAnsi="微软雅黑" w:cs="宋体" w:hint="eastAsia"/>
          <w:b/>
          <w:kern w:val="0"/>
          <w:sz w:val="24"/>
        </w:rPr>
        <w:t>五、报名须知（采购招标实施方根据采购</w:t>
      </w:r>
      <w:proofErr w:type="gramStart"/>
      <w:r>
        <w:rPr>
          <w:rFonts w:ascii="微软雅黑" w:eastAsia="微软雅黑" w:hAnsi="微软雅黑" w:cs="宋体" w:hint="eastAsia"/>
          <w:b/>
          <w:kern w:val="0"/>
          <w:sz w:val="24"/>
        </w:rPr>
        <w:t>招标线</w:t>
      </w:r>
      <w:proofErr w:type="gramEnd"/>
      <w:r>
        <w:rPr>
          <w:rFonts w:ascii="微软雅黑" w:eastAsia="微软雅黑" w:hAnsi="微软雅黑" w:cs="宋体" w:hint="eastAsia"/>
          <w:b/>
          <w:kern w:val="0"/>
          <w:sz w:val="24"/>
        </w:rPr>
        <w:t>上或线下选择如下方式</w:t>
      </w:r>
      <w:proofErr w:type="gramStart"/>
      <w:r>
        <w:rPr>
          <w:rFonts w:ascii="微软雅黑" w:eastAsia="微软雅黑" w:hAnsi="微软雅黑" w:cs="宋体" w:hint="eastAsia"/>
          <w:b/>
          <w:kern w:val="0"/>
          <w:sz w:val="24"/>
        </w:rPr>
        <w:t>一</w:t>
      </w:r>
      <w:proofErr w:type="gramEnd"/>
      <w:r>
        <w:rPr>
          <w:rFonts w:ascii="微软雅黑" w:eastAsia="微软雅黑" w:hAnsi="微软雅黑" w:cs="宋体" w:hint="eastAsia"/>
          <w:b/>
          <w:kern w:val="0"/>
          <w:sz w:val="24"/>
        </w:rPr>
        <w:t>或方式二）</w:t>
      </w:r>
    </w:p>
    <w:p w14:paraId="0DBE3807" w14:textId="77777777" w:rsidR="00F90D4F" w:rsidRDefault="00000000">
      <w:pPr>
        <w:spacing w:line="500" w:lineRule="exact"/>
        <w:ind w:firstLineChars="200" w:firstLine="562"/>
        <w:jc w:val="left"/>
        <w:rPr>
          <w:rFonts w:ascii="仿宋_GB2312" w:eastAsia="仿宋_GB2312" w:hAnsi="宋体"/>
          <w:b/>
          <w:color w:val="FF0000"/>
          <w:sz w:val="28"/>
          <w:szCs w:val="28"/>
        </w:rPr>
      </w:pPr>
      <w:r>
        <w:rPr>
          <w:rFonts w:ascii="仿宋_GB2312" w:eastAsia="仿宋_GB2312" w:hAnsi="宋体" w:hint="eastAsia"/>
          <w:b/>
          <w:color w:val="FF0000"/>
          <w:sz w:val="28"/>
          <w:szCs w:val="28"/>
        </w:rPr>
        <w:t>方式</w:t>
      </w:r>
      <w:proofErr w:type="gramStart"/>
      <w:r>
        <w:rPr>
          <w:rFonts w:ascii="仿宋_GB2312" w:eastAsia="仿宋_GB2312" w:hAnsi="宋体" w:hint="eastAsia"/>
          <w:b/>
          <w:color w:val="FF0000"/>
          <w:sz w:val="28"/>
          <w:szCs w:val="28"/>
        </w:rPr>
        <w:t>一</w:t>
      </w:r>
      <w:proofErr w:type="gramEnd"/>
      <w:r>
        <w:rPr>
          <w:rFonts w:ascii="仿宋_GB2312" w:eastAsia="仿宋_GB2312" w:hAnsi="宋体" w:hint="eastAsia"/>
          <w:b/>
          <w:color w:val="FF0000"/>
          <w:sz w:val="28"/>
          <w:szCs w:val="28"/>
        </w:rPr>
        <w:t>：执行线下采购招标流程</w:t>
      </w:r>
    </w:p>
    <w:p w14:paraId="55781518" w14:textId="77777777" w:rsidR="00F90D4F" w:rsidRDefault="0000000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p>
    <w:p w14:paraId="7ACE2E87" w14:textId="77777777" w:rsidR="00F90D4F" w:rsidRDefault="00000000">
      <w:pPr>
        <w:spacing w:line="500" w:lineRule="exact"/>
        <w:ind w:firstLineChars="100" w:firstLine="240"/>
        <w:jc w:val="left"/>
        <w:rPr>
          <w:rFonts w:ascii="微软雅黑" w:eastAsia="微软雅黑" w:hAnsi="微软雅黑" w:cs="宋体"/>
          <w:kern w:val="0"/>
          <w:sz w:val="24"/>
        </w:rPr>
      </w:pPr>
      <w:r>
        <w:rPr>
          <w:rFonts w:ascii="微软雅黑" w:eastAsia="微软雅黑" w:hAnsi="微软雅黑" w:cs="宋体" w:hint="eastAsia"/>
          <w:kern w:val="0"/>
          <w:sz w:val="24"/>
        </w:rPr>
        <w:t>1、营业执照副本，复印件并加盖投标人公章；</w:t>
      </w:r>
    </w:p>
    <w:p w14:paraId="52DBF810" w14:textId="77777777" w:rsidR="00F90D4F" w:rsidRDefault="00000000">
      <w:pPr>
        <w:spacing w:line="500" w:lineRule="exact"/>
        <w:ind w:firstLineChars="100" w:firstLine="240"/>
        <w:jc w:val="left"/>
        <w:rPr>
          <w:rFonts w:ascii="微软雅黑" w:eastAsia="微软雅黑" w:hAnsi="微软雅黑" w:cs="宋体"/>
          <w:kern w:val="0"/>
          <w:sz w:val="24"/>
        </w:rPr>
      </w:pPr>
      <w:r>
        <w:rPr>
          <w:rFonts w:ascii="微软雅黑" w:eastAsia="微软雅黑" w:hAnsi="微软雅黑" w:cs="宋体" w:hint="eastAsia"/>
          <w:kern w:val="0"/>
          <w:sz w:val="24"/>
        </w:rPr>
        <w:t>2、开户许可证复印件并加盖公章；</w:t>
      </w:r>
    </w:p>
    <w:p w14:paraId="5BC863F0" w14:textId="77777777" w:rsidR="00F90D4F" w:rsidRDefault="00000000">
      <w:pPr>
        <w:spacing w:line="500" w:lineRule="exact"/>
        <w:ind w:firstLineChars="100" w:firstLine="240"/>
        <w:jc w:val="left"/>
        <w:rPr>
          <w:rFonts w:ascii="微软雅黑" w:eastAsia="微软雅黑" w:hAnsi="微软雅黑" w:cs="宋体"/>
          <w:kern w:val="0"/>
          <w:sz w:val="24"/>
        </w:rPr>
      </w:pPr>
      <w:r>
        <w:rPr>
          <w:rFonts w:ascii="微软雅黑" w:eastAsia="微软雅黑" w:hAnsi="微软雅黑" w:cs="宋体"/>
          <w:kern w:val="0"/>
          <w:sz w:val="24"/>
        </w:rPr>
        <w:t>3</w:t>
      </w:r>
      <w:r>
        <w:rPr>
          <w:rFonts w:ascii="微软雅黑" w:eastAsia="微软雅黑" w:hAnsi="微软雅黑" w:cs="宋体" w:hint="eastAsia"/>
          <w:kern w:val="0"/>
          <w:sz w:val="24"/>
        </w:rPr>
        <w:t>、法定代表人授权委托书（法定代表人报名，请提供法定代表人身份证明书及身份证原件的扫描件；授权委托人报名，请提供授权委托书和身份证原件的扫描件，法定代表人及授权委托人</w:t>
      </w:r>
      <w:proofErr w:type="gramStart"/>
      <w:r>
        <w:rPr>
          <w:rFonts w:ascii="微软雅黑" w:eastAsia="微软雅黑" w:hAnsi="微软雅黑" w:cs="宋体" w:hint="eastAsia"/>
          <w:kern w:val="0"/>
          <w:sz w:val="24"/>
        </w:rPr>
        <w:t>签字需手签</w:t>
      </w:r>
      <w:proofErr w:type="gramEnd"/>
      <w:r>
        <w:rPr>
          <w:rFonts w:ascii="微软雅黑" w:eastAsia="微软雅黑" w:hAnsi="微软雅黑" w:cs="宋体" w:hint="eastAsia"/>
          <w:kern w:val="0"/>
          <w:sz w:val="24"/>
        </w:rPr>
        <w:t>）及授权委托人在该公司近三个月的社保缴纳证明材料；</w:t>
      </w:r>
    </w:p>
    <w:p w14:paraId="31AEDE22" w14:textId="77777777" w:rsidR="00F90D4F" w:rsidRDefault="00000000">
      <w:pPr>
        <w:spacing w:line="500" w:lineRule="exact"/>
        <w:ind w:firstLineChars="100" w:firstLine="240"/>
        <w:jc w:val="left"/>
        <w:rPr>
          <w:rFonts w:ascii="微软雅黑" w:eastAsia="微软雅黑" w:hAnsi="微软雅黑" w:cs="宋体"/>
          <w:color w:val="000000" w:themeColor="text1"/>
          <w:kern w:val="0"/>
          <w:sz w:val="24"/>
        </w:rPr>
      </w:pPr>
      <w:r>
        <w:rPr>
          <w:rFonts w:ascii="微软雅黑" w:eastAsia="微软雅黑" w:hAnsi="微软雅黑" w:cs="宋体"/>
          <w:kern w:val="0"/>
          <w:sz w:val="24"/>
        </w:rPr>
        <w:t>4</w:t>
      </w:r>
      <w:r>
        <w:rPr>
          <w:rFonts w:ascii="微软雅黑" w:eastAsia="微软雅黑" w:hAnsi="微软雅黑" w:cs="宋体" w:hint="eastAsia"/>
          <w:kern w:val="0"/>
          <w:sz w:val="24"/>
        </w:rPr>
        <w:t>、本项目供应商为小规模纳税人，能开具 </w:t>
      </w:r>
      <w:r>
        <w:rPr>
          <w:rFonts w:ascii="微软雅黑" w:eastAsia="微软雅黑" w:hAnsi="微软雅黑" w:cs="宋体" w:hint="eastAsia"/>
          <w:kern w:val="0"/>
          <w:sz w:val="24"/>
          <w:u w:val="single"/>
        </w:rPr>
        <w:t>3%</w:t>
      </w:r>
      <w:r>
        <w:rPr>
          <w:rFonts w:ascii="微软雅黑" w:eastAsia="微软雅黑" w:hAnsi="微软雅黑" w:cs="宋体" w:hint="eastAsia"/>
          <w:kern w:val="0"/>
          <w:sz w:val="24"/>
        </w:rPr>
        <w:t>增值税专用发票证明或</w:t>
      </w:r>
      <w:r>
        <w:rPr>
          <w:rFonts w:ascii="微软雅黑" w:eastAsia="微软雅黑" w:hAnsi="微软雅黑" w:cs="宋体"/>
          <w:kern w:val="0"/>
          <w:sz w:val="24"/>
        </w:rPr>
        <w:t>承诺</w:t>
      </w:r>
      <w:r>
        <w:rPr>
          <w:rFonts w:ascii="微软雅黑" w:eastAsia="微软雅黑" w:hAnsi="微软雅黑" w:cs="宋体" w:hint="eastAsia"/>
          <w:kern w:val="0"/>
          <w:sz w:val="24"/>
        </w:rPr>
        <w:t>；</w:t>
      </w:r>
    </w:p>
    <w:p w14:paraId="1C8C8011" w14:textId="77777777" w:rsidR="00F90D4F" w:rsidRDefault="00000000">
      <w:pPr>
        <w:ind w:firstLineChars="100" w:firstLine="240"/>
        <w:rPr>
          <w:rFonts w:ascii="微软雅黑" w:eastAsia="微软雅黑" w:hAnsi="微软雅黑" w:cs="宋体"/>
          <w:kern w:val="0"/>
          <w:sz w:val="24"/>
        </w:rPr>
      </w:pPr>
      <w:r>
        <w:rPr>
          <w:rFonts w:ascii="微软雅黑" w:eastAsia="微软雅黑" w:hAnsi="微软雅黑" w:cs="宋体"/>
          <w:kern w:val="0"/>
          <w:sz w:val="24"/>
        </w:rPr>
        <w:t>5</w:t>
      </w:r>
      <w:r>
        <w:rPr>
          <w:rFonts w:ascii="微软雅黑" w:eastAsia="微软雅黑" w:hAnsi="微软雅黑" w:cs="宋体" w:hint="eastAsia"/>
          <w:kern w:val="0"/>
          <w:sz w:val="24"/>
        </w:rPr>
        <w:t>、近三年（2</w:t>
      </w:r>
      <w:r>
        <w:rPr>
          <w:rFonts w:ascii="微软雅黑" w:eastAsia="微软雅黑" w:hAnsi="微软雅黑" w:cs="宋体"/>
          <w:kern w:val="0"/>
          <w:sz w:val="24"/>
        </w:rPr>
        <w:t>0</w:t>
      </w:r>
      <w:r>
        <w:rPr>
          <w:rFonts w:ascii="微软雅黑" w:eastAsia="微软雅黑" w:hAnsi="微软雅黑" w:cs="宋体" w:hint="eastAsia"/>
          <w:kern w:val="0"/>
          <w:sz w:val="24"/>
        </w:rPr>
        <w:t>20年、2</w:t>
      </w:r>
      <w:r>
        <w:rPr>
          <w:rFonts w:ascii="微软雅黑" w:eastAsia="微软雅黑" w:hAnsi="微软雅黑" w:cs="宋体"/>
          <w:kern w:val="0"/>
          <w:sz w:val="24"/>
        </w:rPr>
        <w:t>02</w:t>
      </w:r>
      <w:r>
        <w:rPr>
          <w:rFonts w:ascii="微软雅黑" w:eastAsia="微软雅黑" w:hAnsi="微软雅黑" w:cs="宋体" w:hint="eastAsia"/>
          <w:kern w:val="0"/>
          <w:sz w:val="24"/>
        </w:rPr>
        <w:t>1年、2</w:t>
      </w:r>
      <w:r>
        <w:rPr>
          <w:rFonts w:ascii="微软雅黑" w:eastAsia="微软雅黑" w:hAnsi="微软雅黑" w:cs="宋体"/>
          <w:kern w:val="0"/>
          <w:sz w:val="24"/>
        </w:rPr>
        <w:t>02</w:t>
      </w:r>
      <w:r>
        <w:rPr>
          <w:rFonts w:ascii="微软雅黑" w:eastAsia="微软雅黑" w:hAnsi="微软雅黑" w:cs="宋体" w:hint="eastAsia"/>
          <w:kern w:val="0"/>
          <w:sz w:val="24"/>
        </w:rPr>
        <w:t>2年）具有至少</w:t>
      </w:r>
      <w:r>
        <w:rPr>
          <w:rFonts w:ascii="微软雅黑" w:eastAsia="微软雅黑" w:hAnsi="微软雅黑" w:cs="宋体"/>
          <w:kern w:val="0"/>
          <w:sz w:val="24"/>
        </w:rPr>
        <w:t>1</w:t>
      </w:r>
      <w:r>
        <w:rPr>
          <w:rFonts w:ascii="微软雅黑" w:eastAsia="微软雅黑" w:hAnsi="微软雅黑" w:cs="宋体" w:hint="eastAsia"/>
          <w:kern w:val="0"/>
          <w:sz w:val="24"/>
        </w:rPr>
        <w:t>个类似项目业绩(</w:t>
      </w:r>
      <w:proofErr w:type="gramStart"/>
      <w:r>
        <w:rPr>
          <w:rFonts w:ascii="微软雅黑" w:eastAsia="微软雅黑" w:hAnsi="微软雅黑" w:cs="宋体" w:hint="eastAsia"/>
          <w:kern w:val="0"/>
          <w:sz w:val="24"/>
        </w:rPr>
        <w:t>绩合同</w:t>
      </w:r>
      <w:proofErr w:type="gramEnd"/>
      <w:r>
        <w:rPr>
          <w:rFonts w:ascii="微软雅黑" w:eastAsia="微软雅黑" w:hAnsi="微软雅黑" w:cs="宋体" w:hint="eastAsia"/>
          <w:kern w:val="0"/>
          <w:sz w:val="24"/>
        </w:rPr>
        <w:t>扫描件或影印件)；</w:t>
      </w:r>
    </w:p>
    <w:p w14:paraId="5519CB1D" w14:textId="77777777" w:rsidR="00F90D4F" w:rsidRDefault="00000000">
      <w:pPr>
        <w:spacing w:line="500" w:lineRule="exact"/>
        <w:ind w:firstLineChars="100" w:firstLine="240"/>
        <w:jc w:val="left"/>
        <w:rPr>
          <w:rFonts w:ascii="微软雅黑" w:eastAsia="微软雅黑" w:hAnsi="微软雅黑" w:cs="宋体"/>
          <w:kern w:val="0"/>
          <w:sz w:val="24"/>
        </w:rPr>
      </w:pPr>
      <w:r>
        <w:rPr>
          <w:rFonts w:ascii="微软雅黑" w:eastAsia="微软雅黑" w:hAnsi="微软雅黑" w:cs="宋体"/>
          <w:kern w:val="0"/>
          <w:sz w:val="24"/>
        </w:rPr>
        <w:t>6</w:t>
      </w:r>
      <w:r>
        <w:rPr>
          <w:rFonts w:ascii="微软雅黑" w:eastAsia="微软雅黑" w:hAnsi="微软雅黑" w:cs="宋体" w:hint="eastAsia"/>
          <w:kern w:val="0"/>
          <w:sz w:val="24"/>
        </w:rPr>
        <w:t>、实施许可的提供相关许可证书；</w:t>
      </w:r>
    </w:p>
    <w:p w14:paraId="5992078D" w14:textId="77777777" w:rsidR="00F90D4F" w:rsidRDefault="00000000">
      <w:pPr>
        <w:spacing w:line="500" w:lineRule="exact"/>
        <w:ind w:firstLineChars="100" w:firstLine="240"/>
        <w:jc w:val="left"/>
        <w:rPr>
          <w:rFonts w:ascii="微软雅黑" w:eastAsia="微软雅黑" w:hAnsi="微软雅黑" w:cs="宋体"/>
          <w:kern w:val="0"/>
          <w:sz w:val="24"/>
        </w:rPr>
      </w:pPr>
      <w:r>
        <w:rPr>
          <w:rFonts w:ascii="微软雅黑" w:eastAsia="微软雅黑" w:hAnsi="微软雅黑" w:cs="宋体"/>
          <w:kern w:val="0"/>
          <w:sz w:val="24"/>
        </w:rPr>
        <w:t>7</w:t>
      </w:r>
      <w:r>
        <w:rPr>
          <w:rFonts w:ascii="微软雅黑" w:eastAsia="微软雅黑" w:hAnsi="微软雅黑" w:cs="宋体" w:hint="eastAsia"/>
          <w:kern w:val="0"/>
          <w:sz w:val="24"/>
        </w:rPr>
        <w:t>、其他需要提供的相关专业文件材料；</w:t>
      </w:r>
    </w:p>
    <w:p w14:paraId="52389B44" w14:textId="77777777" w:rsidR="00F90D4F" w:rsidRDefault="00000000">
      <w:pPr>
        <w:ind w:firstLineChars="100" w:firstLine="240"/>
        <w:rPr>
          <w:rFonts w:ascii="微软雅黑" w:eastAsia="微软雅黑" w:hAnsi="微软雅黑" w:cs="宋体"/>
          <w:kern w:val="0"/>
          <w:sz w:val="24"/>
        </w:rPr>
      </w:pPr>
      <w:r>
        <w:rPr>
          <w:rFonts w:ascii="微软雅黑" w:eastAsia="微软雅黑" w:hAnsi="微软雅黑" w:cs="宋体"/>
          <w:kern w:val="0"/>
          <w:sz w:val="24"/>
        </w:rPr>
        <w:t>8</w:t>
      </w:r>
      <w:r>
        <w:rPr>
          <w:rFonts w:ascii="微软雅黑" w:eastAsia="微软雅黑" w:hAnsi="微软雅黑" w:cs="宋体" w:hint="eastAsia"/>
          <w:kern w:val="0"/>
          <w:sz w:val="24"/>
        </w:rPr>
        <w:t>、数据保密协议（附件2）；</w:t>
      </w:r>
      <w:r>
        <w:rPr>
          <w:rFonts w:ascii="微软雅黑" w:eastAsia="微软雅黑" w:hAnsi="微软雅黑" w:cs="宋体"/>
          <w:kern w:val="0"/>
          <w:sz w:val="24"/>
        </w:rPr>
        <w:t xml:space="preserve"> </w:t>
      </w:r>
    </w:p>
    <w:p w14:paraId="60A960E2" w14:textId="77777777" w:rsidR="00F90D4F" w:rsidRDefault="00000000">
      <w:pPr>
        <w:ind w:firstLineChars="202" w:firstLine="485"/>
        <w:rPr>
          <w:rFonts w:ascii="微软雅黑" w:eastAsia="微软雅黑" w:hAnsi="微软雅黑" w:cs="宋体"/>
          <w:kern w:val="0"/>
          <w:sz w:val="24"/>
        </w:rPr>
      </w:pPr>
      <w:r>
        <w:rPr>
          <w:rFonts w:ascii="微软雅黑" w:eastAsia="微软雅黑" w:hAnsi="微软雅黑" w:cs="宋体" w:hint="eastAsia"/>
          <w:kern w:val="0"/>
          <w:sz w:val="24"/>
        </w:rPr>
        <w:t>以上各类证书、证明材料应为原件的扫描件加盖公章，并按以上“组成及顺序”合并在一份PDF格式文件中，于资格预审截止时间前发送到</w:t>
      </w:r>
      <w:r>
        <w:rPr>
          <w:rFonts w:ascii="微软雅黑" w:eastAsia="微软雅黑" w:hAnsi="微软雅黑" w:cs="宋体"/>
          <w:kern w:val="0"/>
          <w:sz w:val="24"/>
          <w:u w:val="single"/>
        </w:rPr>
        <w:t>xuhuanzhang@mengniu.cn</w:t>
      </w:r>
      <w:r>
        <w:rPr>
          <w:rFonts w:ascii="微软雅黑" w:eastAsia="微软雅黑" w:hAnsi="微软雅黑" w:cs="宋体" w:hint="eastAsia"/>
          <w:kern w:val="0"/>
          <w:sz w:val="24"/>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w:t>
      </w:r>
      <w:r>
        <w:rPr>
          <w:rFonts w:ascii="微软雅黑" w:eastAsia="微软雅黑" w:hAnsi="微软雅黑" w:cs="宋体" w:hint="eastAsia"/>
          <w:kern w:val="0"/>
          <w:sz w:val="24"/>
        </w:rPr>
        <w:t>审查合格后方可领取价单文件。</w:t>
      </w:r>
    </w:p>
    <w:p w14:paraId="5CF6AE7E" w14:textId="77777777" w:rsidR="00F90D4F" w:rsidRDefault="00000000">
      <w:pPr>
        <w:ind w:firstLineChars="202" w:firstLine="485"/>
        <w:rPr>
          <w:rFonts w:ascii="微软雅黑" w:eastAsia="微软雅黑" w:hAnsi="微软雅黑" w:cs="宋体"/>
          <w:kern w:val="0"/>
          <w:sz w:val="24"/>
        </w:rPr>
      </w:pPr>
      <w:r>
        <w:rPr>
          <w:rFonts w:ascii="微软雅黑" w:eastAsia="微软雅黑" w:hAnsi="微软雅黑" w:cs="宋体" w:hint="eastAsia"/>
          <w:kern w:val="0"/>
          <w:sz w:val="24"/>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w:t>
      </w:r>
      <w:r>
        <w:rPr>
          <w:rFonts w:ascii="微软雅黑" w:eastAsia="微软雅黑" w:hAnsi="微软雅黑" w:cs="宋体" w:hint="eastAsia"/>
          <w:kern w:val="0"/>
          <w:sz w:val="24"/>
        </w:rPr>
        <w:lastRenderedPageBreak/>
        <w:t>审文件时将快递单据原件扫描件一并提供。</w:t>
      </w:r>
    </w:p>
    <w:p w14:paraId="7E91034B" w14:textId="77777777" w:rsidR="00F90D4F" w:rsidRDefault="00000000">
      <w:pPr>
        <w:ind w:firstLineChars="202" w:firstLine="485"/>
        <w:rPr>
          <w:rFonts w:ascii="微软雅黑" w:eastAsia="微软雅黑" w:hAnsi="微软雅黑" w:cs="宋体"/>
          <w:kern w:val="0"/>
          <w:sz w:val="24"/>
          <w:u w:val="single"/>
        </w:rPr>
      </w:pPr>
      <w:r>
        <w:rPr>
          <w:rFonts w:ascii="微软雅黑" w:eastAsia="微软雅黑" w:hAnsi="微软雅黑" w:cs="宋体" w:hint="eastAsia"/>
          <w:kern w:val="0"/>
          <w:sz w:val="24"/>
        </w:rPr>
        <w:t xml:space="preserve">资料邮寄地址信息： </w:t>
      </w:r>
      <w:r>
        <w:rPr>
          <w:rFonts w:ascii="微软雅黑" w:eastAsia="微软雅黑" w:hAnsi="微软雅黑" w:cs="宋体" w:hint="eastAsia"/>
          <w:kern w:val="0"/>
          <w:sz w:val="24"/>
          <w:u w:val="single"/>
        </w:rPr>
        <w:t>安徽省马鞍山市经技术开发区红旗南路1</w:t>
      </w:r>
      <w:r>
        <w:rPr>
          <w:rFonts w:ascii="微软雅黑" w:eastAsia="微软雅黑" w:hAnsi="微软雅黑" w:cs="宋体"/>
          <w:kern w:val="0"/>
          <w:sz w:val="24"/>
          <w:u w:val="single"/>
        </w:rPr>
        <w:t>23</w:t>
      </w:r>
      <w:r>
        <w:rPr>
          <w:rFonts w:ascii="微软雅黑" w:eastAsia="微软雅黑" w:hAnsi="微软雅黑" w:cs="宋体" w:hint="eastAsia"/>
          <w:kern w:val="0"/>
          <w:sz w:val="24"/>
          <w:u w:val="single"/>
        </w:rPr>
        <w:t>号蒙牛乳业（马鞍山）</w:t>
      </w:r>
      <w:r>
        <w:rPr>
          <w:rFonts w:ascii="微软雅黑" w:eastAsia="微软雅黑" w:hAnsi="微软雅黑" w:cs="宋体"/>
          <w:kern w:val="0"/>
          <w:sz w:val="24"/>
          <w:u w:val="single"/>
        </w:rPr>
        <w:t xml:space="preserve"> </w:t>
      </w:r>
      <w:r>
        <w:rPr>
          <w:rFonts w:ascii="微软雅黑" w:eastAsia="微软雅黑" w:hAnsi="微软雅黑" w:cs="宋体" w:hint="eastAsia"/>
          <w:kern w:val="0"/>
          <w:sz w:val="24"/>
          <w:u w:val="single"/>
        </w:rPr>
        <w:t>有限公司冰品</w:t>
      </w:r>
      <w:r>
        <w:rPr>
          <w:rFonts w:ascii="微软雅黑" w:eastAsia="微软雅黑" w:hAnsi="微软雅黑" w:cs="宋体"/>
          <w:kern w:val="0"/>
          <w:sz w:val="24"/>
          <w:u w:val="single"/>
        </w:rPr>
        <w:t xml:space="preserve">  </w:t>
      </w:r>
    </w:p>
    <w:p w14:paraId="1C384730" w14:textId="77777777" w:rsidR="00F90D4F" w:rsidRDefault="00000000">
      <w:pPr>
        <w:ind w:firstLineChars="202" w:firstLine="485"/>
        <w:rPr>
          <w:rFonts w:ascii="微软雅黑" w:eastAsia="微软雅黑" w:hAnsi="微软雅黑" w:cs="宋体"/>
          <w:kern w:val="0"/>
          <w:sz w:val="24"/>
        </w:rPr>
      </w:pPr>
      <w:r>
        <w:rPr>
          <w:rFonts w:ascii="微软雅黑" w:eastAsia="微软雅黑" w:hAnsi="微软雅黑" w:cs="宋体" w:hint="eastAsia"/>
          <w:kern w:val="0"/>
          <w:sz w:val="24"/>
        </w:rPr>
        <w:t>资料提供不全或者未按时间要求提报的将被拒绝接收，所提供的资质业绩文件中如有虚假情况，一经发现将被取消竞争资格。</w:t>
      </w:r>
    </w:p>
    <w:p w14:paraId="360FC87E" w14:textId="77777777" w:rsidR="00F90D4F" w:rsidRDefault="00000000">
      <w:pPr>
        <w:spacing w:line="500" w:lineRule="exact"/>
        <w:ind w:firstLineChars="200" w:firstLine="480"/>
        <w:jc w:val="left"/>
        <w:rPr>
          <w:rFonts w:ascii="微软雅黑" w:eastAsia="微软雅黑" w:hAnsi="微软雅黑" w:cs="宋体"/>
          <w:kern w:val="0"/>
          <w:sz w:val="24"/>
        </w:rPr>
      </w:pPr>
      <w:r>
        <w:rPr>
          <w:rFonts w:ascii="微软雅黑" w:eastAsia="微软雅黑" w:hAnsi="微软雅黑" w:cs="宋体"/>
          <w:kern w:val="0"/>
          <w:sz w:val="24"/>
        </w:rPr>
        <w:t>10</w:t>
      </w:r>
      <w:r>
        <w:rPr>
          <w:rFonts w:ascii="微软雅黑" w:eastAsia="微软雅黑" w:hAnsi="微软雅黑" w:cs="宋体" w:hint="eastAsia"/>
          <w:kern w:val="0"/>
          <w:sz w:val="24"/>
        </w:rPr>
        <w:t>、开标现场需携带以上资格文件原件。</w:t>
      </w:r>
    </w:p>
    <w:p w14:paraId="168B4B43" w14:textId="77777777" w:rsidR="00F90D4F" w:rsidRDefault="00000000">
      <w:pPr>
        <w:spacing w:line="500" w:lineRule="exact"/>
        <w:ind w:firstLineChars="200" w:firstLine="562"/>
        <w:jc w:val="left"/>
        <w:rPr>
          <w:rFonts w:ascii="仿宋_GB2312" w:eastAsia="仿宋_GB2312" w:hAnsi="宋体"/>
          <w:b/>
          <w:color w:val="FF0000"/>
          <w:sz w:val="28"/>
          <w:szCs w:val="28"/>
        </w:rPr>
      </w:pPr>
      <w:r>
        <w:rPr>
          <w:rFonts w:ascii="仿宋_GB2312" w:eastAsia="仿宋_GB2312" w:hAnsi="宋体" w:hint="eastAsia"/>
          <w:b/>
          <w:color w:val="FF0000"/>
          <w:sz w:val="28"/>
          <w:szCs w:val="28"/>
        </w:rPr>
        <w:t>方式</w:t>
      </w:r>
      <w:proofErr w:type="gramStart"/>
      <w:r>
        <w:rPr>
          <w:rFonts w:ascii="仿宋_GB2312" w:eastAsia="仿宋_GB2312" w:hAnsi="宋体" w:hint="eastAsia"/>
          <w:b/>
          <w:color w:val="FF0000"/>
          <w:sz w:val="28"/>
          <w:szCs w:val="28"/>
        </w:rPr>
        <w:t>一</w:t>
      </w:r>
      <w:proofErr w:type="gramEnd"/>
      <w:r>
        <w:rPr>
          <w:rFonts w:ascii="仿宋_GB2312" w:eastAsia="仿宋_GB2312" w:hAnsi="宋体" w:hint="eastAsia"/>
          <w:b/>
          <w:color w:val="FF0000"/>
          <w:sz w:val="28"/>
          <w:szCs w:val="28"/>
        </w:rPr>
        <w:t>：执行蒙牛供应商关系管理平台线上采购招标流程</w:t>
      </w:r>
    </w:p>
    <w:p w14:paraId="78D319BC" w14:textId="77777777" w:rsidR="00F90D4F" w:rsidRDefault="00000000">
      <w:pPr>
        <w:spacing w:line="500" w:lineRule="exact"/>
        <w:ind w:firstLineChars="200" w:firstLine="480"/>
        <w:jc w:val="left"/>
        <w:rPr>
          <w:rFonts w:ascii="仿宋_GB2312" w:eastAsia="仿宋_GB2312" w:hAnsi="宋体"/>
          <w:color w:val="000000"/>
          <w:sz w:val="28"/>
          <w:szCs w:val="28"/>
        </w:rPr>
      </w:pPr>
      <w:r>
        <w:rPr>
          <w:rFonts w:ascii="微软雅黑" w:eastAsia="微软雅黑" w:hAnsi="微软雅黑" w:cs="宋体" w:hint="eastAsia"/>
          <w:kern w:val="0"/>
          <w:sz w:val="24"/>
        </w:rPr>
        <w:t>潜在投标人依据资格要求自主评估，符合条件的进行网上报名及资格验证，蒙牛集团供应链关系管理平台报名网址：</w:t>
      </w:r>
      <w:hyperlink r:id="rId7" w:history="1">
        <w:r>
          <w:rPr>
            <w:rStyle w:val="a7"/>
            <w:rFonts w:ascii="仿宋_GB2312" w:eastAsia="仿宋_GB2312" w:hAnsi="宋体" w:hint="eastAsia"/>
            <w:sz w:val="28"/>
            <w:szCs w:val="28"/>
          </w:rPr>
          <w:t>https://srm.mengniu.cn/sap/bc/webdynpro/sap/zregistration</w:t>
        </w:r>
      </w:hyperlink>
    </w:p>
    <w:p w14:paraId="558F3DAD" w14:textId="77777777" w:rsidR="00F90D4F" w:rsidRDefault="00000000">
      <w:pPr>
        <w:spacing w:line="50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请先阅读服务手册，平台服务支持电话为4008108111.（投标人报名时须将报名资料盖章扫描上传到平台中）。</w:t>
      </w:r>
    </w:p>
    <w:p w14:paraId="733E03C4" w14:textId="77777777" w:rsidR="00F90D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2D2361F4" w14:textId="77777777" w:rsidR="00F90D4F" w:rsidRDefault="00000000">
      <w:pPr>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kern w:val="0"/>
          <w:sz w:val="24"/>
        </w:rPr>
        <w:t>1</w:t>
      </w:r>
      <w:r>
        <w:rPr>
          <w:rFonts w:ascii="微软雅黑" w:eastAsia="微软雅黑" w:hAnsi="微软雅黑" w:hint="eastAsia"/>
          <w:color w:val="000000" w:themeColor="text1"/>
          <w:sz w:val="24"/>
        </w:rPr>
        <w:t>、报名时间：</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202</w:t>
      </w:r>
      <w:r>
        <w:rPr>
          <w:rFonts w:ascii="微软雅黑" w:eastAsia="微软雅黑" w:hAnsi="微软雅黑" w:hint="eastAsia"/>
          <w:color w:val="000000" w:themeColor="text1"/>
          <w:sz w:val="24"/>
          <w:u w:val="single"/>
        </w:rPr>
        <w:t xml:space="preserve">3 </w:t>
      </w:r>
      <w:r>
        <w:rPr>
          <w:rFonts w:ascii="微软雅黑" w:eastAsia="微软雅黑" w:hAnsi="微软雅黑" w:hint="eastAsia"/>
          <w:color w:val="000000" w:themeColor="text1"/>
          <w:sz w:val="24"/>
        </w:rPr>
        <w:t>年</w:t>
      </w:r>
      <w:r>
        <w:rPr>
          <w:rFonts w:ascii="微软雅黑" w:eastAsia="微软雅黑" w:hAnsi="微软雅黑" w:hint="eastAsia"/>
          <w:color w:val="000000" w:themeColor="text1"/>
          <w:sz w:val="24"/>
          <w:u w:val="single"/>
        </w:rPr>
        <w:t xml:space="preserve"> 10 </w:t>
      </w:r>
      <w:r>
        <w:rPr>
          <w:rFonts w:ascii="微软雅黑" w:eastAsia="微软雅黑" w:hAnsi="微软雅黑" w:hint="eastAsia"/>
          <w:color w:val="000000" w:themeColor="text1"/>
          <w:sz w:val="24"/>
        </w:rPr>
        <w:t>月</w:t>
      </w:r>
      <w:r>
        <w:rPr>
          <w:rFonts w:ascii="微软雅黑" w:eastAsia="微软雅黑" w:hAnsi="微软雅黑" w:hint="eastAsia"/>
          <w:color w:val="000000" w:themeColor="text1"/>
          <w:sz w:val="24"/>
          <w:u w:val="single"/>
        </w:rPr>
        <w:t>8</w:t>
      </w:r>
      <w:r>
        <w:rPr>
          <w:rFonts w:ascii="微软雅黑" w:eastAsia="微软雅黑" w:hAnsi="微软雅黑" w:hint="eastAsia"/>
          <w:color w:val="000000" w:themeColor="text1"/>
          <w:sz w:val="24"/>
        </w:rPr>
        <w:t>日至</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202</w:t>
      </w:r>
      <w:r>
        <w:rPr>
          <w:rFonts w:ascii="微软雅黑" w:eastAsia="微软雅黑" w:hAnsi="微软雅黑" w:hint="eastAsia"/>
          <w:color w:val="000000" w:themeColor="text1"/>
          <w:sz w:val="24"/>
          <w:u w:val="single"/>
        </w:rPr>
        <w:t xml:space="preserve">3 </w:t>
      </w:r>
      <w:r>
        <w:rPr>
          <w:rFonts w:ascii="微软雅黑" w:eastAsia="微软雅黑" w:hAnsi="微软雅黑" w:hint="eastAsia"/>
          <w:color w:val="000000" w:themeColor="text1"/>
          <w:sz w:val="24"/>
        </w:rPr>
        <w:t>年</w:t>
      </w:r>
      <w:r>
        <w:rPr>
          <w:rFonts w:ascii="微软雅黑" w:eastAsia="微软雅黑" w:hAnsi="微软雅黑" w:hint="eastAsia"/>
          <w:color w:val="000000" w:themeColor="text1"/>
          <w:sz w:val="24"/>
          <w:u w:val="single"/>
        </w:rPr>
        <w:t xml:space="preserve"> 10</w:t>
      </w:r>
      <w:r>
        <w:rPr>
          <w:rFonts w:ascii="微软雅黑" w:eastAsia="微软雅黑" w:hAnsi="微软雅黑" w:hint="eastAsia"/>
          <w:color w:val="000000" w:themeColor="text1"/>
          <w:sz w:val="24"/>
        </w:rPr>
        <w:t>月</w:t>
      </w:r>
      <w:r>
        <w:rPr>
          <w:rFonts w:ascii="微软雅黑" w:eastAsia="微软雅黑" w:hAnsi="微软雅黑" w:hint="eastAsia"/>
          <w:color w:val="000000" w:themeColor="text1"/>
          <w:sz w:val="24"/>
          <w:u w:val="single"/>
        </w:rPr>
        <w:t xml:space="preserve"> 10</w:t>
      </w:r>
      <w:r>
        <w:rPr>
          <w:rFonts w:ascii="微软雅黑" w:eastAsia="微软雅黑" w:hAnsi="微软雅黑" w:hint="eastAsia"/>
          <w:color w:val="000000" w:themeColor="text1"/>
          <w:sz w:val="24"/>
        </w:rPr>
        <w:t>日</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17</w:t>
      </w:r>
      <w:r>
        <w:rPr>
          <w:rFonts w:ascii="微软雅黑" w:eastAsia="微软雅黑" w:hAnsi="微软雅黑" w:hint="eastAsia"/>
          <w:color w:val="000000" w:themeColor="text1"/>
          <w:sz w:val="24"/>
          <w:u w:val="single"/>
        </w:rPr>
        <w:t xml:space="preserve"> </w:t>
      </w:r>
      <w:r>
        <w:rPr>
          <w:rFonts w:ascii="微软雅黑" w:eastAsia="微软雅黑" w:hAnsi="微软雅黑" w:hint="eastAsia"/>
          <w:color w:val="000000" w:themeColor="text1"/>
          <w:sz w:val="24"/>
        </w:rPr>
        <w:t>时止；</w:t>
      </w:r>
    </w:p>
    <w:p w14:paraId="417188E9" w14:textId="77777777" w:rsidR="00F90D4F" w:rsidRDefault="00000000">
      <w:pPr>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2、资格预审时间：</w:t>
      </w:r>
      <w:r>
        <w:rPr>
          <w:rFonts w:ascii="微软雅黑" w:eastAsia="微软雅黑" w:hAnsi="微软雅黑"/>
          <w:color w:val="000000" w:themeColor="text1"/>
          <w:sz w:val="24"/>
          <w:u w:val="single"/>
        </w:rPr>
        <w:t>202</w:t>
      </w:r>
      <w:r>
        <w:rPr>
          <w:rFonts w:ascii="微软雅黑" w:eastAsia="微软雅黑" w:hAnsi="微软雅黑" w:hint="eastAsia"/>
          <w:color w:val="000000" w:themeColor="text1"/>
          <w:sz w:val="24"/>
          <w:u w:val="single"/>
        </w:rPr>
        <w:t xml:space="preserve">3  </w:t>
      </w:r>
      <w:r>
        <w:rPr>
          <w:rFonts w:ascii="微软雅黑" w:eastAsia="微软雅黑" w:hAnsi="微软雅黑" w:hint="eastAsia"/>
          <w:color w:val="000000" w:themeColor="text1"/>
          <w:sz w:val="24"/>
        </w:rPr>
        <w:t>年</w:t>
      </w:r>
      <w:r>
        <w:rPr>
          <w:rFonts w:ascii="微软雅黑" w:eastAsia="微软雅黑" w:hAnsi="微软雅黑" w:hint="eastAsia"/>
          <w:color w:val="000000" w:themeColor="text1"/>
          <w:sz w:val="24"/>
          <w:u w:val="single"/>
        </w:rPr>
        <w:t xml:space="preserve"> 10 </w:t>
      </w:r>
      <w:r>
        <w:rPr>
          <w:rFonts w:ascii="微软雅黑" w:eastAsia="微软雅黑" w:hAnsi="微软雅黑" w:hint="eastAsia"/>
          <w:color w:val="000000" w:themeColor="text1"/>
          <w:sz w:val="24"/>
        </w:rPr>
        <w:t>月</w:t>
      </w:r>
      <w:r>
        <w:rPr>
          <w:rFonts w:ascii="微软雅黑" w:eastAsia="微软雅黑" w:hAnsi="微软雅黑" w:hint="eastAsia"/>
          <w:color w:val="000000" w:themeColor="text1"/>
          <w:sz w:val="24"/>
          <w:u w:val="single"/>
        </w:rPr>
        <w:t xml:space="preserve">11 </w:t>
      </w:r>
      <w:r>
        <w:rPr>
          <w:rFonts w:ascii="微软雅黑" w:eastAsia="微软雅黑" w:hAnsi="微软雅黑" w:hint="eastAsia"/>
          <w:color w:val="000000" w:themeColor="text1"/>
          <w:sz w:val="24"/>
        </w:rPr>
        <w:t>日至</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202</w:t>
      </w:r>
      <w:r>
        <w:rPr>
          <w:rFonts w:ascii="微软雅黑" w:eastAsia="微软雅黑" w:hAnsi="微软雅黑" w:hint="eastAsia"/>
          <w:color w:val="000000" w:themeColor="text1"/>
          <w:sz w:val="24"/>
          <w:u w:val="single"/>
        </w:rPr>
        <w:t xml:space="preserve">3 </w:t>
      </w:r>
      <w:r>
        <w:rPr>
          <w:rFonts w:ascii="微软雅黑" w:eastAsia="微软雅黑" w:hAnsi="微软雅黑" w:hint="eastAsia"/>
          <w:color w:val="000000" w:themeColor="text1"/>
          <w:sz w:val="24"/>
        </w:rPr>
        <w:t>年</w:t>
      </w:r>
      <w:r>
        <w:rPr>
          <w:rFonts w:ascii="微软雅黑" w:eastAsia="微软雅黑" w:hAnsi="微软雅黑" w:hint="eastAsia"/>
          <w:color w:val="000000" w:themeColor="text1"/>
          <w:sz w:val="24"/>
          <w:u w:val="single"/>
        </w:rPr>
        <w:t xml:space="preserve"> 10</w:t>
      </w:r>
      <w:r>
        <w:rPr>
          <w:rFonts w:ascii="微软雅黑" w:eastAsia="微软雅黑" w:hAnsi="微软雅黑" w:hint="eastAsia"/>
          <w:color w:val="000000" w:themeColor="text1"/>
          <w:sz w:val="24"/>
        </w:rPr>
        <w:t>月</w:t>
      </w:r>
      <w:r>
        <w:rPr>
          <w:rFonts w:ascii="微软雅黑" w:eastAsia="微软雅黑" w:hAnsi="微软雅黑"/>
          <w:color w:val="000000" w:themeColor="text1"/>
          <w:sz w:val="24"/>
          <w:u w:val="single"/>
        </w:rPr>
        <w:t>1</w:t>
      </w:r>
      <w:r>
        <w:rPr>
          <w:rFonts w:ascii="微软雅黑" w:eastAsia="微软雅黑" w:hAnsi="微软雅黑" w:hint="eastAsia"/>
          <w:color w:val="000000" w:themeColor="text1"/>
          <w:sz w:val="24"/>
          <w:u w:val="single"/>
        </w:rPr>
        <w:t>3</w:t>
      </w:r>
      <w:r>
        <w:rPr>
          <w:rFonts w:ascii="微软雅黑" w:eastAsia="微软雅黑" w:hAnsi="微软雅黑" w:hint="eastAsia"/>
          <w:color w:val="000000" w:themeColor="text1"/>
          <w:sz w:val="24"/>
        </w:rPr>
        <w:t>日</w:t>
      </w:r>
      <w:r>
        <w:rPr>
          <w:rFonts w:ascii="微软雅黑" w:eastAsia="微软雅黑" w:hAnsi="微软雅黑"/>
          <w:color w:val="000000" w:themeColor="text1"/>
          <w:sz w:val="24"/>
          <w:u w:val="single"/>
        </w:rPr>
        <w:t>17</w:t>
      </w:r>
      <w:r>
        <w:rPr>
          <w:rFonts w:ascii="微软雅黑" w:eastAsia="微软雅黑" w:hAnsi="微软雅黑" w:hint="eastAsia"/>
          <w:color w:val="000000" w:themeColor="text1"/>
          <w:sz w:val="24"/>
          <w:u w:val="single"/>
        </w:rPr>
        <w:t xml:space="preserve"> </w:t>
      </w:r>
      <w:r>
        <w:rPr>
          <w:rFonts w:ascii="微软雅黑" w:eastAsia="微软雅黑" w:hAnsi="微软雅黑" w:hint="eastAsia"/>
          <w:color w:val="000000" w:themeColor="text1"/>
          <w:sz w:val="24"/>
        </w:rPr>
        <w:t>时止；</w:t>
      </w:r>
    </w:p>
    <w:p w14:paraId="3B9E201F" w14:textId="77777777" w:rsidR="00F90D4F" w:rsidRDefault="00000000">
      <w:pPr>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3、询价单发放时间：资格预审合格后于</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202</w:t>
      </w:r>
      <w:r>
        <w:rPr>
          <w:rFonts w:ascii="微软雅黑" w:eastAsia="微软雅黑" w:hAnsi="微软雅黑" w:hint="eastAsia"/>
          <w:color w:val="000000" w:themeColor="text1"/>
          <w:sz w:val="24"/>
          <w:u w:val="single"/>
        </w:rPr>
        <w:t xml:space="preserve">3 </w:t>
      </w:r>
      <w:r>
        <w:rPr>
          <w:rFonts w:ascii="微软雅黑" w:eastAsia="微软雅黑" w:hAnsi="微软雅黑" w:hint="eastAsia"/>
          <w:color w:val="000000" w:themeColor="text1"/>
          <w:sz w:val="24"/>
        </w:rPr>
        <w:t>年</w:t>
      </w:r>
      <w:r>
        <w:rPr>
          <w:rFonts w:ascii="微软雅黑" w:eastAsia="微软雅黑" w:hAnsi="微软雅黑" w:hint="eastAsia"/>
          <w:color w:val="000000" w:themeColor="text1"/>
          <w:sz w:val="24"/>
          <w:u w:val="single"/>
        </w:rPr>
        <w:t xml:space="preserve"> 10 </w:t>
      </w:r>
      <w:r>
        <w:rPr>
          <w:rFonts w:ascii="微软雅黑" w:eastAsia="微软雅黑" w:hAnsi="微软雅黑" w:hint="eastAsia"/>
          <w:color w:val="000000" w:themeColor="text1"/>
          <w:sz w:val="24"/>
        </w:rPr>
        <w:t>月</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1</w:t>
      </w:r>
      <w:r>
        <w:rPr>
          <w:rFonts w:ascii="微软雅黑" w:eastAsia="微软雅黑" w:hAnsi="微软雅黑" w:hint="eastAsia"/>
          <w:color w:val="000000" w:themeColor="text1"/>
          <w:sz w:val="24"/>
          <w:u w:val="single"/>
        </w:rPr>
        <w:t>4</w:t>
      </w:r>
      <w:r>
        <w:rPr>
          <w:rFonts w:ascii="微软雅黑" w:eastAsia="微软雅黑" w:hAnsi="微软雅黑" w:hint="eastAsia"/>
          <w:color w:val="000000" w:themeColor="text1"/>
          <w:sz w:val="24"/>
        </w:rPr>
        <w:t>日至</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202</w:t>
      </w:r>
      <w:r>
        <w:rPr>
          <w:rFonts w:ascii="微软雅黑" w:eastAsia="微软雅黑" w:hAnsi="微软雅黑" w:hint="eastAsia"/>
          <w:color w:val="000000" w:themeColor="text1"/>
          <w:sz w:val="24"/>
          <w:u w:val="single"/>
        </w:rPr>
        <w:t xml:space="preserve">3 </w:t>
      </w:r>
      <w:r>
        <w:rPr>
          <w:rFonts w:ascii="微软雅黑" w:eastAsia="微软雅黑" w:hAnsi="微软雅黑" w:hint="eastAsia"/>
          <w:color w:val="000000" w:themeColor="text1"/>
          <w:sz w:val="24"/>
        </w:rPr>
        <w:t>年</w:t>
      </w:r>
      <w:r>
        <w:rPr>
          <w:rFonts w:ascii="微软雅黑" w:eastAsia="微软雅黑" w:hAnsi="微软雅黑" w:hint="eastAsia"/>
          <w:color w:val="000000" w:themeColor="text1"/>
          <w:sz w:val="24"/>
          <w:u w:val="single"/>
        </w:rPr>
        <w:t xml:space="preserve"> 10</w:t>
      </w:r>
      <w:r>
        <w:rPr>
          <w:rFonts w:ascii="微软雅黑" w:eastAsia="微软雅黑" w:hAnsi="微软雅黑" w:hint="eastAsia"/>
          <w:color w:val="000000" w:themeColor="text1"/>
          <w:sz w:val="24"/>
        </w:rPr>
        <w:t>月</w:t>
      </w:r>
      <w:r>
        <w:rPr>
          <w:rFonts w:ascii="微软雅黑" w:eastAsia="微软雅黑" w:hAnsi="微软雅黑"/>
          <w:color w:val="000000" w:themeColor="text1"/>
          <w:sz w:val="24"/>
          <w:u w:val="single"/>
        </w:rPr>
        <w:t>1</w:t>
      </w:r>
      <w:r>
        <w:rPr>
          <w:rFonts w:ascii="微软雅黑" w:eastAsia="微软雅黑" w:hAnsi="微软雅黑" w:hint="eastAsia"/>
          <w:color w:val="000000" w:themeColor="text1"/>
          <w:sz w:val="24"/>
          <w:u w:val="single"/>
        </w:rPr>
        <w:t>6</w:t>
      </w:r>
      <w:r>
        <w:rPr>
          <w:rFonts w:ascii="微软雅黑" w:eastAsia="微软雅黑" w:hAnsi="微软雅黑" w:hint="eastAsia"/>
          <w:color w:val="000000" w:themeColor="text1"/>
          <w:sz w:val="24"/>
        </w:rPr>
        <w:t>日发放询价单。</w:t>
      </w:r>
    </w:p>
    <w:p w14:paraId="3C43180F" w14:textId="77777777" w:rsidR="00F90D4F" w:rsidRDefault="00000000">
      <w:pPr>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4、比价时间：</w:t>
      </w:r>
      <w:r>
        <w:rPr>
          <w:rFonts w:ascii="微软雅黑" w:eastAsia="微软雅黑" w:hAnsi="微软雅黑" w:hint="eastAsia"/>
          <w:color w:val="000000" w:themeColor="text1"/>
          <w:sz w:val="24"/>
          <w:u w:val="single"/>
        </w:rPr>
        <w:t xml:space="preserve">  </w:t>
      </w:r>
      <w:r>
        <w:rPr>
          <w:rFonts w:ascii="微软雅黑" w:eastAsia="微软雅黑" w:hAnsi="微软雅黑"/>
          <w:color w:val="000000" w:themeColor="text1"/>
          <w:sz w:val="24"/>
          <w:u w:val="single"/>
        </w:rPr>
        <w:t>202</w:t>
      </w:r>
      <w:r>
        <w:rPr>
          <w:rFonts w:ascii="微软雅黑" w:eastAsia="微软雅黑" w:hAnsi="微软雅黑" w:hint="eastAsia"/>
          <w:color w:val="000000" w:themeColor="text1"/>
          <w:sz w:val="24"/>
          <w:u w:val="single"/>
        </w:rPr>
        <w:t>3</w:t>
      </w:r>
      <w:r>
        <w:rPr>
          <w:rFonts w:ascii="微软雅黑" w:eastAsia="微软雅黑" w:hAnsi="微软雅黑" w:hint="eastAsia"/>
          <w:color w:val="000000" w:themeColor="text1"/>
          <w:sz w:val="24"/>
        </w:rPr>
        <w:t xml:space="preserve">年 </w:t>
      </w:r>
      <w:r>
        <w:rPr>
          <w:rFonts w:ascii="微软雅黑" w:eastAsia="微软雅黑" w:hAnsi="微软雅黑" w:hint="eastAsia"/>
          <w:color w:val="000000" w:themeColor="text1"/>
          <w:sz w:val="24"/>
          <w:u w:val="single"/>
        </w:rPr>
        <w:t>10</w:t>
      </w:r>
      <w:r>
        <w:rPr>
          <w:rFonts w:ascii="微软雅黑" w:eastAsia="微软雅黑" w:hAnsi="微软雅黑" w:hint="eastAsia"/>
          <w:color w:val="000000" w:themeColor="text1"/>
          <w:sz w:val="24"/>
        </w:rPr>
        <w:t>月</w:t>
      </w:r>
      <w:r>
        <w:rPr>
          <w:rFonts w:ascii="微软雅黑" w:eastAsia="微软雅黑" w:hAnsi="微软雅黑"/>
          <w:color w:val="000000" w:themeColor="text1"/>
          <w:sz w:val="24"/>
          <w:u w:val="single"/>
        </w:rPr>
        <w:t>19</w:t>
      </w:r>
      <w:r>
        <w:rPr>
          <w:rFonts w:ascii="微软雅黑" w:eastAsia="微软雅黑" w:hAnsi="微软雅黑" w:hint="eastAsia"/>
          <w:color w:val="000000" w:themeColor="text1"/>
          <w:sz w:val="24"/>
        </w:rPr>
        <w:t>日</w:t>
      </w:r>
      <w:r>
        <w:rPr>
          <w:rFonts w:ascii="微软雅黑" w:eastAsia="微软雅黑" w:hAnsi="微软雅黑" w:hint="eastAsia"/>
          <w:color w:val="000000" w:themeColor="text1"/>
          <w:sz w:val="24"/>
          <w:u w:val="single"/>
        </w:rPr>
        <w:t xml:space="preserve">9：30 </w:t>
      </w:r>
      <w:r>
        <w:rPr>
          <w:rFonts w:ascii="微软雅黑" w:eastAsia="微软雅黑" w:hAnsi="微软雅黑" w:hint="eastAsia"/>
          <w:color w:val="000000" w:themeColor="text1"/>
          <w:sz w:val="24"/>
        </w:rPr>
        <w:t>时；（以发出的询价单为准）</w:t>
      </w:r>
    </w:p>
    <w:p w14:paraId="74FEC645" w14:textId="77777777" w:rsidR="00F90D4F" w:rsidRDefault="00000000">
      <w:pPr>
        <w:ind w:firstLineChars="200" w:firstLine="562"/>
        <w:rPr>
          <w:rFonts w:ascii="微软雅黑" w:eastAsia="微软雅黑" w:hAnsi="微软雅黑"/>
          <w:b/>
          <w:sz w:val="24"/>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hint="eastAsia"/>
          <w:sz w:val="24"/>
          <w:u w:val="single"/>
        </w:rPr>
        <w:t>马鞍山工厂</w:t>
      </w:r>
      <w:r>
        <w:rPr>
          <w:rFonts w:ascii="微软雅黑" w:eastAsia="微软雅黑" w:hAnsi="微软雅黑"/>
          <w:sz w:val="24"/>
          <w:u w:val="single"/>
        </w:rPr>
        <w:t xml:space="preserve">   （</w:t>
      </w:r>
      <w:r>
        <w:rPr>
          <w:rFonts w:ascii="微软雅黑" w:eastAsia="微软雅黑" w:hAnsi="微软雅黑" w:hint="eastAsia"/>
          <w:color w:val="000000"/>
          <w:sz w:val="24"/>
        </w:rPr>
        <w:t>以发出的询价单为准）</w:t>
      </w:r>
    </w:p>
    <w:p w14:paraId="6D094890" w14:textId="77777777" w:rsidR="00F90D4F"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1831B420" w14:textId="77777777" w:rsidR="00F90D4F" w:rsidRDefault="00000000">
      <w:pPr>
        <w:shd w:val="clear" w:color="auto" w:fill="FFFFFF"/>
        <w:snapToGrid w:val="0"/>
        <w:spacing w:line="360" w:lineRule="auto"/>
        <w:ind w:firstLineChars="200" w:firstLine="480"/>
        <w:jc w:val="left"/>
        <w:rPr>
          <w:rFonts w:ascii="微软雅黑" w:eastAsia="微软雅黑" w:hAnsi="微软雅黑"/>
          <w:color w:val="000000"/>
          <w:sz w:val="24"/>
        </w:rPr>
      </w:pPr>
      <w:r>
        <w:rPr>
          <w:rFonts w:ascii="微软雅黑" w:eastAsia="微软雅黑" w:hAnsi="微软雅黑" w:hint="eastAsia"/>
          <w:color w:val="000000"/>
          <w:sz w:val="24"/>
        </w:rPr>
        <w:t>蒙牛官网（http://www.mengniu.com.cn）</w:t>
      </w:r>
    </w:p>
    <w:p w14:paraId="45D7F42F" w14:textId="77777777" w:rsidR="00F90D4F" w:rsidRDefault="00000000">
      <w:pPr>
        <w:shd w:val="clear" w:color="auto" w:fill="FFFFFF"/>
        <w:snapToGrid w:val="0"/>
        <w:spacing w:line="360" w:lineRule="auto"/>
        <w:ind w:firstLineChars="200" w:firstLine="480"/>
        <w:jc w:val="left"/>
        <w:rPr>
          <w:rFonts w:ascii="微软雅黑" w:eastAsia="微软雅黑" w:hAnsi="微软雅黑"/>
          <w:color w:val="000000"/>
          <w:sz w:val="24"/>
        </w:rPr>
      </w:pPr>
      <w:r>
        <w:rPr>
          <w:rFonts w:ascii="微软雅黑" w:eastAsia="微软雅黑" w:hAnsi="微软雅黑" w:hint="eastAsia"/>
          <w:color w:val="000000"/>
          <w:sz w:val="24"/>
        </w:rPr>
        <w:t>蒙牛内部OA平台</w:t>
      </w:r>
    </w:p>
    <w:p w14:paraId="08BF90A2" w14:textId="77777777" w:rsidR="00F90D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14:paraId="381C5D5C" w14:textId="77777777" w:rsidR="00F90D4F" w:rsidRDefault="00000000">
      <w:pPr>
        <w:ind w:firstLineChars="200" w:firstLine="480"/>
        <w:rPr>
          <w:rFonts w:ascii="微软雅黑" w:eastAsia="微软雅黑" w:hAnsi="微软雅黑"/>
          <w:color w:val="000000"/>
          <w:sz w:val="24"/>
        </w:rPr>
      </w:pPr>
      <w:r>
        <w:rPr>
          <w:rFonts w:ascii="微软雅黑" w:eastAsia="微软雅黑" w:hAnsi="微软雅黑" w:hint="eastAsia"/>
          <w:color w:val="000000"/>
          <w:sz w:val="24"/>
        </w:rPr>
        <w:t>采购招标实施方：蒙牛乳业（马鞍山）有限公司</w:t>
      </w:r>
    </w:p>
    <w:p w14:paraId="33366957" w14:textId="77777777" w:rsidR="00F90D4F" w:rsidRDefault="00000000">
      <w:pPr>
        <w:ind w:firstLineChars="200" w:firstLine="480"/>
        <w:rPr>
          <w:rFonts w:ascii="微软雅黑" w:eastAsia="微软雅黑" w:hAnsi="微软雅黑"/>
          <w:color w:val="000000"/>
          <w:sz w:val="24"/>
        </w:rPr>
      </w:pPr>
      <w:r>
        <w:rPr>
          <w:rFonts w:ascii="微软雅黑" w:eastAsia="微软雅黑" w:hAnsi="微软雅黑" w:hint="eastAsia"/>
          <w:color w:val="000000"/>
          <w:sz w:val="24"/>
        </w:rPr>
        <w:t xml:space="preserve">业务咨询联系人： </w:t>
      </w:r>
      <w:r>
        <w:rPr>
          <w:rFonts w:ascii="微软雅黑" w:eastAsia="微软雅黑" w:hAnsi="微软雅黑"/>
          <w:color w:val="000000"/>
          <w:sz w:val="24"/>
        </w:rPr>
        <w:t xml:space="preserve"> </w:t>
      </w:r>
      <w:r>
        <w:rPr>
          <w:rFonts w:ascii="微软雅黑" w:eastAsia="微软雅黑" w:hAnsi="微软雅黑" w:hint="eastAsia"/>
          <w:color w:val="000000"/>
          <w:sz w:val="24"/>
        </w:rPr>
        <w:t>徐焕章</w:t>
      </w:r>
      <w:r>
        <w:rPr>
          <w:rFonts w:ascii="微软雅黑" w:eastAsia="微软雅黑" w:hAnsi="微软雅黑"/>
          <w:color w:val="000000"/>
          <w:sz w:val="24"/>
        </w:rPr>
        <w:t xml:space="preserve">     </w:t>
      </w:r>
      <w:r>
        <w:rPr>
          <w:rFonts w:ascii="微软雅黑" w:eastAsia="微软雅黑" w:hAnsi="微软雅黑" w:hint="eastAsia"/>
          <w:color w:val="000000"/>
          <w:sz w:val="24"/>
        </w:rPr>
        <w:t>联系方式：</w:t>
      </w:r>
      <w:r>
        <w:rPr>
          <w:rFonts w:ascii="微软雅黑" w:eastAsia="微软雅黑" w:hAnsi="微软雅黑"/>
          <w:color w:val="000000"/>
          <w:sz w:val="24"/>
        </w:rPr>
        <w:t>17355585115</w:t>
      </w:r>
    </w:p>
    <w:p w14:paraId="4973FD0E" w14:textId="77777777" w:rsidR="00F90D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01BFE2BF" w14:textId="77777777" w:rsidR="00F90D4F" w:rsidRDefault="00000000">
      <w:pPr>
        <w:ind w:firstLineChars="200" w:firstLine="480"/>
        <w:rPr>
          <w:rFonts w:ascii="微软雅黑" w:eastAsia="微软雅黑" w:hAnsi="微软雅黑"/>
          <w:color w:val="000000"/>
          <w:sz w:val="24"/>
        </w:rPr>
      </w:pPr>
      <w:r>
        <w:rPr>
          <w:rFonts w:ascii="微软雅黑" w:eastAsia="微软雅黑" w:hAnsi="微软雅黑" w:hint="eastAsia"/>
          <w:color w:val="000000"/>
          <w:sz w:val="24"/>
        </w:rPr>
        <w:t>监督单位：内蒙古蒙牛乳业（集团）股份有限公司招投标管理部</w:t>
      </w:r>
    </w:p>
    <w:p w14:paraId="396A7900" w14:textId="77777777" w:rsidR="00F90D4F" w:rsidRDefault="00000000">
      <w:pPr>
        <w:ind w:firstLineChars="200" w:firstLine="480"/>
        <w:rPr>
          <w:rFonts w:ascii="微软雅黑" w:eastAsia="微软雅黑" w:hAnsi="微软雅黑"/>
          <w:color w:val="000000"/>
          <w:sz w:val="24"/>
        </w:rPr>
      </w:pPr>
      <w:r>
        <w:rPr>
          <w:rFonts w:ascii="微软雅黑" w:eastAsia="微软雅黑" w:hAnsi="微软雅黑" w:hint="eastAsia"/>
          <w:color w:val="000000"/>
          <w:sz w:val="24"/>
        </w:rPr>
        <w:t>监 督 人:</w:t>
      </w:r>
      <w:r>
        <w:rPr>
          <w:rFonts w:ascii="微软雅黑" w:eastAsia="微软雅黑" w:hAnsi="微软雅黑"/>
          <w:color w:val="000000"/>
          <w:sz w:val="24"/>
        </w:rPr>
        <w:t xml:space="preserve">   </w:t>
      </w:r>
      <w:r>
        <w:rPr>
          <w:rFonts w:ascii="微软雅黑" w:eastAsia="微软雅黑" w:hAnsi="微软雅黑" w:hint="eastAsia"/>
          <w:color w:val="000000"/>
          <w:sz w:val="24"/>
        </w:rPr>
        <w:t>潘宏</w:t>
      </w:r>
      <w:r>
        <w:rPr>
          <w:rFonts w:ascii="微软雅黑" w:eastAsia="微软雅黑" w:hAnsi="微软雅黑"/>
          <w:color w:val="000000"/>
          <w:sz w:val="24"/>
        </w:rPr>
        <w:t xml:space="preserve">            </w:t>
      </w:r>
      <w:r>
        <w:rPr>
          <w:rFonts w:ascii="微软雅黑" w:eastAsia="微软雅黑" w:hAnsi="微软雅黑" w:hint="eastAsia"/>
          <w:color w:val="000000"/>
          <w:sz w:val="24"/>
        </w:rPr>
        <w:t>联系方式：18686095595</w:t>
      </w:r>
    </w:p>
    <w:p w14:paraId="44B0D702" w14:textId="77777777" w:rsidR="00F90D4F" w:rsidRDefault="00000000">
      <w:pPr>
        <w:ind w:firstLineChars="200" w:firstLine="480"/>
        <w:rPr>
          <w:rFonts w:ascii="微软雅黑" w:eastAsia="微软雅黑" w:hAnsi="微软雅黑"/>
          <w:color w:val="000000"/>
          <w:sz w:val="24"/>
        </w:rPr>
      </w:pPr>
      <w:r>
        <w:rPr>
          <w:rFonts w:ascii="微软雅黑" w:eastAsia="微软雅黑" w:hAnsi="微软雅黑" w:hint="eastAsia"/>
          <w:color w:val="000000"/>
          <w:sz w:val="24"/>
        </w:rPr>
        <w:t>附件：1.潜在竞价单位报名提供信息表</w:t>
      </w:r>
    </w:p>
    <w:p w14:paraId="4F3548AF" w14:textId="77777777" w:rsidR="00F90D4F" w:rsidRDefault="00000000">
      <w:pPr>
        <w:ind w:firstLineChars="500" w:firstLine="1200"/>
        <w:rPr>
          <w:rFonts w:ascii="微软雅黑" w:eastAsia="微软雅黑" w:hAnsi="微软雅黑"/>
          <w:color w:val="000000"/>
          <w:sz w:val="24"/>
        </w:rPr>
      </w:pPr>
      <w:r>
        <w:rPr>
          <w:rFonts w:ascii="微软雅黑" w:eastAsia="微软雅黑" w:hAnsi="微软雅黑"/>
          <w:color w:val="000000"/>
          <w:sz w:val="24"/>
        </w:rPr>
        <w:t>2.</w:t>
      </w:r>
      <w:r>
        <w:rPr>
          <w:rFonts w:ascii="微软雅黑" w:eastAsia="微软雅黑" w:hAnsi="微软雅黑" w:hint="eastAsia"/>
          <w:color w:val="000000"/>
          <w:sz w:val="24"/>
        </w:rPr>
        <w:t>数据保密协议</w:t>
      </w:r>
    </w:p>
    <w:p w14:paraId="4A323D10" w14:textId="77777777" w:rsidR="00F90D4F" w:rsidRDefault="00F90D4F">
      <w:pPr>
        <w:ind w:firstLineChars="200" w:firstLine="480"/>
        <w:rPr>
          <w:rFonts w:ascii="微软雅黑" w:eastAsia="微软雅黑" w:hAnsi="微软雅黑"/>
          <w:color w:val="000000"/>
          <w:sz w:val="24"/>
        </w:rPr>
      </w:pPr>
    </w:p>
    <w:p w14:paraId="045D6057" w14:textId="77777777" w:rsidR="00F90D4F" w:rsidRDefault="00F90D4F">
      <w:pPr>
        <w:ind w:firstLineChars="200" w:firstLine="480"/>
        <w:rPr>
          <w:rFonts w:ascii="微软雅黑" w:eastAsia="微软雅黑" w:hAnsi="微软雅黑"/>
          <w:color w:val="000000"/>
          <w:sz w:val="24"/>
        </w:rPr>
      </w:pPr>
    </w:p>
    <w:p w14:paraId="0D458EB3" w14:textId="77777777" w:rsidR="00F90D4F" w:rsidRDefault="00000000">
      <w:pPr>
        <w:ind w:firstLineChars="1900" w:firstLine="4560"/>
        <w:rPr>
          <w:rFonts w:ascii="微软雅黑" w:eastAsia="微软雅黑" w:hAnsi="微软雅黑"/>
          <w:color w:val="000000"/>
          <w:sz w:val="24"/>
        </w:rPr>
      </w:pPr>
      <w:r>
        <w:rPr>
          <w:rFonts w:ascii="微软雅黑" w:eastAsia="微软雅黑" w:hAnsi="微软雅黑" w:hint="eastAsia"/>
          <w:color w:val="000000"/>
          <w:sz w:val="24"/>
        </w:rPr>
        <w:t>蒙牛乳业（马鞍山）有限公司</w:t>
      </w:r>
    </w:p>
    <w:p w14:paraId="40801922" w14:textId="77777777" w:rsidR="00F90D4F" w:rsidRDefault="00000000">
      <w:pPr>
        <w:ind w:firstLineChars="2000" w:firstLine="4800"/>
        <w:rPr>
          <w:rFonts w:ascii="微软雅黑" w:eastAsia="微软雅黑" w:hAnsi="微软雅黑"/>
          <w:color w:val="000000"/>
          <w:sz w:val="24"/>
        </w:rPr>
      </w:pPr>
      <w:r>
        <w:rPr>
          <w:rFonts w:ascii="微软雅黑" w:eastAsia="微软雅黑" w:hAnsi="微软雅黑"/>
          <w:color w:val="000000"/>
          <w:sz w:val="24"/>
        </w:rPr>
        <w:t>202</w:t>
      </w:r>
      <w:r>
        <w:rPr>
          <w:rFonts w:ascii="微软雅黑" w:eastAsia="微软雅黑" w:hAnsi="微软雅黑" w:hint="eastAsia"/>
          <w:color w:val="000000"/>
          <w:sz w:val="24"/>
        </w:rPr>
        <w:t>3 年 9月27日</w:t>
      </w:r>
    </w:p>
    <w:p w14:paraId="0D50F85C" w14:textId="77777777" w:rsidR="00F90D4F" w:rsidRDefault="00F90D4F">
      <w:pPr>
        <w:jc w:val="left"/>
        <w:rPr>
          <w:rFonts w:ascii="仿宋_GB2312" w:eastAsia="仿宋_GB2312" w:hAnsi="宋体" w:cs="仿宋"/>
          <w:sz w:val="28"/>
          <w:szCs w:val="28"/>
        </w:rPr>
      </w:pPr>
    </w:p>
    <w:p w14:paraId="76548E13" w14:textId="77777777" w:rsidR="00F90D4F" w:rsidRDefault="00F90D4F">
      <w:pPr>
        <w:jc w:val="left"/>
        <w:rPr>
          <w:rFonts w:ascii="仿宋_GB2312" w:eastAsia="仿宋_GB2312" w:hAnsi="宋体" w:cs="仿宋"/>
          <w:sz w:val="28"/>
          <w:szCs w:val="28"/>
        </w:rPr>
      </w:pPr>
    </w:p>
    <w:p w14:paraId="24DB78FF" w14:textId="77777777" w:rsidR="00F90D4F" w:rsidRDefault="00F90D4F">
      <w:pPr>
        <w:jc w:val="left"/>
        <w:rPr>
          <w:rFonts w:ascii="仿宋_GB2312" w:eastAsia="仿宋_GB2312" w:hAnsi="宋体" w:cs="仿宋"/>
          <w:sz w:val="28"/>
          <w:szCs w:val="28"/>
        </w:rPr>
      </w:pPr>
    </w:p>
    <w:p w14:paraId="12BD9F7D" w14:textId="77777777" w:rsidR="00F90D4F" w:rsidRDefault="00F90D4F">
      <w:pPr>
        <w:jc w:val="left"/>
        <w:rPr>
          <w:rFonts w:ascii="仿宋_GB2312" w:eastAsia="仿宋_GB2312" w:hAnsi="宋体" w:cs="仿宋"/>
          <w:sz w:val="28"/>
          <w:szCs w:val="28"/>
        </w:rPr>
      </w:pPr>
    </w:p>
    <w:p w14:paraId="0F9C3184" w14:textId="77777777" w:rsidR="00F90D4F" w:rsidRDefault="00F90D4F">
      <w:pPr>
        <w:jc w:val="left"/>
        <w:rPr>
          <w:rFonts w:ascii="仿宋_GB2312" w:eastAsia="仿宋_GB2312" w:hAnsi="宋体" w:cs="仿宋"/>
          <w:sz w:val="28"/>
          <w:szCs w:val="28"/>
        </w:rPr>
      </w:pPr>
    </w:p>
    <w:p w14:paraId="762443C8" w14:textId="77777777" w:rsidR="00F90D4F" w:rsidRDefault="00F90D4F">
      <w:pPr>
        <w:jc w:val="left"/>
        <w:rPr>
          <w:rFonts w:ascii="仿宋_GB2312" w:eastAsia="仿宋_GB2312" w:hAnsi="宋体" w:cs="仿宋"/>
          <w:sz w:val="28"/>
          <w:szCs w:val="28"/>
        </w:rPr>
      </w:pPr>
    </w:p>
    <w:p w14:paraId="68493DA6" w14:textId="77777777" w:rsidR="00F90D4F" w:rsidRDefault="00F90D4F">
      <w:pPr>
        <w:jc w:val="left"/>
        <w:rPr>
          <w:rFonts w:ascii="仿宋_GB2312" w:eastAsia="仿宋_GB2312" w:hAnsi="宋体" w:cs="仿宋"/>
          <w:sz w:val="28"/>
          <w:szCs w:val="28"/>
        </w:rPr>
      </w:pPr>
    </w:p>
    <w:p w14:paraId="5CCEFC05" w14:textId="77777777" w:rsidR="00F90D4F" w:rsidRDefault="00F90D4F">
      <w:pPr>
        <w:jc w:val="left"/>
        <w:rPr>
          <w:rFonts w:ascii="仿宋_GB2312" w:eastAsia="仿宋_GB2312" w:hAnsi="宋体" w:cs="仿宋"/>
          <w:sz w:val="28"/>
          <w:szCs w:val="28"/>
        </w:rPr>
      </w:pPr>
    </w:p>
    <w:p w14:paraId="0BA7292E" w14:textId="77777777" w:rsidR="00F90D4F" w:rsidRDefault="00F90D4F">
      <w:pPr>
        <w:jc w:val="left"/>
        <w:rPr>
          <w:rFonts w:ascii="仿宋_GB2312" w:eastAsia="仿宋_GB2312" w:hAnsi="宋体" w:cs="仿宋"/>
          <w:sz w:val="28"/>
          <w:szCs w:val="28"/>
        </w:rPr>
      </w:pPr>
    </w:p>
    <w:p w14:paraId="26E389A0" w14:textId="77777777" w:rsidR="00F90D4F" w:rsidRDefault="00F90D4F">
      <w:pPr>
        <w:jc w:val="left"/>
        <w:rPr>
          <w:rFonts w:ascii="仿宋_GB2312" w:eastAsia="仿宋_GB2312" w:hAnsi="宋体" w:cs="仿宋"/>
          <w:sz w:val="28"/>
          <w:szCs w:val="28"/>
        </w:rPr>
      </w:pPr>
    </w:p>
    <w:p w14:paraId="022396A5" w14:textId="77777777" w:rsidR="00F90D4F"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2A56F16A" w14:textId="77777777" w:rsidR="00F90D4F" w:rsidRDefault="00F90D4F">
      <w:pPr>
        <w:jc w:val="center"/>
        <w:rPr>
          <w:rFonts w:asciiTheme="minorEastAsia" w:eastAsiaTheme="minorEastAsia" w:hAnsiTheme="minorEastAsia" w:cs="仿宋"/>
          <w:b/>
          <w:sz w:val="28"/>
          <w:szCs w:val="28"/>
        </w:rPr>
      </w:pPr>
    </w:p>
    <w:p w14:paraId="64782F33" w14:textId="77777777" w:rsidR="00F90D4F"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71B79124" w14:textId="77777777" w:rsidR="00F90D4F" w:rsidRDefault="00F90D4F">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90D4F" w14:paraId="78125840" w14:textId="77777777">
        <w:trPr>
          <w:trHeight w:val="663"/>
          <w:jc w:val="center"/>
        </w:trPr>
        <w:tc>
          <w:tcPr>
            <w:tcW w:w="885" w:type="dxa"/>
            <w:vAlign w:val="center"/>
          </w:tcPr>
          <w:p w14:paraId="2A47F536" w14:textId="77777777" w:rsidR="00F90D4F"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2596D815" w14:textId="77777777" w:rsidR="00F90D4F"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26EC71B3" w14:textId="77777777" w:rsidR="00F90D4F"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57D2B239" w14:textId="77777777" w:rsidR="00F90D4F"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490C1883" w14:textId="77777777" w:rsidR="00F90D4F"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70153154" w14:textId="77777777" w:rsidR="00F90D4F" w:rsidRDefault="00000000">
            <w:pPr>
              <w:jc w:val="center"/>
              <w:rPr>
                <w:rFonts w:ascii="宋体" w:hAnsi="宋体" w:cs="仿宋"/>
                <w:b/>
                <w:szCs w:val="21"/>
              </w:rPr>
            </w:pPr>
            <w:r>
              <w:rPr>
                <w:rFonts w:ascii="宋体" w:hAnsi="宋体" w:cs="仿宋" w:hint="eastAsia"/>
                <w:b/>
                <w:szCs w:val="21"/>
              </w:rPr>
              <w:t>邮箱地址</w:t>
            </w:r>
          </w:p>
        </w:tc>
      </w:tr>
      <w:tr w:rsidR="00F90D4F" w14:paraId="1D0A64DA" w14:textId="77777777">
        <w:trPr>
          <w:trHeight w:val="627"/>
          <w:jc w:val="center"/>
        </w:trPr>
        <w:tc>
          <w:tcPr>
            <w:tcW w:w="885" w:type="dxa"/>
          </w:tcPr>
          <w:p w14:paraId="72D08F73" w14:textId="77777777" w:rsidR="00F90D4F" w:rsidRDefault="00F90D4F">
            <w:pPr>
              <w:ind w:firstLineChars="200" w:firstLine="420"/>
              <w:jc w:val="left"/>
              <w:rPr>
                <w:rFonts w:ascii="宋体" w:hAnsi="宋体" w:cs="仿宋"/>
                <w:szCs w:val="21"/>
              </w:rPr>
            </w:pPr>
          </w:p>
        </w:tc>
        <w:tc>
          <w:tcPr>
            <w:tcW w:w="2399" w:type="dxa"/>
          </w:tcPr>
          <w:p w14:paraId="461C26E3" w14:textId="77777777" w:rsidR="00F90D4F" w:rsidRDefault="00F90D4F">
            <w:pPr>
              <w:ind w:firstLineChars="200" w:firstLine="420"/>
              <w:jc w:val="left"/>
              <w:rPr>
                <w:rFonts w:ascii="宋体" w:hAnsi="宋体" w:cs="仿宋"/>
                <w:szCs w:val="21"/>
              </w:rPr>
            </w:pPr>
          </w:p>
        </w:tc>
        <w:tc>
          <w:tcPr>
            <w:tcW w:w="1630" w:type="dxa"/>
          </w:tcPr>
          <w:p w14:paraId="410CB2E6" w14:textId="77777777" w:rsidR="00F90D4F" w:rsidRDefault="00F90D4F">
            <w:pPr>
              <w:ind w:firstLineChars="200" w:firstLine="420"/>
              <w:jc w:val="left"/>
              <w:rPr>
                <w:rFonts w:ascii="宋体" w:hAnsi="宋体" w:cs="仿宋"/>
                <w:szCs w:val="21"/>
              </w:rPr>
            </w:pPr>
          </w:p>
        </w:tc>
        <w:tc>
          <w:tcPr>
            <w:tcW w:w="1538" w:type="dxa"/>
          </w:tcPr>
          <w:p w14:paraId="1F37F2A1" w14:textId="77777777" w:rsidR="00F90D4F" w:rsidRDefault="00F90D4F">
            <w:pPr>
              <w:ind w:firstLineChars="200" w:firstLine="420"/>
              <w:jc w:val="left"/>
              <w:rPr>
                <w:rFonts w:ascii="宋体" w:hAnsi="宋体" w:cs="仿宋"/>
                <w:szCs w:val="21"/>
              </w:rPr>
            </w:pPr>
          </w:p>
        </w:tc>
        <w:tc>
          <w:tcPr>
            <w:tcW w:w="1713" w:type="dxa"/>
          </w:tcPr>
          <w:p w14:paraId="4063D27F" w14:textId="77777777" w:rsidR="00F90D4F" w:rsidRDefault="00F90D4F">
            <w:pPr>
              <w:ind w:firstLineChars="200" w:firstLine="420"/>
              <w:jc w:val="left"/>
              <w:rPr>
                <w:rFonts w:ascii="宋体" w:hAnsi="宋体" w:cs="仿宋"/>
                <w:szCs w:val="21"/>
              </w:rPr>
            </w:pPr>
          </w:p>
        </w:tc>
        <w:tc>
          <w:tcPr>
            <w:tcW w:w="1856" w:type="dxa"/>
          </w:tcPr>
          <w:p w14:paraId="508F1AF7" w14:textId="77777777" w:rsidR="00F90D4F" w:rsidRDefault="00F90D4F">
            <w:pPr>
              <w:ind w:firstLineChars="200" w:firstLine="420"/>
              <w:jc w:val="left"/>
              <w:rPr>
                <w:rFonts w:ascii="宋体" w:hAnsi="宋体" w:cs="仿宋"/>
                <w:szCs w:val="21"/>
              </w:rPr>
            </w:pPr>
          </w:p>
        </w:tc>
      </w:tr>
      <w:tr w:rsidR="00F90D4F" w14:paraId="5ABA988B" w14:textId="77777777">
        <w:trPr>
          <w:trHeight w:val="627"/>
          <w:jc w:val="center"/>
        </w:trPr>
        <w:tc>
          <w:tcPr>
            <w:tcW w:w="885" w:type="dxa"/>
          </w:tcPr>
          <w:p w14:paraId="32CBC0FC" w14:textId="77777777" w:rsidR="00F90D4F" w:rsidRDefault="00F90D4F">
            <w:pPr>
              <w:ind w:firstLineChars="200" w:firstLine="420"/>
              <w:jc w:val="left"/>
              <w:rPr>
                <w:rFonts w:ascii="宋体" w:hAnsi="宋体" w:cs="仿宋"/>
                <w:szCs w:val="21"/>
              </w:rPr>
            </w:pPr>
          </w:p>
        </w:tc>
        <w:tc>
          <w:tcPr>
            <w:tcW w:w="2399" w:type="dxa"/>
          </w:tcPr>
          <w:p w14:paraId="4DB74974" w14:textId="77777777" w:rsidR="00F90D4F" w:rsidRDefault="00F90D4F">
            <w:pPr>
              <w:ind w:firstLineChars="200" w:firstLine="420"/>
              <w:jc w:val="left"/>
              <w:rPr>
                <w:rFonts w:ascii="宋体" w:hAnsi="宋体" w:cs="仿宋"/>
                <w:szCs w:val="21"/>
              </w:rPr>
            </w:pPr>
          </w:p>
        </w:tc>
        <w:tc>
          <w:tcPr>
            <w:tcW w:w="1630" w:type="dxa"/>
          </w:tcPr>
          <w:p w14:paraId="0B89D30A" w14:textId="77777777" w:rsidR="00F90D4F"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4171EFB0" w14:textId="77777777" w:rsidR="00F90D4F" w:rsidRDefault="00F90D4F">
            <w:pPr>
              <w:ind w:firstLineChars="200" w:firstLine="420"/>
              <w:jc w:val="left"/>
              <w:rPr>
                <w:rFonts w:ascii="宋体" w:hAnsi="宋体" w:cs="仿宋"/>
                <w:szCs w:val="21"/>
              </w:rPr>
            </w:pPr>
          </w:p>
        </w:tc>
        <w:tc>
          <w:tcPr>
            <w:tcW w:w="1713" w:type="dxa"/>
          </w:tcPr>
          <w:p w14:paraId="4B051099" w14:textId="77777777" w:rsidR="00F90D4F" w:rsidRDefault="00F90D4F">
            <w:pPr>
              <w:ind w:firstLineChars="200" w:firstLine="420"/>
              <w:jc w:val="left"/>
              <w:rPr>
                <w:rFonts w:ascii="宋体" w:hAnsi="宋体" w:cs="仿宋"/>
                <w:szCs w:val="21"/>
              </w:rPr>
            </w:pPr>
          </w:p>
        </w:tc>
        <w:tc>
          <w:tcPr>
            <w:tcW w:w="1856" w:type="dxa"/>
          </w:tcPr>
          <w:p w14:paraId="1C5A995F" w14:textId="77777777" w:rsidR="00F90D4F" w:rsidRDefault="00F90D4F">
            <w:pPr>
              <w:ind w:firstLineChars="200" w:firstLine="420"/>
              <w:jc w:val="left"/>
              <w:rPr>
                <w:rFonts w:ascii="宋体" w:hAnsi="宋体" w:cs="仿宋"/>
                <w:szCs w:val="21"/>
              </w:rPr>
            </w:pPr>
          </w:p>
        </w:tc>
      </w:tr>
      <w:tr w:rsidR="00F90D4F" w14:paraId="64C27616" w14:textId="77777777">
        <w:trPr>
          <w:trHeight w:val="627"/>
          <w:jc w:val="center"/>
        </w:trPr>
        <w:tc>
          <w:tcPr>
            <w:tcW w:w="885" w:type="dxa"/>
          </w:tcPr>
          <w:p w14:paraId="437AEDD4" w14:textId="77777777" w:rsidR="00F90D4F" w:rsidRDefault="00F90D4F">
            <w:pPr>
              <w:ind w:firstLineChars="200" w:firstLine="420"/>
              <w:jc w:val="left"/>
              <w:rPr>
                <w:rFonts w:ascii="宋体" w:hAnsi="宋体" w:cs="仿宋"/>
                <w:szCs w:val="21"/>
              </w:rPr>
            </w:pPr>
          </w:p>
        </w:tc>
        <w:tc>
          <w:tcPr>
            <w:tcW w:w="2399" w:type="dxa"/>
          </w:tcPr>
          <w:p w14:paraId="5E02B5FB" w14:textId="77777777" w:rsidR="00F90D4F" w:rsidRDefault="00F90D4F">
            <w:pPr>
              <w:ind w:firstLineChars="200" w:firstLine="420"/>
              <w:jc w:val="left"/>
              <w:rPr>
                <w:rFonts w:ascii="宋体" w:hAnsi="宋体" w:cs="仿宋"/>
                <w:szCs w:val="21"/>
              </w:rPr>
            </w:pPr>
          </w:p>
        </w:tc>
        <w:tc>
          <w:tcPr>
            <w:tcW w:w="1630" w:type="dxa"/>
          </w:tcPr>
          <w:p w14:paraId="290C4177" w14:textId="77777777" w:rsidR="00F90D4F" w:rsidRDefault="00F90D4F">
            <w:pPr>
              <w:ind w:firstLineChars="200" w:firstLine="420"/>
              <w:jc w:val="left"/>
              <w:rPr>
                <w:rFonts w:ascii="宋体" w:hAnsi="宋体" w:cs="仿宋"/>
                <w:szCs w:val="21"/>
              </w:rPr>
            </w:pPr>
          </w:p>
        </w:tc>
        <w:tc>
          <w:tcPr>
            <w:tcW w:w="1538" w:type="dxa"/>
          </w:tcPr>
          <w:p w14:paraId="56383F8E" w14:textId="77777777" w:rsidR="00F90D4F" w:rsidRDefault="00F90D4F">
            <w:pPr>
              <w:ind w:firstLineChars="200" w:firstLine="420"/>
              <w:jc w:val="left"/>
              <w:rPr>
                <w:rFonts w:ascii="宋体" w:hAnsi="宋体" w:cs="仿宋"/>
                <w:szCs w:val="21"/>
              </w:rPr>
            </w:pPr>
          </w:p>
        </w:tc>
        <w:tc>
          <w:tcPr>
            <w:tcW w:w="1713" w:type="dxa"/>
          </w:tcPr>
          <w:p w14:paraId="46EB15CF" w14:textId="77777777" w:rsidR="00F90D4F" w:rsidRDefault="00F90D4F">
            <w:pPr>
              <w:ind w:firstLineChars="200" w:firstLine="420"/>
              <w:jc w:val="left"/>
              <w:rPr>
                <w:rFonts w:ascii="宋体" w:hAnsi="宋体" w:cs="仿宋"/>
                <w:szCs w:val="21"/>
              </w:rPr>
            </w:pPr>
          </w:p>
        </w:tc>
        <w:tc>
          <w:tcPr>
            <w:tcW w:w="1856" w:type="dxa"/>
          </w:tcPr>
          <w:p w14:paraId="43B07D44" w14:textId="77777777" w:rsidR="00F90D4F" w:rsidRDefault="00F90D4F">
            <w:pPr>
              <w:ind w:firstLineChars="200" w:firstLine="420"/>
              <w:jc w:val="left"/>
              <w:rPr>
                <w:rFonts w:ascii="宋体" w:hAnsi="宋体" w:cs="仿宋"/>
                <w:szCs w:val="21"/>
              </w:rPr>
            </w:pPr>
          </w:p>
        </w:tc>
      </w:tr>
      <w:tr w:rsidR="00F90D4F" w14:paraId="20208432" w14:textId="77777777">
        <w:trPr>
          <w:trHeight w:val="627"/>
          <w:jc w:val="center"/>
        </w:trPr>
        <w:tc>
          <w:tcPr>
            <w:tcW w:w="885" w:type="dxa"/>
          </w:tcPr>
          <w:p w14:paraId="133928C6" w14:textId="77777777" w:rsidR="00F90D4F" w:rsidRDefault="00F90D4F">
            <w:pPr>
              <w:ind w:firstLineChars="200" w:firstLine="420"/>
              <w:jc w:val="left"/>
              <w:rPr>
                <w:rFonts w:ascii="宋体" w:hAnsi="宋体" w:cs="仿宋"/>
                <w:szCs w:val="21"/>
              </w:rPr>
            </w:pPr>
          </w:p>
        </w:tc>
        <w:tc>
          <w:tcPr>
            <w:tcW w:w="2399" w:type="dxa"/>
          </w:tcPr>
          <w:p w14:paraId="12DDF44C" w14:textId="77777777" w:rsidR="00F90D4F" w:rsidRDefault="00F90D4F">
            <w:pPr>
              <w:ind w:firstLineChars="200" w:firstLine="420"/>
              <w:jc w:val="left"/>
              <w:rPr>
                <w:rFonts w:ascii="宋体" w:hAnsi="宋体" w:cs="仿宋"/>
                <w:szCs w:val="21"/>
              </w:rPr>
            </w:pPr>
          </w:p>
        </w:tc>
        <w:tc>
          <w:tcPr>
            <w:tcW w:w="1630" w:type="dxa"/>
          </w:tcPr>
          <w:p w14:paraId="67F1BC35" w14:textId="77777777" w:rsidR="00F90D4F" w:rsidRDefault="00F90D4F">
            <w:pPr>
              <w:ind w:firstLineChars="200" w:firstLine="420"/>
              <w:jc w:val="left"/>
              <w:rPr>
                <w:rFonts w:ascii="宋体" w:hAnsi="宋体" w:cs="仿宋"/>
                <w:szCs w:val="21"/>
              </w:rPr>
            </w:pPr>
          </w:p>
        </w:tc>
        <w:tc>
          <w:tcPr>
            <w:tcW w:w="1538" w:type="dxa"/>
          </w:tcPr>
          <w:p w14:paraId="3FCE2AB9" w14:textId="77777777" w:rsidR="00F90D4F" w:rsidRDefault="00F90D4F">
            <w:pPr>
              <w:ind w:firstLineChars="200" w:firstLine="420"/>
              <w:jc w:val="left"/>
              <w:rPr>
                <w:rFonts w:ascii="宋体" w:hAnsi="宋体" w:cs="仿宋"/>
                <w:szCs w:val="21"/>
              </w:rPr>
            </w:pPr>
          </w:p>
        </w:tc>
        <w:tc>
          <w:tcPr>
            <w:tcW w:w="1713" w:type="dxa"/>
          </w:tcPr>
          <w:p w14:paraId="6349E381" w14:textId="77777777" w:rsidR="00F90D4F" w:rsidRDefault="00F90D4F">
            <w:pPr>
              <w:ind w:firstLineChars="200" w:firstLine="420"/>
              <w:jc w:val="left"/>
              <w:rPr>
                <w:rFonts w:ascii="宋体" w:hAnsi="宋体" w:cs="仿宋"/>
                <w:szCs w:val="21"/>
              </w:rPr>
            </w:pPr>
          </w:p>
        </w:tc>
        <w:tc>
          <w:tcPr>
            <w:tcW w:w="1856" w:type="dxa"/>
          </w:tcPr>
          <w:p w14:paraId="24A9C613" w14:textId="77777777" w:rsidR="00F90D4F" w:rsidRDefault="00F90D4F">
            <w:pPr>
              <w:ind w:firstLineChars="200" w:firstLine="420"/>
              <w:jc w:val="left"/>
              <w:rPr>
                <w:rFonts w:ascii="宋体" w:hAnsi="宋体" w:cs="仿宋"/>
                <w:szCs w:val="21"/>
              </w:rPr>
            </w:pPr>
          </w:p>
        </w:tc>
      </w:tr>
      <w:tr w:rsidR="00F90D4F" w14:paraId="01707713" w14:textId="77777777">
        <w:trPr>
          <w:trHeight w:val="627"/>
          <w:jc w:val="center"/>
        </w:trPr>
        <w:tc>
          <w:tcPr>
            <w:tcW w:w="885" w:type="dxa"/>
          </w:tcPr>
          <w:p w14:paraId="1A7C3BF9" w14:textId="77777777" w:rsidR="00F90D4F" w:rsidRDefault="00F90D4F">
            <w:pPr>
              <w:ind w:firstLineChars="200" w:firstLine="420"/>
              <w:jc w:val="left"/>
              <w:rPr>
                <w:rFonts w:ascii="宋体" w:hAnsi="宋体" w:cs="仿宋"/>
                <w:szCs w:val="21"/>
              </w:rPr>
            </w:pPr>
          </w:p>
        </w:tc>
        <w:tc>
          <w:tcPr>
            <w:tcW w:w="2399" w:type="dxa"/>
          </w:tcPr>
          <w:p w14:paraId="2B156FB6" w14:textId="77777777" w:rsidR="00F90D4F" w:rsidRDefault="00F90D4F">
            <w:pPr>
              <w:ind w:firstLineChars="200" w:firstLine="420"/>
              <w:jc w:val="left"/>
              <w:rPr>
                <w:rFonts w:ascii="宋体" w:hAnsi="宋体" w:cs="仿宋"/>
                <w:szCs w:val="21"/>
              </w:rPr>
            </w:pPr>
          </w:p>
        </w:tc>
        <w:tc>
          <w:tcPr>
            <w:tcW w:w="1630" w:type="dxa"/>
          </w:tcPr>
          <w:p w14:paraId="706B720E" w14:textId="77777777" w:rsidR="00F90D4F" w:rsidRDefault="00F90D4F">
            <w:pPr>
              <w:ind w:firstLineChars="200" w:firstLine="420"/>
              <w:jc w:val="left"/>
              <w:rPr>
                <w:rFonts w:ascii="宋体" w:hAnsi="宋体" w:cs="仿宋"/>
                <w:szCs w:val="21"/>
              </w:rPr>
            </w:pPr>
          </w:p>
        </w:tc>
        <w:tc>
          <w:tcPr>
            <w:tcW w:w="1538" w:type="dxa"/>
          </w:tcPr>
          <w:p w14:paraId="6503743A" w14:textId="77777777" w:rsidR="00F90D4F" w:rsidRDefault="00F90D4F">
            <w:pPr>
              <w:ind w:firstLineChars="200" w:firstLine="420"/>
              <w:jc w:val="left"/>
              <w:rPr>
                <w:rFonts w:ascii="宋体" w:hAnsi="宋体" w:cs="仿宋"/>
                <w:szCs w:val="21"/>
              </w:rPr>
            </w:pPr>
          </w:p>
        </w:tc>
        <w:tc>
          <w:tcPr>
            <w:tcW w:w="1713" w:type="dxa"/>
          </w:tcPr>
          <w:p w14:paraId="508EB9B3" w14:textId="77777777" w:rsidR="00F90D4F" w:rsidRDefault="00F90D4F">
            <w:pPr>
              <w:ind w:firstLineChars="200" w:firstLine="420"/>
              <w:jc w:val="left"/>
              <w:rPr>
                <w:rFonts w:ascii="宋体" w:hAnsi="宋体" w:cs="仿宋"/>
                <w:szCs w:val="21"/>
              </w:rPr>
            </w:pPr>
          </w:p>
        </w:tc>
        <w:tc>
          <w:tcPr>
            <w:tcW w:w="1856" w:type="dxa"/>
          </w:tcPr>
          <w:p w14:paraId="0E76DFB2" w14:textId="77777777" w:rsidR="00F90D4F" w:rsidRDefault="00F90D4F">
            <w:pPr>
              <w:ind w:firstLineChars="200" w:firstLine="420"/>
              <w:jc w:val="left"/>
              <w:rPr>
                <w:rFonts w:ascii="宋体" w:hAnsi="宋体" w:cs="仿宋"/>
                <w:szCs w:val="21"/>
              </w:rPr>
            </w:pPr>
          </w:p>
        </w:tc>
      </w:tr>
    </w:tbl>
    <w:p w14:paraId="5294CB59" w14:textId="77777777" w:rsidR="00F90D4F" w:rsidRDefault="00F90D4F">
      <w:pPr>
        <w:ind w:right="640"/>
        <w:jc w:val="right"/>
        <w:rPr>
          <w:rFonts w:ascii="仿宋_GB2312" w:eastAsia="仿宋_GB2312" w:hAnsi="宋体"/>
          <w:color w:val="FF0000"/>
          <w:sz w:val="28"/>
          <w:szCs w:val="28"/>
        </w:rPr>
      </w:pPr>
    </w:p>
    <w:p w14:paraId="3149FF0F" w14:textId="77777777" w:rsidR="00F90D4F" w:rsidRDefault="00F90D4F">
      <w:pPr>
        <w:ind w:right="640"/>
        <w:jc w:val="right"/>
        <w:rPr>
          <w:rFonts w:ascii="仿宋_GB2312" w:eastAsia="仿宋_GB2312" w:hAnsi="宋体"/>
          <w:color w:val="FF0000"/>
          <w:sz w:val="28"/>
          <w:szCs w:val="28"/>
        </w:rPr>
      </w:pPr>
    </w:p>
    <w:p w14:paraId="7ECAACB3" w14:textId="77777777" w:rsidR="00F90D4F" w:rsidRDefault="00F90D4F">
      <w:pPr>
        <w:ind w:right="640"/>
        <w:jc w:val="right"/>
        <w:rPr>
          <w:rFonts w:ascii="仿宋_GB2312" w:eastAsia="仿宋_GB2312" w:hAnsi="宋体"/>
          <w:color w:val="FF0000"/>
          <w:sz w:val="28"/>
          <w:szCs w:val="28"/>
        </w:rPr>
      </w:pPr>
    </w:p>
    <w:p w14:paraId="40504F74" w14:textId="77777777" w:rsidR="00F90D4F" w:rsidRDefault="00F90D4F">
      <w:pPr>
        <w:rPr>
          <w:rFonts w:ascii="仿宋_GB2312" w:eastAsia="仿宋_GB2312" w:hAnsi="宋体"/>
          <w:sz w:val="28"/>
          <w:szCs w:val="28"/>
        </w:rPr>
      </w:pPr>
    </w:p>
    <w:p w14:paraId="6404FBDE" w14:textId="77777777" w:rsidR="00F90D4F" w:rsidRDefault="00F90D4F">
      <w:pPr>
        <w:rPr>
          <w:rFonts w:ascii="仿宋_GB2312" w:eastAsia="仿宋_GB2312" w:hAnsi="宋体"/>
          <w:sz w:val="28"/>
          <w:szCs w:val="28"/>
        </w:rPr>
      </w:pPr>
    </w:p>
    <w:p w14:paraId="2E3F4E9D" w14:textId="77777777" w:rsidR="00F90D4F" w:rsidRDefault="00F90D4F">
      <w:pPr>
        <w:rPr>
          <w:rFonts w:ascii="仿宋_GB2312" w:eastAsia="仿宋_GB2312" w:hAnsi="宋体"/>
          <w:sz w:val="28"/>
          <w:szCs w:val="28"/>
        </w:rPr>
      </w:pPr>
    </w:p>
    <w:p w14:paraId="4DB7A424" w14:textId="77777777" w:rsidR="00F90D4F" w:rsidRDefault="00F90D4F">
      <w:pPr>
        <w:rPr>
          <w:rFonts w:ascii="仿宋_GB2312" w:eastAsia="仿宋_GB2312" w:hAnsi="宋体"/>
          <w:sz w:val="28"/>
          <w:szCs w:val="28"/>
        </w:rPr>
      </w:pPr>
    </w:p>
    <w:p w14:paraId="1920E162" w14:textId="77777777" w:rsidR="00F90D4F" w:rsidRDefault="00F90D4F">
      <w:pPr>
        <w:rPr>
          <w:rFonts w:ascii="仿宋_GB2312" w:eastAsia="仿宋_GB2312" w:hAnsi="宋体"/>
          <w:sz w:val="28"/>
          <w:szCs w:val="28"/>
        </w:rPr>
      </w:pPr>
    </w:p>
    <w:p w14:paraId="1D731A16" w14:textId="77777777" w:rsidR="00F90D4F" w:rsidRDefault="00F90D4F">
      <w:pPr>
        <w:rPr>
          <w:rFonts w:ascii="仿宋_GB2312" w:eastAsia="仿宋_GB2312" w:hAnsi="宋体"/>
          <w:sz w:val="28"/>
          <w:szCs w:val="28"/>
        </w:rPr>
      </w:pPr>
    </w:p>
    <w:p w14:paraId="63BC7B48" w14:textId="77777777" w:rsidR="00F90D4F" w:rsidRDefault="00F90D4F">
      <w:pPr>
        <w:rPr>
          <w:rFonts w:ascii="仿宋_GB2312" w:eastAsia="仿宋_GB2312" w:hAnsi="宋体"/>
          <w:sz w:val="28"/>
          <w:szCs w:val="28"/>
        </w:rPr>
      </w:pPr>
    </w:p>
    <w:p w14:paraId="50D26953" w14:textId="77777777" w:rsidR="00F90D4F" w:rsidRDefault="00F90D4F">
      <w:pPr>
        <w:rPr>
          <w:rFonts w:ascii="仿宋_GB2312" w:eastAsia="仿宋_GB2312" w:hAnsi="宋体"/>
          <w:sz w:val="28"/>
          <w:szCs w:val="28"/>
        </w:rPr>
      </w:pPr>
    </w:p>
    <w:p w14:paraId="331F6BC5" w14:textId="77777777" w:rsidR="00F90D4F" w:rsidRDefault="00F90D4F">
      <w:pPr>
        <w:rPr>
          <w:rFonts w:ascii="仿宋_GB2312" w:eastAsia="仿宋_GB2312" w:hAnsi="宋体"/>
          <w:sz w:val="28"/>
          <w:szCs w:val="28"/>
        </w:rPr>
      </w:pPr>
    </w:p>
    <w:p w14:paraId="57763D81" w14:textId="77777777" w:rsidR="00F90D4F" w:rsidRDefault="00000000">
      <w:pPr>
        <w:rPr>
          <w:rFonts w:ascii="仿宋_GB2312" w:eastAsia="仿宋_GB2312" w:hAnsi="宋体"/>
          <w:b/>
          <w:sz w:val="28"/>
          <w:szCs w:val="28"/>
        </w:rPr>
      </w:pPr>
      <w:r>
        <w:rPr>
          <w:rFonts w:ascii="仿宋_GB2312" w:eastAsia="仿宋_GB2312" w:hAnsi="宋体" w:hint="eastAsia"/>
          <w:b/>
          <w:sz w:val="28"/>
          <w:szCs w:val="28"/>
        </w:rPr>
        <w:lastRenderedPageBreak/>
        <w:t>附件2：项目保密协议</w:t>
      </w:r>
    </w:p>
    <w:p w14:paraId="6E226F01" w14:textId="77777777" w:rsidR="00F90D4F" w:rsidRDefault="00000000">
      <w:pPr>
        <w:rPr>
          <w:rFonts w:ascii="仿宋_GB2312" w:eastAsia="仿宋_GB2312" w:hAnsi="宋体"/>
          <w:b/>
          <w:sz w:val="28"/>
          <w:szCs w:val="28"/>
        </w:rPr>
      </w:pPr>
      <w:r>
        <w:rPr>
          <w:rFonts w:ascii="楷体_GB2312" w:eastAsia="楷体_GB2312" w:hAnsi="黑体" w:hint="eastAsia"/>
          <w:b/>
          <w:color w:val="000000"/>
          <w:kern w:val="0"/>
          <w:sz w:val="28"/>
          <w:szCs w:val="28"/>
        </w:rPr>
        <w:t>甲方：</w:t>
      </w:r>
      <w:r>
        <w:rPr>
          <w:rFonts w:ascii="仿宋_GB2312" w:eastAsia="仿宋_GB2312" w:hAnsi="宋体" w:hint="eastAsia"/>
          <w:b/>
          <w:sz w:val="28"/>
          <w:szCs w:val="28"/>
        </w:rPr>
        <w:t>蒙牛</w:t>
      </w:r>
      <w:r>
        <w:rPr>
          <w:rFonts w:ascii="仿宋_GB2312" w:eastAsia="仿宋_GB2312" w:hAnsi="宋体"/>
          <w:b/>
          <w:sz w:val="28"/>
          <w:szCs w:val="28"/>
        </w:rPr>
        <w:t>乳业（</w:t>
      </w:r>
      <w:r>
        <w:rPr>
          <w:rFonts w:ascii="仿宋_GB2312" w:eastAsia="仿宋_GB2312" w:hAnsi="宋体" w:hint="eastAsia"/>
          <w:b/>
          <w:sz w:val="28"/>
          <w:szCs w:val="28"/>
        </w:rPr>
        <w:t>马鞍山</w:t>
      </w:r>
      <w:r>
        <w:rPr>
          <w:rFonts w:ascii="仿宋_GB2312" w:eastAsia="仿宋_GB2312" w:hAnsi="宋体"/>
          <w:b/>
          <w:sz w:val="28"/>
          <w:szCs w:val="28"/>
        </w:rPr>
        <w:t>）</w:t>
      </w:r>
      <w:r>
        <w:rPr>
          <w:rFonts w:ascii="仿宋_GB2312" w:eastAsia="仿宋_GB2312" w:hAnsi="宋体" w:hint="eastAsia"/>
          <w:b/>
          <w:sz w:val="28"/>
          <w:szCs w:val="28"/>
        </w:rPr>
        <w:t>有限公司</w:t>
      </w:r>
    </w:p>
    <w:p w14:paraId="3A095DD8" w14:textId="77777777" w:rsidR="00F90D4F" w:rsidRDefault="00000000">
      <w:pPr>
        <w:widowControl/>
        <w:adjustRightInd w:val="0"/>
        <w:snapToGrid w:val="0"/>
        <w:spacing w:line="360" w:lineRule="auto"/>
        <w:jc w:val="left"/>
        <w:textAlignment w:val="baseline"/>
        <w:rPr>
          <w:rFonts w:ascii="楷体_GB2312" w:eastAsia="楷体_GB2312" w:hAnsi="黑体"/>
          <w:b/>
          <w:color w:val="000000"/>
          <w:kern w:val="0"/>
          <w:sz w:val="28"/>
          <w:szCs w:val="28"/>
        </w:rPr>
      </w:pPr>
      <w:r>
        <w:rPr>
          <w:rFonts w:ascii="楷体_GB2312" w:eastAsia="楷体_GB2312" w:hAnsi="黑体" w:hint="eastAsia"/>
          <w:b/>
          <w:color w:val="000000"/>
          <w:kern w:val="0"/>
          <w:sz w:val="28"/>
          <w:szCs w:val="28"/>
        </w:rPr>
        <w:t>乙方（承诺方）：</w:t>
      </w:r>
    </w:p>
    <w:p w14:paraId="1461F147" w14:textId="77777777" w:rsidR="00F90D4F" w:rsidRDefault="00000000">
      <w:pPr>
        <w:rPr>
          <w:rFonts w:ascii="微软雅黑" w:eastAsia="微软雅黑" w:hAnsi="微软雅黑" w:cs="宋体"/>
          <w:kern w:val="0"/>
          <w:sz w:val="24"/>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马鞍山工厂窗帘购销项目</w:t>
      </w:r>
      <w:r>
        <w:rPr>
          <w:rFonts w:ascii="楷体_GB2312" w:eastAsia="楷体_GB2312" w:hAnsi="宋体" w:hint="eastAsia"/>
          <w:color w:val="000000"/>
          <w:kern w:val="0"/>
          <w:sz w:val="28"/>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0C71E10D"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 xml:space="preserve">一、定义 </w:t>
      </w:r>
      <w:r>
        <w:rPr>
          <w:rFonts w:ascii="楷体_GB2312" w:eastAsia="楷体_GB2312" w:hAnsi="宋体"/>
          <w:b/>
          <w:color w:val="000000"/>
          <w:kern w:val="0"/>
          <w:sz w:val="28"/>
          <w:szCs w:val="28"/>
        </w:rPr>
        <w:t xml:space="preserve">    </w:t>
      </w:r>
    </w:p>
    <w:p w14:paraId="07D3624E" w14:textId="77777777" w:rsidR="00F90D4F" w:rsidRDefault="00000000">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536EEEC0" w14:textId="77777777" w:rsidR="00F90D4F" w:rsidRDefault="00000000">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（一）由接受方以书面文件证明：该等信息已于披露之前已由接受方所持有；</w:t>
      </w:r>
    </w:p>
    <w:p w14:paraId="61CA203A" w14:textId="77777777" w:rsidR="00F90D4F" w:rsidRDefault="00000000">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（二）已公开发表或非因接受方作为或不作为的原因，已向公众披露；</w:t>
      </w:r>
    </w:p>
    <w:p w14:paraId="2243412A" w14:textId="77777777" w:rsidR="00F90D4F" w:rsidRDefault="00000000">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（三）已由提供方书面同意接受方公开；</w:t>
      </w:r>
    </w:p>
    <w:p w14:paraId="0927B7E9" w14:textId="77777777" w:rsidR="00F90D4F" w:rsidRDefault="00000000">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（四）由接受方在未使用该等机密信息的情形下独立开发；</w:t>
      </w:r>
    </w:p>
    <w:p w14:paraId="53C71C57" w14:textId="77777777" w:rsidR="00F90D4F" w:rsidRDefault="00000000">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（五）接受方从第三方处合法、正当地取得，且该第三方对该等机密信息不承担保密义务。</w:t>
      </w:r>
    </w:p>
    <w:p w14:paraId="18972660"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79A7F282" w14:textId="77777777" w:rsidR="00F90D4F" w:rsidRDefault="00000000">
      <w:pPr>
        <w:spacing w:line="360" w:lineRule="auto"/>
        <w:ind w:firstLineChars="200" w:firstLine="560"/>
        <w:rPr>
          <w:rFonts w:ascii="宋体" w:hAnsi="宋体"/>
          <w:sz w:val="24"/>
        </w:rPr>
      </w:pPr>
      <w:r>
        <w:rPr>
          <w:rFonts w:ascii="楷体_GB2312" w:eastAsia="楷体_GB2312" w:hAnsi="宋体" w:hint="eastAsia"/>
          <w:color w:val="000000"/>
          <w:kern w:val="0"/>
          <w:sz w:val="28"/>
          <w:szCs w:val="28"/>
        </w:rPr>
        <w:t>双方同意仅能根据本协议的目的使用另一方披露的机密信息。除</w:t>
      </w:r>
      <w:r>
        <w:rPr>
          <w:rFonts w:ascii="楷体_GB2312" w:eastAsia="楷体_GB2312" w:hAnsi="宋体" w:hint="eastAsia"/>
          <w:color w:val="000000"/>
          <w:kern w:val="0"/>
          <w:sz w:val="28"/>
          <w:szCs w:val="28"/>
        </w:rPr>
        <w:lastRenderedPageBreak/>
        <w:t xml:space="preserve">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4"/>
        </w:rPr>
        <w:t xml:space="preserve">  </w:t>
      </w:r>
    </w:p>
    <w:p w14:paraId="3B0F69ED"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595F76F2" w14:textId="77777777" w:rsidR="00F90D4F" w:rsidRDefault="00000000">
      <w:pPr>
        <w:spacing w:line="360" w:lineRule="auto"/>
        <w:ind w:leftChars="114" w:left="239" w:firstLineChars="150" w:firstLine="420"/>
        <w:rPr>
          <w:rFonts w:ascii="宋体" w:hAnsi="宋体"/>
          <w:sz w:val="24"/>
        </w:rPr>
      </w:pPr>
      <w:r>
        <w:rPr>
          <w:rFonts w:ascii="楷体_GB2312" w:eastAsia="楷体_GB2312" w:hAnsi="宋体" w:hint="eastAsia"/>
          <w:color w:val="000000"/>
          <w:kern w:val="0"/>
          <w:sz w:val="28"/>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ascii="宋体" w:hAnsi="宋体" w:hint="eastAsia"/>
          <w:sz w:val="24"/>
        </w:rPr>
        <w:t xml:space="preserve">                                                                                                                                                               </w:t>
      </w:r>
    </w:p>
    <w:p w14:paraId="3E63178D"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7A8B5CCD" w14:textId="77777777" w:rsidR="00F90D4F" w:rsidRDefault="00000000">
      <w:pPr>
        <w:spacing w:line="360" w:lineRule="auto"/>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w:t>
      </w:r>
      <w:r>
        <w:rPr>
          <w:rFonts w:ascii="楷体_GB2312" w:eastAsia="楷体_GB2312" w:hAnsi="宋体" w:hint="eastAsia"/>
          <w:color w:val="000000"/>
          <w:kern w:val="0"/>
          <w:sz w:val="28"/>
          <w:szCs w:val="28"/>
        </w:rPr>
        <w:lastRenderedPageBreak/>
        <w:t>予披露的那部分机密信息，且应尽最大努力确保对该些机密信息采取可靠的保密措施。</w:t>
      </w:r>
    </w:p>
    <w:p w14:paraId="4F7429D8"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36762999" w14:textId="77777777" w:rsidR="00F90D4F" w:rsidRDefault="00000000">
      <w:pPr>
        <w:spacing w:line="360" w:lineRule="auto"/>
        <w:ind w:firstLine="42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6E269C29"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5A41B8F8"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661E779"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14F9DD95" w14:textId="77777777" w:rsidR="00F90D4F" w:rsidRDefault="00000000">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color w:val="000000"/>
          <w:kern w:val="0"/>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50B661B0"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7FCE7E7E" w14:textId="77777777" w:rsidR="00F90D4F" w:rsidRDefault="00000000">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color w:val="000000"/>
          <w:kern w:val="0"/>
          <w:sz w:val="28"/>
          <w:szCs w:val="28"/>
        </w:rPr>
        <w:t>本公司、子公司及分公司并未就其向另一方披露的任何机密信息的准确性、可靠性及完整性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明示或暗示的声明或保证，且对另一方、其代表人员或其他使用该等机密信息的人员不承担任何责任。</w:t>
      </w:r>
    </w:p>
    <w:p w14:paraId="2FD794A5"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7C6E54EE" w14:textId="77777777" w:rsidR="00F90D4F" w:rsidRDefault="00000000">
      <w:pPr>
        <w:spacing w:line="360" w:lineRule="auto"/>
        <w:ind w:firstLine="42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本协议中双方之保密义务应</w:t>
      </w:r>
      <w:proofErr w:type="gramStart"/>
      <w:r>
        <w:rPr>
          <w:rFonts w:ascii="楷体_GB2312" w:eastAsia="楷体_GB2312" w:hAnsi="宋体" w:hint="eastAsia"/>
          <w:color w:val="000000"/>
          <w:kern w:val="0"/>
          <w:sz w:val="28"/>
          <w:szCs w:val="28"/>
        </w:rPr>
        <w:t>自对方</w:t>
      </w:r>
      <w:proofErr w:type="gramEnd"/>
      <w:r>
        <w:rPr>
          <w:rFonts w:ascii="楷体_GB2312" w:eastAsia="楷体_GB2312" w:hAnsi="宋体" w:hint="eastAsia"/>
          <w:color w:val="000000"/>
          <w:kern w:val="0"/>
          <w:sz w:val="28"/>
          <w:szCs w:val="28"/>
        </w:rPr>
        <w:t>收到机密信息之日起五年内持</w:t>
      </w:r>
      <w:r>
        <w:rPr>
          <w:rFonts w:ascii="楷体_GB2312" w:eastAsia="楷体_GB2312" w:hAnsi="宋体" w:hint="eastAsia"/>
          <w:color w:val="000000"/>
          <w:kern w:val="0"/>
          <w:sz w:val="28"/>
          <w:szCs w:val="28"/>
        </w:rPr>
        <w:lastRenderedPageBreak/>
        <w:t>续有效，且不因协议目的之达成而终止。</w:t>
      </w:r>
    </w:p>
    <w:p w14:paraId="2FBD2A3E"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十、其他条款</w:t>
      </w:r>
    </w:p>
    <w:p w14:paraId="070A6910"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（一）关于劳动者保护</w:t>
      </w:r>
    </w:p>
    <w:p w14:paraId="356D4ACD"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乙方应遵守中国的《劳动法》、《劳动合同法》及其他相关的法津法规，包括劳动年龄、最低工资、加班、</w:t>
      </w:r>
      <w:proofErr w:type="gramStart"/>
      <w:r>
        <w:rPr>
          <w:rFonts w:ascii="楷体_GB2312" w:eastAsia="楷体_GB2312" w:hAnsi="宋体" w:hint="eastAsia"/>
          <w:color w:val="000000"/>
          <w:kern w:val="0"/>
          <w:sz w:val="28"/>
          <w:szCs w:val="28"/>
        </w:rPr>
        <w:t>最</w:t>
      </w:r>
      <w:proofErr w:type="gramEnd"/>
      <w:r>
        <w:rPr>
          <w:rFonts w:ascii="楷体_GB2312" w:eastAsia="楷体_GB2312" w:hAnsi="宋体" w:hint="eastAsia"/>
          <w:color w:val="000000"/>
          <w:kern w:val="0"/>
          <w:sz w:val="28"/>
          <w:szCs w:val="28"/>
        </w:rPr>
        <w:t>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3CDB78F5"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（二）关于环境保护</w:t>
      </w:r>
    </w:p>
    <w:p w14:paraId="4ABC2AB7"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FBF94E9"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（三）关于知识产权保护</w:t>
      </w:r>
    </w:p>
    <w:p w14:paraId="63C06DBB"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683E9CE3"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（四）关于反商业贿赂保护</w:t>
      </w:r>
    </w:p>
    <w:p w14:paraId="45159744"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1、甲乙双方及其员工不得向对方及其员工实施商业贿赂行为，包括但不限于给予回扣、礼品、馈赠、娱乐、招待等行为。</w:t>
      </w:r>
    </w:p>
    <w:p w14:paraId="6858EDA2"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2、甲乙双方及其员工不得向对方及其员工索要财物。</w:t>
      </w:r>
    </w:p>
    <w:p w14:paraId="36A14934"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3、甲方发现乙方或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向甲方或甲方员工实施前两款行为的，甲方有权单方解除本合同。</w:t>
      </w:r>
    </w:p>
    <w:p w14:paraId="64821233"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4、乙方发现甲方或甲方员工向乙方或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实施前两款行为的，乙方应向甲方党委处纪检监察办公室</w:t>
      </w:r>
      <w:r>
        <w:rPr>
          <w:rFonts w:ascii="楷体_GB2312" w:eastAsia="楷体_GB2312" w:hAnsi="宋体"/>
          <w:kern w:val="0"/>
          <w:sz w:val="28"/>
          <w:szCs w:val="28"/>
        </w:rPr>
        <w:t>（举报邮箱wanmengjun@mengniu.cn 举报电话：0471-7393612）</w:t>
      </w:r>
      <w:r>
        <w:rPr>
          <w:rFonts w:ascii="楷体_GB2312" w:eastAsia="楷体_GB2312" w:hAnsi="宋体" w:hint="eastAsia"/>
          <w:color w:val="000000"/>
          <w:kern w:val="0"/>
          <w:sz w:val="28"/>
          <w:szCs w:val="28"/>
        </w:rPr>
        <w:t>予以举报，如乙方不予举报的，甲方发现后有权单方解除本合同。</w:t>
      </w:r>
    </w:p>
    <w:p w14:paraId="6D012536"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5、本协议对双方及其承继人、受</w:t>
      </w:r>
      <w:proofErr w:type="gramStart"/>
      <w:r>
        <w:rPr>
          <w:rFonts w:ascii="楷体_GB2312" w:eastAsia="楷体_GB2312" w:hAnsi="宋体" w:hint="eastAsia"/>
          <w:color w:val="000000"/>
          <w:kern w:val="0"/>
          <w:sz w:val="28"/>
          <w:szCs w:val="28"/>
        </w:rPr>
        <w:t>让人均</w:t>
      </w:r>
      <w:proofErr w:type="gramEnd"/>
      <w:r>
        <w:rPr>
          <w:rFonts w:ascii="楷体_GB2312" w:eastAsia="楷体_GB2312" w:hAnsi="宋体" w:hint="eastAsia"/>
          <w:color w:val="000000"/>
          <w:kern w:val="0"/>
          <w:sz w:val="28"/>
          <w:szCs w:val="28"/>
        </w:rPr>
        <w:t>具有约束力</w:t>
      </w:r>
      <w:proofErr w:type="gramStart"/>
      <w:r>
        <w:rPr>
          <w:rFonts w:ascii="楷体_GB2312" w:eastAsia="楷体_GB2312" w:hAnsi="宋体" w:hint="eastAsia"/>
          <w:color w:val="000000"/>
          <w:kern w:val="0"/>
          <w:sz w:val="28"/>
          <w:szCs w:val="28"/>
        </w:rPr>
        <w:t>且保护</w:t>
      </w:r>
      <w:proofErr w:type="gramEnd"/>
      <w:r>
        <w:rPr>
          <w:rFonts w:ascii="楷体_GB2312" w:eastAsia="楷体_GB2312" w:hAnsi="宋体" w:hint="eastAsia"/>
          <w:color w:val="000000"/>
          <w:kern w:val="0"/>
          <w:sz w:val="28"/>
          <w:szCs w:val="28"/>
        </w:rPr>
        <w:t>其合法权益。本协议任</w:t>
      </w:r>
      <w:proofErr w:type="gramStart"/>
      <w:r>
        <w:rPr>
          <w:rFonts w:ascii="楷体_GB2312" w:eastAsia="楷体_GB2312" w:hAnsi="宋体" w:hint="eastAsia"/>
          <w:color w:val="000000"/>
          <w:kern w:val="0"/>
          <w:sz w:val="28"/>
          <w:szCs w:val="28"/>
        </w:rPr>
        <w:t>一</w:t>
      </w:r>
      <w:proofErr w:type="gramEnd"/>
      <w:r>
        <w:rPr>
          <w:rFonts w:ascii="楷体_GB2312" w:eastAsia="楷体_GB2312" w:hAnsi="宋体" w:hint="eastAsia"/>
          <w:color w:val="000000"/>
          <w:kern w:val="0"/>
          <w:sz w:val="28"/>
          <w:szCs w:val="28"/>
        </w:rPr>
        <w:t>条款之无法实施并不视为该条款被放弃。</w:t>
      </w:r>
    </w:p>
    <w:p w14:paraId="5FFD7E07"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1AD8C4A9"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本合同适用中华人民共和国法律，因本合同引起或与本合同有关的任何争议，应由双方友好协商解决，协商不成的，双方同意选择第一种方式解决：</w:t>
      </w:r>
    </w:p>
    <w:p w14:paraId="08FD5360"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（一）向呼和浩特仲裁委员会申请仲裁。因仲裁产生的包括但不限于仲裁费、律师费、调查费、差旅费等，由败诉一方承担。</w:t>
      </w:r>
    </w:p>
    <w:p w14:paraId="79744464"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（二）向甲方所在地有管辖权的人民法院提起诉讼。因诉讼产生的包括但不限于诉讼费、律师费、调查费、差旅费等，由败诉一方承担。</w:t>
      </w:r>
    </w:p>
    <w:p w14:paraId="7C70AB35" w14:textId="77777777" w:rsidR="00F90D4F" w:rsidRDefault="00000000">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9650C44" w14:textId="77777777" w:rsidR="00F90D4F" w:rsidRDefault="00000000">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0494317F" w14:textId="77777777" w:rsidR="00F90D4F" w:rsidRDefault="00000000">
      <w:pPr>
        <w:spacing w:line="360" w:lineRule="auto"/>
        <w:ind w:firstLineChars="200" w:firstLine="562"/>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十三、本协议经签字盖章之日起生效。</w:t>
      </w:r>
    </w:p>
    <w:p w14:paraId="443B8FBB" w14:textId="11B2846E" w:rsidR="00F90D4F" w:rsidRDefault="00000000">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highlight w:val="yellow"/>
        </w:rPr>
        <w:t>承诺方：</w:t>
      </w:r>
      <w:r>
        <w:rPr>
          <w:rFonts w:ascii="楷体_GB2312" w:eastAsia="楷体_GB2312" w:hAnsi="宋体" w:hint="eastAsia"/>
          <w:color w:val="000000"/>
          <w:kern w:val="0"/>
          <w:sz w:val="28"/>
          <w:szCs w:val="28"/>
        </w:rPr>
        <w:t xml:space="preserve"> </w:t>
      </w:r>
    </w:p>
    <w:p w14:paraId="3C05D46C" w14:textId="77777777" w:rsidR="00F90D4F" w:rsidRDefault="00000000">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代表人：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r>
        <w:rPr>
          <w:rFonts w:ascii="楷体_GB2312" w:eastAsia="楷体_GB2312" w:hAnsi="宋体" w:hint="eastAsia"/>
          <w:color w:val="000000"/>
          <w:kern w:val="0"/>
          <w:sz w:val="28"/>
          <w:szCs w:val="28"/>
        </w:rPr>
        <w:tab/>
      </w:r>
    </w:p>
    <w:p w14:paraId="46B304C2" w14:textId="77777777" w:rsidR="00F90D4F" w:rsidRDefault="00000000">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日期： </w:t>
      </w:r>
    </w:p>
    <w:p w14:paraId="5CCA51EE" w14:textId="77777777" w:rsidR="00F90D4F" w:rsidRDefault="00F90D4F">
      <w:pPr>
        <w:widowControl/>
        <w:adjustRightInd w:val="0"/>
        <w:snapToGrid w:val="0"/>
        <w:spacing w:line="360" w:lineRule="auto"/>
        <w:textAlignment w:val="baseline"/>
        <w:rPr>
          <w:rFonts w:ascii="楷体_GB2312" w:eastAsia="楷体_GB2312" w:hAnsi="宋体"/>
          <w:color w:val="000000"/>
          <w:kern w:val="0"/>
          <w:sz w:val="28"/>
          <w:szCs w:val="28"/>
        </w:rPr>
      </w:pPr>
    </w:p>
    <w:p w14:paraId="58B5EDED" w14:textId="77777777" w:rsidR="00F90D4F" w:rsidRDefault="00000000">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6758E77" w14:textId="77777777" w:rsidR="00F90D4F" w:rsidRDefault="00F90D4F">
      <w:pPr>
        <w:wordWrap w:val="0"/>
        <w:ind w:right="1469"/>
        <w:jc w:val="right"/>
      </w:pPr>
    </w:p>
    <w:sectPr w:rsidR="00F90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7A39" w14:textId="77777777" w:rsidR="00434023" w:rsidRDefault="00434023" w:rsidP="00FC1B18">
      <w:r>
        <w:separator/>
      </w:r>
    </w:p>
  </w:endnote>
  <w:endnote w:type="continuationSeparator" w:id="0">
    <w:p w14:paraId="65CA06A7" w14:textId="77777777" w:rsidR="00434023" w:rsidRDefault="00434023" w:rsidP="00FC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3A92" w14:textId="77777777" w:rsidR="00434023" w:rsidRDefault="00434023" w:rsidP="00FC1B18">
      <w:r>
        <w:separator/>
      </w:r>
    </w:p>
  </w:footnote>
  <w:footnote w:type="continuationSeparator" w:id="0">
    <w:p w14:paraId="1C57800E" w14:textId="77777777" w:rsidR="00434023" w:rsidRDefault="00434023" w:rsidP="00FC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C5424E"/>
    <w:multiLevelType w:val="singleLevel"/>
    <w:tmpl w:val="E5C5424E"/>
    <w:lvl w:ilvl="0">
      <w:start w:val="1"/>
      <w:numFmt w:val="chineseCounting"/>
      <w:suff w:val="nothing"/>
      <w:lvlText w:val="%1、"/>
      <w:lvlJc w:val="left"/>
      <w:rPr>
        <w:rFonts w:hint="eastAsia"/>
      </w:rPr>
    </w:lvl>
  </w:abstractNum>
  <w:num w:numId="1" w16cid:durableId="188844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3MmFiOTM5YmE3MjNhMjQyNTdjODJkYzY0YTczODMifQ=="/>
  </w:docVars>
  <w:rsids>
    <w:rsidRoot w:val="000F4331"/>
    <w:rsid w:val="000136E3"/>
    <w:rsid w:val="000B45BD"/>
    <w:rsid w:val="000F4331"/>
    <w:rsid w:val="000F7BE3"/>
    <w:rsid w:val="00125794"/>
    <w:rsid w:val="00173167"/>
    <w:rsid w:val="001B03BC"/>
    <w:rsid w:val="001B464D"/>
    <w:rsid w:val="001B6352"/>
    <w:rsid w:val="001F607A"/>
    <w:rsid w:val="0021010E"/>
    <w:rsid w:val="002159A1"/>
    <w:rsid w:val="00215E22"/>
    <w:rsid w:val="00237397"/>
    <w:rsid w:val="0024228C"/>
    <w:rsid w:val="00263C87"/>
    <w:rsid w:val="00270F27"/>
    <w:rsid w:val="002740F5"/>
    <w:rsid w:val="00294352"/>
    <w:rsid w:val="002970CE"/>
    <w:rsid w:val="002C5A6C"/>
    <w:rsid w:val="002C7575"/>
    <w:rsid w:val="002E0960"/>
    <w:rsid w:val="002E4455"/>
    <w:rsid w:val="00316F16"/>
    <w:rsid w:val="00317AA1"/>
    <w:rsid w:val="0038487B"/>
    <w:rsid w:val="003922D5"/>
    <w:rsid w:val="003F4823"/>
    <w:rsid w:val="003F5916"/>
    <w:rsid w:val="003F742B"/>
    <w:rsid w:val="00434023"/>
    <w:rsid w:val="004631BA"/>
    <w:rsid w:val="00467241"/>
    <w:rsid w:val="00477EDE"/>
    <w:rsid w:val="00481A4C"/>
    <w:rsid w:val="0049451F"/>
    <w:rsid w:val="004D5F59"/>
    <w:rsid w:val="004D7A5E"/>
    <w:rsid w:val="004E210A"/>
    <w:rsid w:val="004E5FF5"/>
    <w:rsid w:val="004F68F6"/>
    <w:rsid w:val="00500AA7"/>
    <w:rsid w:val="00502F7A"/>
    <w:rsid w:val="00542A73"/>
    <w:rsid w:val="005545EB"/>
    <w:rsid w:val="005831E4"/>
    <w:rsid w:val="005D6697"/>
    <w:rsid w:val="00601047"/>
    <w:rsid w:val="00606A68"/>
    <w:rsid w:val="00621EA6"/>
    <w:rsid w:val="00623D8F"/>
    <w:rsid w:val="00632FD3"/>
    <w:rsid w:val="00657C55"/>
    <w:rsid w:val="00667FF2"/>
    <w:rsid w:val="006B6C3A"/>
    <w:rsid w:val="006C345F"/>
    <w:rsid w:val="007227ED"/>
    <w:rsid w:val="00727111"/>
    <w:rsid w:val="00796DB9"/>
    <w:rsid w:val="00797A5F"/>
    <w:rsid w:val="007B1F02"/>
    <w:rsid w:val="007F68BD"/>
    <w:rsid w:val="008107ED"/>
    <w:rsid w:val="0082709A"/>
    <w:rsid w:val="00853C62"/>
    <w:rsid w:val="008660CB"/>
    <w:rsid w:val="008677C1"/>
    <w:rsid w:val="00873D85"/>
    <w:rsid w:val="00884B90"/>
    <w:rsid w:val="008A0918"/>
    <w:rsid w:val="00933C25"/>
    <w:rsid w:val="00941B83"/>
    <w:rsid w:val="00943096"/>
    <w:rsid w:val="00956085"/>
    <w:rsid w:val="00964DED"/>
    <w:rsid w:val="0099479F"/>
    <w:rsid w:val="00995C60"/>
    <w:rsid w:val="009B1720"/>
    <w:rsid w:val="009C0E42"/>
    <w:rsid w:val="009C6070"/>
    <w:rsid w:val="00A11716"/>
    <w:rsid w:val="00A20635"/>
    <w:rsid w:val="00A5639F"/>
    <w:rsid w:val="00A83CF8"/>
    <w:rsid w:val="00AA0A00"/>
    <w:rsid w:val="00AB418C"/>
    <w:rsid w:val="00AB56B0"/>
    <w:rsid w:val="00AC49D0"/>
    <w:rsid w:val="00B3033E"/>
    <w:rsid w:val="00B706F6"/>
    <w:rsid w:val="00B8174C"/>
    <w:rsid w:val="00B81E13"/>
    <w:rsid w:val="00BB598C"/>
    <w:rsid w:val="00C22CCE"/>
    <w:rsid w:val="00C23AF0"/>
    <w:rsid w:val="00C36251"/>
    <w:rsid w:val="00C706C5"/>
    <w:rsid w:val="00C73C80"/>
    <w:rsid w:val="00D17C71"/>
    <w:rsid w:val="00D26B7A"/>
    <w:rsid w:val="00D36AFD"/>
    <w:rsid w:val="00D46FEB"/>
    <w:rsid w:val="00D9583B"/>
    <w:rsid w:val="00DA07EC"/>
    <w:rsid w:val="00DC0575"/>
    <w:rsid w:val="00DC6761"/>
    <w:rsid w:val="00DD07C2"/>
    <w:rsid w:val="00E03B81"/>
    <w:rsid w:val="00E739E9"/>
    <w:rsid w:val="00E84BBA"/>
    <w:rsid w:val="00EA389B"/>
    <w:rsid w:val="00ED6E48"/>
    <w:rsid w:val="00F1123A"/>
    <w:rsid w:val="00F35DC8"/>
    <w:rsid w:val="00F3697A"/>
    <w:rsid w:val="00F5432B"/>
    <w:rsid w:val="00F578C5"/>
    <w:rsid w:val="00F57A2C"/>
    <w:rsid w:val="00F90D4F"/>
    <w:rsid w:val="00FA6456"/>
    <w:rsid w:val="00FC1B18"/>
    <w:rsid w:val="00FD0D2F"/>
    <w:rsid w:val="00FD24A5"/>
    <w:rsid w:val="053242B0"/>
    <w:rsid w:val="058A5E9A"/>
    <w:rsid w:val="059A6F2F"/>
    <w:rsid w:val="1C44694B"/>
    <w:rsid w:val="200C59D1"/>
    <w:rsid w:val="27FE2E40"/>
    <w:rsid w:val="2D40315E"/>
    <w:rsid w:val="333D4138"/>
    <w:rsid w:val="3D826E7B"/>
    <w:rsid w:val="54AF6350"/>
    <w:rsid w:val="5BEF1728"/>
    <w:rsid w:val="63163A3E"/>
    <w:rsid w:val="698067CB"/>
    <w:rsid w:val="6AAF0A00"/>
    <w:rsid w:val="6F8A0B57"/>
    <w:rsid w:val="7B475B3B"/>
    <w:rsid w:val="7CCB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FA1A"/>
  <w15:docId w15:val="{9A184DD7-3FDA-4513-A950-C076C5D8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m.mengniu.cn/sap/bc/webdynpro/sap/z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11</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62</cp:revision>
  <dcterms:created xsi:type="dcterms:W3CDTF">2017-11-28T14:37:00Z</dcterms:created>
  <dcterms:modified xsi:type="dcterms:W3CDTF">2023-09-27T15:25:00Z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31627F00085142F0AACE18297F1C825F_12</vt:lpwstr>
  </property>
</Properties>
</file>