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A2F" w:rsidRPr="00307C66" w:rsidRDefault="00F53CC6">
      <w:pPr>
        <w:spacing w:line="440" w:lineRule="exact"/>
        <w:ind w:left="3360" w:firstLine="420"/>
        <w:rPr>
          <w:rFonts w:ascii="仿宋" w:eastAsia="仿宋" w:hAnsi="仿宋" w:cs="宋体"/>
          <w:b/>
          <w:bCs/>
          <w:sz w:val="36"/>
          <w:szCs w:val="36"/>
        </w:rPr>
      </w:pPr>
      <w:r w:rsidRPr="00307C66">
        <w:rPr>
          <w:rFonts w:ascii="仿宋" w:eastAsia="仿宋" w:hAnsi="仿宋" w:cs="宋体" w:hint="eastAsia"/>
          <w:b/>
          <w:bCs/>
          <w:sz w:val="36"/>
          <w:szCs w:val="36"/>
        </w:rPr>
        <w:t>承 诺 书</w:t>
      </w:r>
    </w:p>
    <w:p w:rsidR="00A26A2F" w:rsidRPr="00307C66" w:rsidRDefault="00A26A2F">
      <w:pPr>
        <w:spacing w:line="440" w:lineRule="exact"/>
        <w:jc w:val="left"/>
        <w:rPr>
          <w:rFonts w:ascii="仿宋" w:eastAsia="仿宋" w:hAnsi="仿宋" w:cs="宋体"/>
          <w:b/>
          <w:bCs/>
          <w:sz w:val="28"/>
          <w:szCs w:val="28"/>
        </w:rPr>
      </w:pPr>
    </w:p>
    <w:p w:rsidR="00A26A2F" w:rsidRPr="00307C66" w:rsidRDefault="00F53CC6">
      <w:pPr>
        <w:spacing w:line="360" w:lineRule="auto"/>
        <w:ind w:firstLineChars="200" w:firstLine="480"/>
        <w:rPr>
          <w:rFonts w:ascii="仿宋" w:eastAsia="仿宋" w:hAnsi="仿宋" w:cs="宋体"/>
          <w:bCs/>
          <w:sz w:val="24"/>
        </w:rPr>
      </w:pPr>
      <w:r w:rsidRPr="00307C66">
        <w:rPr>
          <w:rFonts w:ascii="仿宋" w:eastAsia="仿宋" w:hAnsi="仿宋" w:cs="宋体" w:hint="eastAsia"/>
          <w:bCs/>
          <w:sz w:val="24"/>
        </w:rPr>
        <w:t>致内蒙古蒙牛乳业集团（股份）有限公司：</w:t>
      </w:r>
    </w:p>
    <w:p w:rsidR="00A26A2F" w:rsidRPr="00307C66" w:rsidRDefault="00A26A2F">
      <w:pPr>
        <w:spacing w:line="360" w:lineRule="auto"/>
        <w:ind w:firstLineChars="200" w:firstLine="480"/>
        <w:rPr>
          <w:rFonts w:ascii="仿宋" w:eastAsia="仿宋" w:hAnsi="仿宋" w:cs="宋体"/>
          <w:bCs/>
          <w:sz w:val="24"/>
        </w:rPr>
      </w:pPr>
    </w:p>
    <w:p w:rsidR="00A26A2F" w:rsidRPr="00307C66" w:rsidRDefault="00F53CC6">
      <w:pPr>
        <w:spacing w:line="360" w:lineRule="auto"/>
        <w:ind w:firstLineChars="200" w:firstLine="480"/>
        <w:rPr>
          <w:rFonts w:ascii="仿宋" w:eastAsia="仿宋" w:hAnsi="仿宋" w:cs="宋体"/>
          <w:bCs/>
          <w:sz w:val="24"/>
        </w:rPr>
      </w:pPr>
      <w:r w:rsidRPr="00307C66">
        <w:rPr>
          <w:rFonts w:ascii="仿宋" w:eastAsia="仿宋" w:hAnsi="仿宋" w:cs="宋体" w:hint="eastAsia"/>
          <w:bCs/>
          <w:sz w:val="24"/>
          <w:u w:val="single"/>
        </w:rPr>
        <w:t>XXX公司</w:t>
      </w:r>
      <w:r w:rsidRPr="00307C66">
        <w:rPr>
          <w:rFonts w:ascii="仿宋" w:eastAsia="仿宋" w:hAnsi="仿宋" w:cs="宋体" w:hint="eastAsia"/>
          <w:bCs/>
          <w:sz w:val="24"/>
        </w:rPr>
        <w:t>（以下简称我公司）参加贵单位组织的</w:t>
      </w:r>
      <w:r w:rsidR="0008097F" w:rsidRPr="00307C66">
        <w:rPr>
          <w:rFonts w:ascii="仿宋" w:eastAsia="仿宋" w:hAnsi="仿宋" w:cs="宋体" w:hint="eastAsia"/>
          <w:bCs/>
          <w:sz w:val="24"/>
          <w:u w:val="single"/>
        </w:rPr>
        <w:t>蒙牛乳业23-24年数字化</w:t>
      </w:r>
      <w:r w:rsidR="00307C66" w:rsidRPr="00307C66">
        <w:rPr>
          <w:rFonts w:ascii="仿宋" w:eastAsia="仿宋" w:hAnsi="仿宋" w:cs="宋体" w:hint="eastAsia"/>
          <w:bCs/>
          <w:sz w:val="24"/>
          <w:u w:val="single"/>
        </w:rPr>
        <w:t>供应商拓展</w:t>
      </w:r>
      <w:r w:rsidR="0008097F" w:rsidRPr="00307C66">
        <w:rPr>
          <w:rFonts w:ascii="仿宋" w:eastAsia="仿宋" w:hAnsi="仿宋" w:cs="宋体" w:hint="eastAsia"/>
          <w:bCs/>
          <w:sz w:val="24"/>
          <w:u w:val="single"/>
        </w:rPr>
        <w:t>公开竞争性谈判项目</w:t>
      </w:r>
      <w:r w:rsidRPr="00307C66">
        <w:rPr>
          <w:rFonts w:ascii="仿宋" w:eastAsia="仿宋" w:hAnsi="仿宋" w:cs="宋体" w:hint="eastAsia"/>
          <w:bCs/>
          <w:sz w:val="24"/>
        </w:rPr>
        <w:t>，</w:t>
      </w:r>
      <w:r w:rsidR="00307C66">
        <w:rPr>
          <w:rFonts w:ascii="仿宋" w:eastAsia="仿宋" w:hAnsi="仿宋" w:cs="宋体" w:hint="eastAsia"/>
          <w:bCs/>
          <w:sz w:val="24"/>
        </w:rPr>
        <w:t>现</w:t>
      </w:r>
      <w:bookmarkStart w:id="0" w:name="_GoBack"/>
      <w:bookmarkEnd w:id="0"/>
      <w:r w:rsidRPr="00307C66">
        <w:rPr>
          <w:rFonts w:ascii="仿宋" w:eastAsia="仿宋" w:hAnsi="仿宋" w:cs="宋体" w:hint="eastAsia"/>
          <w:bCs/>
          <w:sz w:val="24"/>
        </w:rPr>
        <w:t>做出如下承诺：</w:t>
      </w:r>
    </w:p>
    <w:p w:rsidR="00A26A2F" w:rsidRPr="00307C66" w:rsidRDefault="00F53CC6">
      <w:pPr>
        <w:spacing w:line="360" w:lineRule="auto"/>
        <w:ind w:firstLineChars="200" w:firstLine="480"/>
        <w:rPr>
          <w:rFonts w:ascii="仿宋" w:eastAsia="仿宋" w:hAnsi="仿宋" w:cs="宋体"/>
          <w:bCs/>
          <w:sz w:val="24"/>
        </w:rPr>
      </w:pPr>
      <w:r w:rsidRPr="00307C66">
        <w:rPr>
          <w:rFonts w:ascii="仿宋" w:eastAsia="仿宋" w:hAnsi="仿宋" w:cs="宋体" w:hint="eastAsia"/>
          <w:bCs/>
          <w:sz w:val="24"/>
          <w:u w:val="single"/>
        </w:rPr>
        <w:t xml:space="preserve">         </w:t>
      </w:r>
      <w:r w:rsidRPr="00307C66">
        <w:rPr>
          <w:rFonts w:ascii="仿宋" w:eastAsia="仿宋" w:hAnsi="仿宋" w:cs="宋体" w:hint="eastAsia"/>
          <w:bCs/>
          <w:sz w:val="24"/>
        </w:rPr>
        <w:t>公司（乙方）为内蒙古蒙牛乳业（集团）股份有限公司（甲方）提供服务期间，须与服务内蒙古蒙牛乳业（集团）股份有限公司（甲方）竞品做出</w:t>
      </w:r>
      <w:r w:rsidR="005C1179" w:rsidRPr="00307C66">
        <w:rPr>
          <w:rFonts w:ascii="仿宋" w:eastAsia="仿宋" w:hAnsi="仿宋" w:cs="宋体" w:hint="eastAsia"/>
          <w:bCs/>
          <w:sz w:val="24"/>
        </w:rPr>
        <w:t>服务人员团队</w:t>
      </w:r>
      <w:r w:rsidRPr="00307C66">
        <w:rPr>
          <w:rFonts w:ascii="仿宋" w:eastAsia="仿宋" w:hAnsi="仿宋" w:cs="宋体" w:hint="eastAsia"/>
          <w:bCs/>
          <w:sz w:val="24"/>
        </w:rPr>
        <w:t>区隔，并对内蒙古蒙牛乳业（集团）股份有限公司（甲方）机密信息严格保密。</w:t>
      </w:r>
    </w:p>
    <w:p w:rsidR="00A26A2F" w:rsidRPr="00307C66" w:rsidRDefault="00A26A2F">
      <w:pPr>
        <w:ind w:firstLineChars="200" w:firstLine="4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200" w:firstLine="4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F53CC6">
      <w:pPr>
        <w:ind w:firstLineChars="1700" w:firstLine="4080"/>
        <w:rPr>
          <w:rFonts w:ascii="仿宋" w:eastAsia="仿宋" w:hAnsi="仿宋" w:cs="宋体"/>
          <w:sz w:val="24"/>
        </w:rPr>
      </w:pPr>
      <w:r w:rsidRPr="00307C66">
        <w:rPr>
          <w:rFonts w:ascii="仿宋" w:eastAsia="仿宋" w:hAnsi="仿宋" w:cs="宋体" w:hint="eastAsia"/>
          <w:sz w:val="24"/>
        </w:rPr>
        <w:t>单位全称（公章）：</w:t>
      </w: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A26A2F">
      <w:pPr>
        <w:ind w:firstLineChars="1700" w:firstLine="4080"/>
        <w:rPr>
          <w:rFonts w:ascii="仿宋" w:eastAsia="仿宋" w:hAnsi="仿宋" w:cs="宋体"/>
          <w:sz w:val="24"/>
        </w:rPr>
      </w:pPr>
    </w:p>
    <w:p w:rsidR="00A26A2F" w:rsidRPr="00307C66" w:rsidRDefault="00F53CC6">
      <w:pPr>
        <w:ind w:firstLineChars="1700" w:firstLine="4080"/>
        <w:rPr>
          <w:rFonts w:ascii="仿宋" w:eastAsia="仿宋" w:hAnsi="仿宋" w:cs="宋体"/>
          <w:sz w:val="24"/>
        </w:rPr>
      </w:pPr>
      <w:r w:rsidRPr="00307C66">
        <w:rPr>
          <w:rFonts w:ascii="仿宋" w:eastAsia="仿宋" w:hAnsi="仿宋" w:cs="宋体" w:hint="eastAsia"/>
          <w:sz w:val="24"/>
        </w:rPr>
        <w:t>日   期：</w:t>
      </w:r>
    </w:p>
    <w:p w:rsidR="00A26A2F" w:rsidRPr="00307C66" w:rsidRDefault="00A26A2F">
      <w:pPr>
        <w:spacing w:line="360" w:lineRule="auto"/>
        <w:ind w:firstLineChars="200" w:firstLine="480"/>
        <w:jc w:val="center"/>
        <w:rPr>
          <w:rFonts w:ascii="仿宋" w:eastAsia="仿宋" w:hAnsi="仿宋"/>
          <w:sz w:val="24"/>
        </w:rPr>
      </w:pPr>
    </w:p>
    <w:p w:rsidR="00A26A2F" w:rsidRPr="00307C66" w:rsidRDefault="00A26A2F">
      <w:pPr>
        <w:rPr>
          <w:rFonts w:ascii="仿宋" w:eastAsia="仿宋" w:hAnsi="仿宋"/>
        </w:rPr>
      </w:pPr>
    </w:p>
    <w:sectPr w:rsidR="00A26A2F" w:rsidRPr="00307C66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661" w:rsidRDefault="003A6661">
      <w:r>
        <w:separator/>
      </w:r>
    </w:p>
  </w:endnote>
  <w:endnote w:type="continuationSeparator" w:id="0">
    <w:p w:rsidR="003A6661" w:rsidRDefault="003A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2F" w:rsidRDefault="00F53CC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A26A2F" w:rsidRDefault="00A26A2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2F" w:rsidRDefault="00F53CC6">
    <w:pPr>
      <w:pStyle w:val="a3"/>
      <w:framePr w:wrap="around" w:vAnchor="text" w:hAnchor="margin" w:xAlign="center" w:y="1"/>
      <w:rPr>
        <w:rStyle w:val="a5"/>
        <w:b/>
      </w:rPr>
    </w:pPr>
    <w:r>
      <w:rPr>
        <w:b/>
      </w:rPr>
      <w:fldChar w:fldCharType="begin"/>
    </w:r>
    <w:r>
      <w:rPr>
        <w:rStyle w:val="a5"/>
        <w:b/>
      </w:rPr>
      <w:instrText xml:space="preserve">PAGE  </w:instrText>
    </w:r>
    <w:r>
      <w:rPr>
        <w:b/>
      </w:rPr>
      <w:fldChar w:fldCharType="separate"/>
    </w:r>
    <w:r w:rsidR="00307C66">
      <w:rPr>
        <w:rStyle w:val="a5"/>
        <w:b/>
        <w:noProof/>
      </w:rPr>
      <w:t>1</w:t>
    </w:r>
    <w:r>
      <w:rPr>
        <w:b/>
      </w:rPr>
      <w:fldChar w:fldCharType="end"/>
    </w:r>
  </w:p>
  <w:p w:rsidR="00A26A2F" w:rsidRDefault="00A26A2F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2F" w:rsidRDefault="00F53CC6">
    <w:pPr>
      <w:pStyle w:val="a3"/>
      <w:ind w:right="360"/>
      <w:jc w:val="both"/>
    </w:pPr>
    <w:r>
      <w:rPr>
        <w:noProof/>
      </w:rPr>
      <w:drawing>
        <wp:inline distT="0" distB="0" distL="0" distR="0">
          <wp:extent cx="5974080" cy="975360"/>
          <wp:effectExtent l="0" t="0" r="7620" b="6350"/>
          <wp:docPr id="2" name="图片 4" descr="（无英文）只为点滴幸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（无英文）只为点滴幸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7408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6A2F" w:rsidRDefault="00A26A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661" w:rsidRDefault="003A6661">
      <w:r>
        <w:separator/>
      </w:r>
    </w:p>
  </w:footnote>
  <w:footnote w:type="continuationSeparator" w:id="0">
    <w:p w:rsidR="003A6661" w:rsidRDefault="003A6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2F" w:rsidRDefault="00F53CC6">
    <w:pPr>
      <w:rPr>
        <w:rFonts w:ascii="幼圆" w:eastAsia="幼圆"/>
        <w:b/>
        <w:bCs/>
        <w:color w:val="000000"/>
        <w:sz w:val="28"/>
        <w:szCs w:val="28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2F" w:rsidRDefault="00F53CC6">
    <w:pPr>
      <w:pStyle w:val="a4"/>
      <w:jc w:val="left"/>
    </w:pPr>
    <w:r>
      <w:rPr>
        <w:noProof/>
      </w:rPr>
      <w:drawing>
        <wp:inline distT="0" distB="0" distL="0" distR="0">
          <wp:extent cx="2842260" cy="640080"/>
          <wp:effectExtent l="0" t="0" r="5715" b="7620"/>
          <wp:docPr id="1" name="图片 3" descr="1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11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42260" cy="640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幼圆" w:eastAsia="幼圆" w:hint="eastAsia"/>
        <w:b/>
        <w:bCs/>
        <w:spacing w:val="-20"/>
        <w:sz w:val="28"/>
        <w:szCs w:val="28"/>
      </w:rPr>
      <w:t>蒙牛乳业2014年公路冷藏运输项目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91B76CB"/>
    <w:rsid w:val="0008097F"/>
    <w:rsid w:val="00307C66"/>
    <w:rsid w:val="003A6661"/>
    <w:rsid w:val="005C1179"/>
    <w:rsid w:val="00A26A2F"/>
    <w:rsid w:val="00AF5B5A"/>
    <w:rsid w:val="00F53CC6"/>
    <w:rsid w:val="091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FCDFBA-F33C-4A02-8810-E023916B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 饼 "</dc:creator>
  <cp:lastModifiedBy>倪晓静(市场资源管理部)</cp:lastModifiedBy>
  <cp:revision>4</cp:revision>
  <dcterms:created xsi:type="dcterms:W3CDTF">2022-09-20T02:32:00Z</dcterms:created>
  <dcterms:modified xsi:type="dcterms:W3CDTF">2023-10-12T10:39:00Z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1B34FE9B4CC442A1B4F7C3C96ECEA472</vt:lpwstr>
  </property>
</Properties>
</file>