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30" w:rsidRDefault="00F51C47" w:rsidP="002B343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F21B2D" w:rsidRPr="00F21B2D">
        <w:rPr>
          <w:rFonts w:ascii="宋体" w:hAnsi="宋体" w:cs="宋体" w:hint="eastAsia"/>
          <w:b/>
          <w:bCs/>
          <w:kern w:val="0"/>
          <w:sz w:val="36"/>
          <w:szCs w:val="36"/>
        </w:rPr>
        <w:t>印刷品采招项目</w:t>
      </w:r>
      <w:r w:rsidR="002B3430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:rsidR="002B3430" w:rsidRPr="00F51C47" w:rsidRDefault="002B3430" w:rsidP="002B343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</w:p>
    <w:p w:rsidR="00F6054C" w:rsidRPr="001D1444" w:rsidRDefault="00F6054C" w:rsidP="00F6054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D1444">
        <w:rPr>
          <w:rFonts w:ascii="华文仿宋" w:eastAsia="华文仿宋" w:hAnsi="华文仿宋" w:hint="eastAsia"/>
          <w:sz w:val="32"/>
          <w:szCs w:val="32"/>
        </w:rPr>
        <w:t>内蒙古特高新乳制品有限公司印刷品采招项目进行询比价, 欢迎符合资格条件的供应商参加。</w:t>
      </w:r>
    </w:p>
    <w:p w:rsidR="00097A51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一、项目编号：</w:t>
      </w:r>
      <w:r w:rsidR="00097A51" w:rsidRPr="00097A51">
        <w:rPr>
          <w:rFonts w:ascii="仿宋_GB2312" w:eastAsia="仿宋_GB2312" w:hAnsi="宋体" w:cs="Times New Roman"/>
          <w:sz w:val="28"/>
          <w:szCs w:val="28"/>
        </w:rPr>
        <w:t>MNCGJH-20230928-0015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二、项目名称：</w:t>
      </w:r>
      <w:r w:rsidR="00097A51" w:rsidRPr="00097A51">
        <w:rPr>
          <w:rFonts w:ascii="仿宋_GB2312" w:eastAsia="仿宋_GB2312" w:hAnsi="宋体" w:cs="Times New Roman" w:hint="eastAsia"/>
          <w:sz w:val="28"/>
          <w:szCs w:val="28"/>
        </w:rPr>
        <w:t>印刷品采招项目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三、项目概况：</w:t>
      </w:r>
    </w:p>
    <w:p w:rsidR="002B3430" w:rsidRPr="002B3430" w:rsidRDefault="00CD5AD2" w:rsidP="00097A51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适用于</w:t>
      </w:r>
      <w:r>
        <w:rPr>
          <w:rFonts w:ascii="仿宋_GB2312" w:eastAsia="仿宋_GB2312" w:hAnsi="宋体" w:cs="Times New Roman"/>
          <w:sz w:val="28"/>
          <w:szCs w:val="28"/>
        </w:rPr>
        <w:t>工厂：鲜奶，奶酪，冰品，低温</w:t>
      </w:r>
      <w:r w:rsidR="00CD4993" w:rsidRPr="00CD4993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四、资格要求：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1、供应商须在中华人民共和国境内，具有有效的营业执照、税务登记证、组织机构代码证（或多证合一）；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2、供应商须具有相关业务能力，以近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两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年（类似项目业绩合同为准；如业绩合同证明材料；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3、供应商须具备一般纳税人资格，能开具增值税专用发票（提供相关证明材料或承诺）；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4、竞价人未被列入国家企业信用信息公示系统（</w:t>
      </w:r>
      <w:hyperlink r:id="rId6" w:tgtFrame="_blank" w:history="1">
        <w:r w:rsidRPr="002B3430">
          <w:rPr>
            <w:rFonts w:ascii="仿宋_GB2312" w:eastAsia="仿宋_GB2312" w:hAnsi="宋体" w:cs="Times New Roman" w:hint="eastAsia"/>
            <w:sz w:val="28"/>
            <w:szCs w:val="28"/>
          </w:rPr>
          <w:t>http://www.gsxt.gov.cn/index.html）严重违法失信企业名单</w:t>
        </w:r>
      </w:hyperlink>
      <w:r w:rsidRPr="002B3430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5、参加投标人员必须是企业法定代表人或授权代表人；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7、本次询比价不接受多家单位联合报价，不允许分包或转包。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8、不接受中粮及蒙牛供应商黑名单（以蒙牛集团采购执行管理部下发的黑名单为准）的企业参与本次谈判项目。</w:t>
      </w:r>
    </w:p>
    <w:p w:rsidR="007B325A" w:rsidRDefault="002B3430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五、报名须知</w:t>
      </w:r>
      <w:r w:rsid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方式一：执行蒙牛集团电子采购招标平台线上采购招标流程</w:t>
      </w:r>
    </w:p>
    <w:p w:rsidR="00F21B2D" w:rsidRDefault="007B325A" w:rsidP="00F21B2D">
      <w:pPr>
        <w:ind w:firstLineChars="200" w:firstLine="560"/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  <w:hyperlink r:id="rId7" w:anchor="/home" w:tgtFrame="_blank" w:history="1">
        <w:r w:rsidRPr="007B325A">
          <w:rPr>
            <w:rFonts w:cs="Times New Roman" w:hint="eastAsia"/>
            <w:sz w:val="28"/>
            <w:szCs w:val="28"/>
          </w:rPr>
          <w:t>https://zbcg.mengniu.cn/#/home</w:t>
        </w:r>
      </w:hyperlink>
      <w:r w:rsidR="00F21B2D">
        <w:rPr>
          <w:rFonts w:hint="eastAsia"/>
        </w:rPr>
        <w:t>。</w:t>
      </w:r>
    </w:p>
    <w:p w:rsidR="007B325A" w:rsidRPr="007B325A" w:rsidRDefault="007B325A" w:rsidP="00F21B2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请先阅读服务手册，平台服务支持电话为010-21362559</w:t>
      </w:r>
      <w:r w:rsidR="00F21B2D">
        <w:rPr>
          <w:rFonts w:ascii="仿宋_GB2312" w:eastAsia="仿宋_GB2312" w:hAnsi="宋体" w:cs="Times New Roman" w:hint="eastAsia"/>
          <w:sz w:val="28"/>
          <w:szCs w:val="28"/>
        </w:rPr>
        <w:t>，或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登录蒙牛供应商关系管理平台报名</w:t>
      </w:r>
      <w:r w:rsidR="00F21B2D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7B325A">
          <w:rPr>
            <w:rFonts w:cs="Times New Roman" w:hint="eastAsia"/>
            <w:sz w:val="28"/>
            <w:szCs w:val="28"/>
          </w:rPr>
          <w:t>https://srm.mengniu.cn/sap/bc/webdynpro/sap/zregistration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六、项目时间安排及要求：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E70739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21B2D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25251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1</w:t>
      </w:r>
      <w:r w:rsidR="00E70739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E70739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21B2D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25251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21B2D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4C50DF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C50DF">
        <w:rPr>
          <w:rFonts w:ascii="仿宋_GB2312" w:eastAsia="仿宋_GB2312" w:hAnsi="宋体" w:hint="eastAsia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21B2D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25251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7B325A" w:rsidRPr="009C0E42" w:rsidRDefault="007B325A" w:rsidP="007B325A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C50DF">
        <w:rPr>
          <w:rFonts w:ascii="仿宋_GB2312" w:eastAsia="仿宋_GB2312" w:hAnsi="宋体" w:hint="eastAsia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E7BA2">
        <w:rPr>
          <w:rFonts w:ascii="仿宋_GB2312" w:eastAsia="仿宋_GB2312" w:hAnsi="宋体" w:hint="eastAsia"/>
          <w:sz w:val="28"/>
          <w:szCs w:val="28"/>
          <w:u w:val="single"/>
        </w:rPr>
        <w:t>13:50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</w:t>
      </w:r>
      <w:r w:rsidRPr="00467241">
        <w:rPr>
          <w:rFonts w:ascii="仿宋_GB2312" w:eastAsia="仿宋_GB2312" w:hAnsi="宋体" w:hint="eastAsia"/>
          <w:sz w:val="28"/>
          <w:szCs w:val="28"/>
        </w:rPr>
        <w:lastRenderedPageBreak/>
        <w:t>询价单为准）</w:t>
      </w:r>
    </w:p>
    <w:p w:rsidR="007B325A" w:rsidRDefault="007B325A" w:rsidP="007B325A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采招招标管理平台</w:t>
      </w:r>
      <w:r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EE7BA2">
        <w:rPr>
          <w:rFonts w:ascii="仿宋_GB2312" w:eastAsia="仿宋_GB2312" w:hAnsi="宋体" w:hint="eastAsia"/>
          <w:sz w:val="28"/>
          <w:szCs w:val="28"/>
          <w:u w:val="single"/>
        </w:rPr>
        <w:t>（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以发出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询价单为准）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推荐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蒙牛集团电子采购招标平台（</w:t>
      </w:r>
      <w:hyperlink r:id="rId9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  <w:r w:rsidRPr="007B325A">
        <w:rPr>
          <w:rFonts w:ascii="仿宋_GB2312" w:eastAsia="仿宋_GB2312" w:hAnsi="宋体" w:cs="Times New Roman"/>
          <w:sz w:val="28"/>
          <w:szCs w:val="28"/>
        </w:rPr>
        <w:t>)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蒙牛官网（http://www.mengniu.com.cn）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蒙牛内部OA平台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或按需增加相关行业权威网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站，受资源限制的项目可直接向经评估的供应渠道发出采招信息。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九、采购招标实施方及联系方式：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采购方：</w:t>
      </w:r>
      <w:r>
        <w:rPr>
          <w:rFonts w:ascii="仿宋_GB2312" w:eastAsia="仿宋_GB2312" w:hAnsi="宋体" w:cs="Times New Roman" w:hint="eastAsia"/>
          <w:sz w:val="28"/>
          <w:szCs w:val="28"/>
        </w:rPr>
        <w:t>内蒙古特高新乳制品有限公司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业务咨询联系人：</w:t>
      </w:r>
      <w:r w:rsidR="005342B9">
        <w:rPr>
          <w:rFonts w:ascii="仿宋_GB2312" w:eastAsia="仿宋_GB2312" w:hAnsi="宋体" w:cs="Times New Roman" w:hint="eastAsia"/>
          <w:sz w:val="28"/>
          <w:szCs w:val="28"/>
        </w:rPr>
        <w:t>王银贤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联系方式：</w:t>
      </w:r>
      <w:r w:rsidR="005342B9">
        <w:rPr>
          <w:rFonts w:ascii="仿宋_GB2312" w:eastAsia="仿宋_GB2312" w:hAnsi="宋体" w:cs="Times New Roman" w:hint="eastAsia"/>
          <w:sz w:val="28"/>
          <w:szCs w:val="28"/>
        </w:rPr>
        <w:t>18947917546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十、监督单位及联系方式：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监督单位：内蒙古蒙牛乳业（集团）股份有限公司招投标管理部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 督 人: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潘宏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       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联系电话：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8686095595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电子邮件：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panhong@mengniu.cn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质疑/投诉服务网址：</w:t>
      </w:r>
      <w:hyperlink r:id="rId10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</w:p>
    <w:p w:rsidR="007B325A" w:rsidRPr="00921E54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7B325A" w:rsidRDefault="007B325A" w:rsidP="007B325A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lastRenderedPageBreak/>
        <w:t>2.</w:t>
      </w:r>
      <w:r w:rsidRPr="001C0779">
        <w:rPr>
          <w:rFonts w:hint="eastAsia"/>
        </w:rPr>
        <w:t xml:space="preserve"> </w:t>
      </w:r>
      <w:r w:rsidRPr="001C0779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7B325A" w:rsidRPr="00106509" w:rsidRDefault="007B325A" w:rsidP="007B325A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A44B3A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</w:t>
      </w:r>
      <w:r w:rsidR="00EE7BA2">
        <w:rPr>
          <w:rFonts w:ascii="仿宋_GB2312" w:eastAsia="仿宋_GB2312" w:hAnsi="宋体" w:hint="eastAsia"/>
          <w:color w:val="FF0000"/>
          <w:sz w:val="28"/>
          <w:szCs w:val="28"/>
        </w:rPr>
        <w:t xml:space="preserve">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A44B3A">
        <w:rPr>
          <w:rFonts w:ascii="仿宋_GB2312" w:eastAsia="仿宋_GB2312" w:hAnsi="宋体" w:cs="仿宋" w:hint="eastAsia"/>
          <w:sz w:val="30"/>
          <w:szCs w:val="30"/>
        </w:rPr>
        <w:t>内蒙古特高新乳制品有限公司</w:t>
      </w:r>
    </w:p>
    <w:p w:rsidR="007B325A" w:rsidRPr="00106509" w:rsidRDefault="00A44B3A" w:rsidP="007B325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2023</w:t>
      </w:r>
      <w:r w:rsidR="007B325A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 w:rsidR="005342B9">
        <w:rPr>
          <w:rFonts w:ascii="仿宋_GB2312" w:eastAsia="仿宋_GB2312" w:hAnsi="宋体" w:cs="仿宋" w:hint="eastAsia"/>
          <w:sz w:val="30"/>
          <w:szCs w:val="30"/>
        </w:rPr>
        <w:t>10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月</w:t>
      </w:r>
      <w:r w:rsidR="00F51C47">
        <w:rPr>
          <w:rFonts w:ascii="仿宋_GB2312" w:eastAsia="仿宋_GB2312" w:hAnsi="宋体" w:cs="仿宋" w:hint="eastAsia"/>
          <w:sz w:val="30"/>
          <w:szCs w:val="30"/>
        </w:rPr>
        <w:t>1</w:t>
      </w:r>
      <w:r w:rsidR="00486412">
        <w:rPr>
          <w:rFonts w:ascii="仿宋_GB2312" w:eastAsia="仿宋_GB2312" w:hAnsi="宋体" w:cs="仿宋" w:hint="eastAsia"/>
          <w:sz w:val="30"/>
          <w:szCs w:val="30"/>
        </w:rPr>
        <w:t>2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日</w:t>
      </w:r>
    </w:p>
    <w:p w:rsidR="003727C5" w:rsidRPr="007B325A" w:rsidRDefault="003727C5" w:rsidP="00BA5C9C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附件：1.潜在竞价单位报名提供信息表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2.数据保密协议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Pr="002B3430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430ABD">
      <w:pPr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附件1：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/>
      </w:tblPr>
      <w:tblGrid>
        <w:gridCol w:w="1076"/>
        <w:gridCol w:w="2551"/>
        <w:gridCol w:w="993"/>
        <w:gridCol w:w="1133"/>
        <w:gridCol w:w="1560"/>
        <w:gridCol w:w="1442"/>
      </w:tblGrid>
      <w:tr w:rsidR="002B3430" w:rsidRPr="002B3430" w:rsidTr="00430ABD">
        <w:trPr>
          <w:trHeight w:val="560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潜在竞价单位名称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标段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邮箱地址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</w:tbl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A97D7E" w:rsidRDefault="00A97D7E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430ABD" w:rsidRDefault="00430AB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430ABD" w:rsidRDefault="00430AB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Pr="002B3430" w:rsidRDefault="003727C5" w:rsidP="00C973ED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附件2：</w:t>
      </w:r>
    </w:p>
    <w:p w:rsidR="002B3430" w:rsidRPr="002B3430" w:rsidRDefault="002B3430" w:rsidP="00D15911">
      <w:pPr>
        <w:ind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数据保密协议</w:t>
      </w:r>
    </w:p>
    <w:p w:rsidR="002B3430" w:rsidRPr="002B3430" w:rsidRDefault="002B3430" w:rsidP="00430ABD">
      <w:pPr>
        <w:ind w:leftChars="200" w:left="42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甲方：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内蒙古特高新乳制品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有限公司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bookmarkStart w:id="0" w:name="_GoBack"/>
      <w:bookmarkEnd w:id="0"/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承诺方：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双方经平等协商同意，自愿签订本协议，共同遵守本协议所列条款。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第一条、保密的定义、内容和范围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3、包括但不限于以直接、间接、口头或书面等形式提供商业秘密的行为均属泄密。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第二条、保密条款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3、承诺方不得向第三方提供保密信息或由保密信息衍生的信息；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第三条、双方的权利与义务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1、承诺方应自觉维护甲方的利益，严格遵守本委托方的保密规定；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2、承诺方不得向任何单位和个人泄露所掌握的商业秘密事项；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3、承诺方不得利用所掌握的商业秘密牟取私利；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第四条、本《协议》项下的保密义务不适用于如下信息：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1、由于承诺方以外其他渠道被他人获知的信息，这些渠道并不受保密义务的限制；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2、由于法律的适用、法院或其他国家有权机关的要求而披露的信息。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3、另一方从不受保密限制的第三方获得的信息；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4、未参考保密信息而由另一方独立开发的信息；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第六条、争议解决方式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 w:rsidR="00C973ED">
        <w:rPr>
          <w:rFonts w:ascii="仿宋_GB2312" w:eastAsia="仿宋_GB2312" w:hAnsi="宋体" w:cs="Times New Roman" w:hint="eastAsia"/>
          <w:sz w:val="28"/>
          <w:szCs w:val="28"/>
        </w:rPr>
        <w:t>1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】种方式解决：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2种方式解决；其他主体签署时应选择第1种方式解决。）</w:t>
      </w:r>
    </w:p>
    <w:p w:rsidR="002B3430" w:rsidRPr="002B3430" w:rsidRDefault="002B3430" w:rsidP="00C973E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第七条、此协议自签字盖章之日起生效。</w:t>
      </w:r>
    </w:p>
    <w:p w:rsidR="00C973ED" w:rsidRDefault="00C973E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承诺方：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代表人：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日期：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sectPr w:rsidR="002B3430" w:rsidRPr="002B3430" w:rsidSect="00C2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E9" w:rsidRDefault="00F72CE9" w:rsidP="00CD4993">
      <w:r>
        <w:separator/>
      </w:r>
    </w:p>
  </w:endnote>
  <w:endnote w:type="continuationSeparator" w:id="0">
    <w:p w:rsidR="00F72CE9" w:rsidRDefault="00F72CE9" w:rsidP="00CD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E9" w:rsidRDefault="00F72CE9" w:rsidP="00CD4993">
      <w:r>
        <w:separator/>
      </w:r>
    </w:p>
  </w:footnote>
  <w:footnote w:type="continuationSeparator" w:id="0">
    <w:p w:rsidR="00F72CE9" w:rsidRDefault="00F72CE9" w:rsidP="00CD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BC5"/>
    <w:rsid w:val="00033B39"/>
    <w:rsid w:val="00097A51"/>
    <w:rsid w:val="000B5BC5"/>
    <w:rsid w:val="000B7A29"/>
    <w:rsid w:val="000D5650"/>
    <w:rsid w:val="00174A95"/>
    <w:rsid w:val="001F0DCD"/>
    <w:rsid w:val="00207450"/>
    <w:rsid w:val="00286079"/>
    <w:rsid w:val="002B3430"/>
    <w:rsid w:val="003365CE"/>
    <w:rsid w:val="003727C5"/>
    <w:rsid w:val="003C342E"/>
    <w:rsid w:val="0040315E"/>
    <w:rsid w:val="00414B4C"/>
    <w:rsid w:val="00430ABD"/>
    <w:rsid w:val="00471C4E"/>
    <w:rsid w:val="00486412"/>
    <w:rsid w:val="004A5A1C"/>
    <w:rsid w:val="004C50DF"/>
    <w:rsid w:val="005342B9"/>
    <w:rsid w:val="00580033"/>
    <w:rsid w:val="006219BC"/>
    <w:rsid w:val="006B1A68"/>
    <w:rsid w:val="006B66A5"/>
    <w:rsid w:val="006C17B3"/>
    <w:rsid w:val="00727A5C"/>
    <w:rsid w:val="00776721"/>
    <w:rsid w:val="007A6E32"/>
    <w:rsid w:val="007B325A"/>
    <w:rsid w:val="0096799F"/>
    <w:rsid w:val="00A05CC0"/>
    <w:rsid w:val="00A44B3A"/>
    <w:rsid w:val="00A85783"/>
    <w:rsid w:val="00A954E6"/>
    <w:rsid w:val="00A97D7E"/>
    <w:rsid w:val="00AF4326"/>
    <w:rsid w:val="00B02426"/>
    <w:rsid w:val="00B57CC2"/>
    <w:rsid w:val="00BA5C9C"/>
    <w:rsid w:val="00BB1AB3"/>
    <w:rsid w:val="00BC245E"/>
    <w:rsid w:val="00C2370E"/>
    <w:rsid w:val="00C24615"/>
    <w:rsid w:val="00C908CA"/>
    <w:rsid w:val="00C973ED"/>
    <w:rsid w:val="00CD4993"/>
    <w:rsid w:val="00CD5AD2"/>
    <w:rsid w:val="00CF6CA3"/>
    <w:rsid w:val="00D15911"/>
    <w:rsid w:val="00D25251"/>
    <w:rsid w:val="00D40DA0"/>
    <w:rsid w:val="00DC2D64"/>
    <w:rsid w:val="00DD7F6D"/>
    <w:rsid w:val="00E000C1"/>
    <w:rsid w:val="00E704D3"/>
    <w:rsid w:val="00E70739"/>
    <w:rsid w:val="00E866AF"/>
    <w:rsid w:val="00EE7BA2"/>
    <w:rsid w:val="00F21B2D"/>
    <w:rsid w:val="00F30584"/>
    <w:rsid w:val="00F51C47"/>
    <w:rsid w:val="00F6054C"/>
    <w:rsid w:val="00F72CE9"/>
    <w:rsid w:val="00F77544"/>
    <w:rsid w:val="00F812F1"/>
    <w:rsid w:val="00F8184D"/>
    <w:rsid w:val="00F8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3430"/>
    <w:rPr>
      <w:b/>
      <w:bCs/>
    </w:rPr>
  </w:style>
  <w:style w:type="character" w:styleId="a5">
    <w:name w:val="Hyperlink"/>
    <w:basedOn w:val="a0"/>
    <w:uiPriority w:val="99"/>
    <w:semiHidden/>
    <w:unhideWhenUsed/>
    <w:rsid w:val="002B343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D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D499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D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4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史永清(设备能源处)</dc:creator>
  <cp:keywords/>
  <dc:description/>
  <cp:lastModifiedBy>Windows 用户</cp:lastModifiedBy>
  <cp:revision>42</cp:revision>
  <dcterms:created xsi:type="dcterms:W3CDTF">2023-04-10T07:47:00Z</dcterms:created>
  <dcterms:modified xsi:type="dcterms:W3CDTF">2023-10-16T04:24:00Z</dcterms:modified>
</cp:coreProperties>
</file>