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0" w:rsidRDefault="00F51C47" w:rsidP="002B3430"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蒙牛乳业</w:t>
      </w:r>
      <w:r w:rsidR="00F21B2D" w:rsidRPr="00F21B2D">
        <w:rPr>
          <w:rFonts w:ascii="宋体" w:hAnsi="宋体" w:cs="宋体" w:hint="eastAsia"/>
          <w:b/>
          <w:bCs/>
          <w:kern w:val="0"/>
          <w:sz w:val="36"/>
          <w:szCs w:val="36"/>
        </w:rPr>
        <w:t>印刷品采招项目</w:t>
      </w:r>
      <w:r w:rsidR="002B3430">
        <w:rPr>
          <w:rFonts w:ascii="宋体" w:hAnsi="宋体" w:cs="宋体" w:hint="eastAsia"/>
          <w:b/>
          <w:bCs/>
          <w:kern w:val="0"/>
          <w:sz w:val="36"/>
          <w:szCs w:val="36"/>
        </w:rPr>
        <w:t>询比价信息</w:t>
      </w:r>
      <w:r w:rsidR="007F2796">
        <w:rPr>
          <w:rFonts w:ascii="宋体" w:hAnsi="宋体" w:cs="宋体" w:hint="eastAsia"/>
          <w:b/>
          <w:bCs/>
          <w:kern w:val="0"/>
          <w:sz w:val="36"/>
          <w:szCs w:val="36"/>
        </w:rPr>
        <w:t>二次</w:t>
      </w:r>
      <w:r w:rsidR="002B3430">
        <w:rPr>
          <w:rFonts w:ascii="宋体" w:hAnsi="宋体" w:cs="宋体" w:hint="eastAsia"/>
          <w:b/>
          <w:bCs/>
          <w:kern w:val="0"/>
          <w:sz w:val="36"/>
          <w:szCs w:val="36"/>
        </w:rPr>
        <w:t>公告</w:t>
      </w:r>
    </w:p>
    <w:p w:rsidR="002B3430" w:rsidRPr="00F51C47" w:rsidRDefault="002B3430" w:rsidP="002B3430">
      <w:pPr>
        <w:widowControl/>
        <w:shd w:val="clear" w:color="auto" w:fill="FFFFFF"/>
        <w:jc w:val="left"/>
        <w:textAlignment w:val="baseline"/>
        <w:rPr>
          <w:rFonts w:ascii="微软雅黑" w:eastAsia="微软雅黑" w:hAnsi="微软雅黑" w:cs="宋体"/>
          <w:color w:val="000000"/>
          <w:kern w:val="0"/>
          <w:szCs w:val="21"/>
          <w:bdr w:val="none" w:sz="0" w:space="0" w:color="auto" w:frame="1"/>
        </w:rPr>
      </w:pPr>
    </w:p>
    <w:p w:rsidR="00F6054C" w:rsidRPr="001D1444" w:rsidRDefault="00F6054C" w:rsidP="00F6054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1D1444">
        <w:rPr>
          <w:rFonts w:ascii="华文仿宋" w:eastAsia="华文仿宋" w:hAnsi="华文仿宋" w:hint="eastAsia"/>
          <w:sz w:val="32"/>
          <w:szCs w:val="32"/>
        </w:rPr>
        <w:t>内蒙古特高新乳制品有限公司印刷品采招项目进行询比价, 欢迎符合资格条件的供应商参加。</w:t>
      </w:r>
    </w:p>
    <w:p w:rsidR="00097A51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一、项目编号：</w:t>
      </w:r>
      <w:r w:rsidR="00097A51" w:rsidRPr="00097A51">
        <w:rPr>
          <w:rFonts w:ascii="仿宋_GB2312" w:eastAsia="仿宋_GB2312" w:hAnsi="宋体" w:cs="Times New Roman"/>
          <w:sz w:val="28"/>
          <w:szCs w:val="28"/>
        </w:rPr>
        <w:t>MNCGJH-20230928-0015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二、项目名称：</w:t>
      </w:r>
      <w:r w:rsidR="00097A51" w:rsidRPr="00097A51">
        <w:rPr>
          <w:rFonts w:ascii="仿宋_GB2312" w:eastAsia="仿宋_GB2312" w:hAnsi="宋体" w:cs="Times New Roman" w:hint="eastAsia"/>
          <w:sz w:val="28"/>
          <w:szCs w:val="28"/>
        </w:rPr>
        <w:t>印刷品采招项目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三、项目概况：</w:t>
      </w:r>
    </w:p>
    <w:p w:rsidR="002B3430" w:rsidRPr="002B3430" w:rsidRDefault="00CD5AD2" w:rsidP="00097A51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适用于</w:t>
      </w:r>
      <w:r>
        <w:rPr>
          <w:rFonts w:ascii="仿宋_GB2312" w:eastAsia="仿宋_GB2312" w:hAnsi="宋体" w:cs="Times New Roman"/>
          <w:sz w:val="28"/>
          <w:szCs w:val="28"/>
        </w:rPr>
        <w:t>工厂：鲜奶，奶酪，冰品，低温</w:t>
      </w:r>
      <w:r w:rsidR="00CD4993" w:rsidRPr="00CD4993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四、资格要求：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1、供应商须在中华人民共和国境内，具有有效的营业执照、税务登记证、组织机构代码证（或多证合一）；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2、供应商须具有相关业务能力，以近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两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年（类似项目业绩合同为准；如业绩合同证明材料；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3、供应商须具备一般纳税人资格，能开具增值税专用发票（提供相关证明材料或承诺）；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4、竞价人未被列入国家企业信用信息公示系统（</w:t>
      </w:r>
      <w:hyperlink r:id="rId6" w:tgtFrame="_blank" w:history="1">
        <w:r w:rsidRPr="002B3430">
          <w:rPr>
            <w:rFonts w:ascii="仿宋_GB2312" w:eastAsia="仿宋_GB2312" w:hAnsi="宋体" w:cs="Times New Roman" w:hint="eastAsia"/>
            <w:sz w:val="28"/>
            <w:szCs w:val="28"/>
          </w:rPr>
          <w:t>http://www.gsxt.gov.cn/index.html）严重违法失信企业名单</w:t>
        </w:r>
      </w:hyperlink>
      <w:r w:rsidRPr="002B3430">
        <w:rPr>
          <w:rFonts w:ascii="仿宋_GB2312" w:eastAsia="仿宋_GB2312" w:hAnsi="宋体" w:cs="Times New Roman" w:hint="eastAsia"/>
          <w:sz w:val="28"/>
          <w:szCs w:val="28"/>
        </w:rPr>
        <w:t>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5、参加投标人员必须是企业法定代表人或授权代表人；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6、单位法定代表人或投资人为同一人，或者存在控股、投资、管理关系的不同单位，不得参加同一标段或者未划分标段的同一询比价项目；法定代表人参股的企业，只允许一家参与竞争。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7、本次询比价不接受多家单位联合报价，不允许分包或转包。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8、不接受中粮及蒙牛供应商黑名单（以蒙牛集团采购执行管理部下发的黑名单为准）的企业参与本次谈判项目。</w:t>
      </w:r>
    </w:p>
    <w:p w:rsidR="007B325A" w:rsidRDefault="002B3430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五、报名须知</w:t>
      </w:r>
      <w:r w:rsid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方式一：执行蒙牛集团电子采购招标平台线上采购招标流程</w:t>
      </w:r>
    </w:p>
    <w:p w:rsidR="00F21B2D" w:rsidRDefault="007B325A" w:rsidP="00F21B2D">
      <w:pPr>
        <w:ind w:firstLineChars="200" w:firstLine="560"/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潜在竞谈人依据资格要求自主评估，符合条件的进行网上报名及资格验证，蒙牛集团电子采购招标平台网址：</w:t>
      </w:r>
      <w:hyperlink r:id="rId7" w:anchor="/home" w:tgtFrame="_blank" w:history="1">
        <w:r w:rsidRPr="007B325A">
          <w:rPr>
            <w:rFonts w:cs="Times New Roman" w:hint="eastAsia"/>
            <w:sz w:val="28"/>
            <w:szCs w:val="28"/>
          </w:rPr>
          <w:t>https://zbcg.mengniu.cn/#/home</w:t>
        </w:r>
      </w:hyperlink>
      <w:r w:rsidR="00F21B2D">
        <w:rPr>
          <w:rFonts w:hint="eastAsia"/>
        </w:rPr>
        <w:t>。</w:t>
      </w:r>
    </w:p>
    <w:p w:rsidR="007B325A" w:rsidRPr="007B325A" w:rsidRDefault="007B325A" w:rsidP="00F21B2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请先阅读服务手册，平台服务支持电话为010-21362559</w:t>
      </w:r>
      <w:r w:rsidR="00F21B2D">
        <w:rPr>
          <w:rFonts w:ascii="仿宋_GB2312" w:eastAsia="仿宋_GB2312" w:hAnsi="宋体" w:cs="Times New Roman" w:hint="eastAsia"/>
          <w:sz w:val="28"/>
          <w:szCs w:val="28"/>
        </w:rPr>
        <w:t>，或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登录蒙牛供应商关系管理平台报名</w:t>
      </w:r>
      <w:r w:rsidR="00F21B2D">
        <w:rPr>
          <w:rFonts w:ascii="仿宋_GB2312" w:eastAsia="仿宋_GB2312" w:hAnsi="宋体" w:cs="Times New Roman" w:hint="eastAsia"/>
          <w:sz w:val="28"/>
          <w:szCs w:val="28"/>
        </w:rPr>
        <w:t>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潜在竞谈人依据资格要求自主评估，符合条件的进行网上报名及资格验证，蒙牛集团供应链关系管理平台网址：</w:t>
      </w:r>
      <w:hyperlink r:id="rId8" w:history="1">
        <w:r w:rsidRPr="007B325A">
          <w:rPr>
            <w:rFonts w:cs="Times New Roman" w:hint="eastAsia"/>
            <w:sz w:val="28"/>
            <w:szCs w:val="28"/>
          </w:rPr>
          <w:t>https://srm.mengniu.cn/sap/bc/webdynpro/sap/zregistration</w:t>
        </w:r>
      </w:hyperlink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请先阅读服务手册，平台服务支持电话为4008108111.（竞谈方报名时须将报名资料盖章扫描上传到平台中）。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六、项目时间安排及要求：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1、报名时间：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C41DBC">
        <w:rPr>
          <w:rFonts w:ascii="仿宋_GB2312" w:eastAsia="仿宋_GB2312" w:hAnsi="宋体" w:hint="eastAsia"/>
          <w:sz w:val="28"/>
          <w:szCs w:val="28"/>
          <w:u w:val="single"/>
        </w:rPr>
        <w:t>8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9</w:t>
      </w:r>
      <w:r>
        <w:rPr>
          <w:rFonts w:ascii="仿宋_GB2312" w:eastAsia="仿宋_GB2312" w:hAnsi="宋体" w:hint="eastAsia"/>
          <w:sz w:val="28"/>
          <w:szCs w:val="28"/>
        </w:rPr>
        <w:t>时至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C41DBC">
        <w:rPr>
          <w:rFonts w:ascii="仿宋_GB2312" w:eastAsia="仿宋_GB2312" w:hAnsi="宋体" w:hint="eastAsia"/>
          <w:sz w:val="28"/>
          <w:szCs w:val="28"/>
          <w:u w:val="single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1</w:t>
      </w:r>
      <w:r w:rsidR="00E70739">
        <w:rPr>
          <w:rFonts w:ascii="仿宋_GB2312" w:eastAsia="仿宋_GB2312" w:hAnsi="宋体" w:hint="eastAsia"/>
          <w:sz w:val="28"/>
          <w:szCs w:val="28"/>
          <w:u w:val="single"/>
        </w:rPr>
        <w:t>7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时止；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2、资格预审时间：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</w:t>
      </w:r>
      <w:r w:rsidR="00E70739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44E5"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2B44E5">
        <w:rPr>
          <w:rFonts w:ascii="仿宋_GB2312" w:eastAsia="仿宋_GB2312" w:hAnsi="宋体" w:hint="eastAsia"/>
          <w:sz w:val="28"/>
          <w:szCs w:val="28"/>
          <w:u w:val="single"/>
        </w:rPr>
        <w:t>21</w:t>
      </w:r>
      <w:r>
        <w:rPr>
          <w:rFonts w:ascii="仿宋_GB2312" w:eastAsia="仿宋_GB2312" w:hAnsi="宋体" w:hint="eastAsia"/>
          <w:sz w:val="28"/>
          <w:szCs w:val="28"/>
        </w:rPr>
        <w:t>日；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3、询价单发放时间：资格预审合格后于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C5AB7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2B44E5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日至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 w:rsidR="00BA5C9C"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6C5AB7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2B44E5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>
        <w:rPr>
          <w:rFonts w:ascii="仿宋_GB2312" w:eastAsia="仿宋_GB2312" w:hAnsi="宋体" w:hint="eastAsia"/>
          <w:sz w:val="28"/>
          <w:szCs w:val="28"/>
        </w:rPr>
        <w:t>日发放询价单。</w:t>
      </w:r>
    </w:p>
    <w:p w:rsidR="007B325A" w:rsidRPr="009C0E42" w:rsidRDefault="007B325A" w:rsidP="007B325A">
      <w:pPr>
        <w:ind w:firstLineChars="200" w:firstLine="560"/>
        <w:rPr>
          <w:rFonts w:ascii="仿宋_GB2312" w:eastAsia="仿宋_GB2312" w:hAnsi="宋体"/>
          <w:color w:val="FF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4、比价时间：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/>
          <w:sz w:val="28"/>
          <w:szCs w:val="28"/>
          <w:u w:val="single"/>
        </w:rPr>
        <w:t>2023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年</w:t>
      </w:r>
      <w:r w:rsidR="005342B9">
        <w:rPr>
          <w:rFonts w:ascii="仿宋_GB2312" w:eastAsia="仿宋_GB2312" w:hAnsi="宋体" w:hint="eastAsia"/>
          <w:sz w:val="28"/>
          <w:szCs w:val="28"/>
          <w:u w:val="single"/>
        </w:rPr>
        <w:t>10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4C50DF">
        <w:rPr>
          <w:rFonts w:ascii="仿宋_GB2312" w:eastAsia="仿宋_GB2312" w:hAnsi="宋体" w:hint="eastAsia"/>
          <w:sz w:val="28"/>
          <w:szCs w:val="28"/>
          <w:u w:val="single"/>
        </w:rPr>
        <w:t>2</w:t>
      </w:r>
      <w:r w:rsidR="002B44E5">
        <w:rPr>
          <w:rFonts w:ascii="仿宋_GB2312" w:eastAsia="仿宋_GB2312" w:hAnsi="宋体" w:hint="eastAsia"/>
          <w:sz w:val="28"/>
          <w:szCs w:val="28"/>
          <w:u w:val="single"/>
        </w:rPr>
        <w:t>4</w:t>
      </w:r>
      <w:r>
        <w:rPr>
          <w:rFonts w:ascii="仿宋_GB2312" w:eastAsia="仿宋_GB2312" w:hAnsi="宋体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="00C41DBC">
        <w:rPr>
          <w:rFonts w:ascii="仿宋_GB2312" w:eastAsia="仿宋_GB2312" w:hAnsi="宋体" w:hint="eastAsia"/>
          <w:sz w:val="28"/>
          <w:szCs w:val="28"/>
          <w:u w:val="single"/>
        </w:rPr>
        <w:t>9:</w:t>
      </w:r>
      <w:r w:rsidR="002B44E5">
        <w:rPr>
          <w:rFonts w:ascii="仿宋_GB2312" w:eastAsia="仿宋_GB2312" w:hAnsi="宋体" w:hint="eastAsia"/>
          <w:sz w:val="28"/>
          <w:szCs w:val="28"/>
          <w:u w:val="single"/>
        </w:rPr>
        <w:t>3</w:t>
      </w:r>
      <w:r w:rsidR="00C41DBC">
        <w:rPr>
          <w:rFonts w:ascii="仿宋_GB2312" w:eastAsia="仿宋_GB2312" w:hAnsi="宋体" w:hint="eastAsia"/>
          <w:sz w:val="28"/>
          <w:szCs w:val="28"/>
          <w:u w:val="single"/>
        </w:rPr>
        <w:t>0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28"/>
          <w:szCs w:val="28"/>
        </w:rPr>
        <w:t>时；</w:t>
      </w:r>
      <w:r w:rsidRPr="00467241">
        <w:rPr>
          <w:rFonts w:ascii="仿宋_GB2312" w:eastAsia="仿宋_GB2312" w:hAnsi="宋体" w:hint="eastAsia"/>
          <w:sz w:val="28"/>
          <w:szCs w:val="28"/>
        </w:rPr>
        <w:t>（以发出的询</w:t>
      </w:r>
      <w:r w:rsidRPr="00467241">
        <w:rPr>
          <w:rFonts w:ascii="仿宋_GB2312" w:eastAsia="仿宋_GB2312" w:hAnsi="宋体" w:hint="eastAsia"/>
          <w:sz w:val="28"/>
          <w:szCs w:val="28"/>
        </w:rPr>
        <w:lastRenderedPageBreak/>
        <w:t>价单为准）</w:t>
      </w:r>
    </w:p>
    <w:p w:rsidR="007B325A" w:rsidRDefault="007B325A" w:rsidP="007B325A">
      <w:pPr>
        <w:ind w:firstLineChars="200" w:firstLine="562"/>
        <w:rPr>
          <w:rFonts w:ascii="仿宋_GB2312" w:eastAsia="仿宋_GB2312" w:hAnsi="宋体"/>
          <w:b/>
          <w:sz w:val="28"/>
          <w:szCs w:val="28"/>
          <w:u w:val="single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七、询比价地点：</w:t>
      </w:r>
      <w:r w:rsidRPr="00E03B81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  <w:u w:val="single"/>
        </w:rPr>
        <w:t>采招招标管理平台</w:t>
      </w:r>
      <w:r w:rsidRPr="00E03B81">
        <w:rPr>
          <w:rFonts w:ascii="仿宋_GB2312" w:eastAsia="仿宋_GB2312" w:hAnsi="宋体"/>
          <w:sz w:val="28"/>
          <w:szCs w:val="28"/>
          <w:u w:val="single"/>
        </w:rPr>
        <w:t xml:space="preserve">    </w:t>
      </w:r>
      <w:r w:rsidR="00EE7BA2">
        <w:rPr>
          <w:rFonts w:ascii="仿宋_GB2312" w:eastAsia="仿宋_GB2312" w:hAnsi="宋体" w:hint="eastAsia"/>
          <w:sz w:val="28"/>
          <w:szCs w:val="28"/>
          <w:u w:val="single"/>
        </w:rPr>
        <w:t>（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以发出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的</w:t>
      </w:r>
      <w:r w:rsidRPr="00E03B81">
        <w:rPr>
          <w:rFonts w:ascii="仿宋_GB2312" w:eastAsia="仿宋_GB2312" w:hAnsi="宋体" w:hint="eastAsia"/>
          <w:color w:val="000000"/>
          <w:sz w:val="28"/>
          <w:szCs w:val="28"/>
        </w:rPr>
        <w:t>询价单为准）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推荐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蒙牛集团电子采购招标平台（</w:t>
      </w:r>
      <w:hyperlink r:id="rId9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  <w:r w:rsidRPr="007B325A">
        <w:rPr>
          <w:rFonts w:ascii="仿宋_GB2312" w:eastAsia="仿宋_GB2312" w:hAnsi="宋体" w:cs="Times New Roman"/>
          <w:sz w:val="28"/>
          <w:szCs w:val="28"/>
        </w:rPr>
        <w:t>)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蒙牛官网（http://www.mengniu.com.cn）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蒙牛内部OA平台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/>
          <w:sz w:val="28"/>
          <w:szCs w:val="28"/>
        </w:rPr>
        <w:t>或按需增加相关行业权威网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>站，受资源限制的项目可直接向经评估的供应渠道发出采招信息。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九、采购招标实施方及联系方式：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采购方：</w:t>
      </w:r>
      <w:r>
        <w:rPr>
          <w:rFonts w:ascii="仿宋_GB2312" w:eastAsia="仿宋_GB2312" w:hAnsi="宋体" w:cs="Times New Roman" w:hint="eastAsia"/>
          <w:sz w:val="28"/>
          <w:szCs w:val="28"/>
        </w:rPr>
        <w:t>内蒙古特高新乳制品有限公司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业务咨询联系人：</w:t>
      </w:r>
      <w:r w:rsidR="005342B9">
        <w:rPr>
          <w:rFonts w:ascii="仿宋_GB2312" w:eastAsia="仿宋_GB2312" w:hAnsi="宋体" w:cs="Times New Roman" w:hint="eastAsia"/>
          <w:sz w:val="28"/>
          <w:szCs w:val="28"/>
        </w:rPr>
        <w:t>王银贤</w:t>
      </w:r>
      <w:r w:rsidRPr="007B325A">
        <w:rPr>
          <w:rFonts w:ascii="仿宋_GB2312" w:eastAsia="仿宋_GB2312" w:hAnsi="宋体" w:cs="Times New Roman" w:hint="eastAsia"/>
          <w:sz w:val="28"/>
          <w:szCs w:val="28"/>
        </w:rPr>
        <w:t xml:space="preserve"> 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联系方式：</w:t>
      </w:r>
      <w:r w:rsidR="005342B9">
        <w:rPr>
          <w:rFonts w:ascii="仿宋_GB2312" w:eastAsia="仿宋_GB2312" w:hAnsi="宋体" w:cs="Times New Roman" w:hint="eastAsia"/>
          <w:sz w:val="28"/>
          <w:szCs w:val="28"/>
        </w:rPr>
        <w:t>18947917546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十、监督单位及联系方式：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监督单位：内蒙古蒙牛乳业（集团）股份有限公司招投标管理部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监 督 人: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潘宏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                     </w:t>
      </w:r>
    </w:p>
    <w:p w:rsid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联系电话：</w:t>
      </w:r>
      <w:r>
        <w:rPr>
          <w:rFonts w:ascii="仿宋_GB2312" w:eastAsia="仿宋_GB2312" w:hAnsi="宋体" w:cs="Times New Roman" w:hint="eastAsia"/>
          <w:sz w:val="28"/>
          <w:szCs w:val="28"/>
        </w:rPr>
        <w:t>1</w:t>
      </w:r>
      <w:r>
        <w:rPr>
          <w:rFonts w:ascii="仿宋_GB2312" w:eastAsia="仿宋_GB2312" w:hAnsi="宋体" w:cs="Times New Roman"/>
          <w:sz w:val="28"/>
          <w:szCs w:val="28"/>
        </w:rPr>
        <w:t>8686095595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电子邮件：</w:t>
      </w:r>
      <w:r w:rsidRPr="007B325A">
        <w:rPr>
          <w:rFonts w:ascii="仿宋_GB2312" w:eastAsia="仿宋_GB2312" w:hAnsi="宋体" w:cs="Times New Roman"/>
          <w:sz w:val="28"/>
          <w:szCs w:val="28"/>
        </w:rPr>
        <w:t xml:space="preserve"> </w:t>
      </w:r>
      <w:r>
        <w:rPr>
          <w:rFonts w:ascii="仿宋_GB2312" w:eastAsia="仿宋_GB2312" w:hAnsi="宋体" w:cs="Times New Roman" w:hint="eastAsia"/>
          <w:sz w:val="28"/>
          <w:szCs w:val="28"/>
        </w:rPr>
        <w:t>panhong@mengniu.cn</w:t>
      </w:r>
    </w:p>
    <w:p w:rsidR="007B325A" w:rsidRPr="007B325A" w:rsidRDefault="007B325A" w:rsidP="007B325A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7B325A">
        <w:rPr>
          <w:rFonts w:ascii="仿宋_GB2312" w:eastAsia="仿宋_GB2312" w:hAnsi="宋体" w:cs="Times New Roman" w:hint="eastAsia"/>
          <w:sz w:val="28"/>
          <w:szCs w:val="28"/>
        </w:rPr>
        <w:t>质疑/投诉服务网址：</w:t>
      </w:r>
      <w:hyperlink r:id="rId10" w:anchor="/home" w:tgtFrame="_blank" w:history="1">
        <w:r w:rsidRPr="007B325A">
          <w:rPr>
            <w:rFonts w:ascii="仿宋_GB2312" w:eastAsia="仿宋_GB2312" w:hAnsi="宋体" w:cs="Times New Roman" w:hint="eastAsia"/>
            <w:sz w:val="28"/>
            <w:szCs w:val="28"/>
          </w:rPr>
          <w:t>https://zbcg.mengniu.cn/#/home</w:t>
        </w:r>
      </w:hyperlink>
    </w:p>
    <w:p w:rsidR="007B325A" w:rsidRPr="00921E54" w:rsidRDefault="007B325A" w:rsidP="007B325A">
      <w:pPr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 w:hint="eastAsia"/>
          <w:sz w:val="28"/>
          <w:szCs w:val="28"/>
        </w:rPr>
        <w:t>附件：1.潜在竞价单位报名提供信息表</w:t>
      </w:r>
    </w:p>
    <w:p w:rsidR="007B325A" w:rsidRDefault="007B325A" w:rsidP="007B325A">
      <w:pPr>
        <w:ind w:firstLineChars="506" w:firstLine="1417"/>
        <w:jc w:val="left"/>
        <w:rPr>
          <w:rFonts w:ascii="仿宋_GB2312" w:eastAsia="仿宋_GB2312" w:hAnsi="宋体" w:cs="仿宋"/>
          <w:sz w:val="28"/>
          <w:szCs w:val="28"/>
        </w:rPr>
      </w:pPr>
      <w:r>
        <w:rPr>
          <w:rFonts w:ascii="仿宋_GB2312" w:eastAsia="仿宋_GB2312" w:hAnsi="宋体" w:cs="仿宋"/>
          <w:sz w:val="28"/>
          <w:szCs w:val="28"/>
        </w:rPr>
        <w:lastRenderedPageBreak/>
        <w:t>2.</w:t>
      </w:r>
      <w:r w:rsidRPr="001C0779">
        <w:rPr>
          <w:rFonts w:hint="eastAsia"/>
        </w:rPr>
        <w:t xml:space="preserve"> </w:t>
      </w:r>
      <w:r w:rsidRPr="001C0779">
        <w:rPr>
          <w:rFonts w:ascii="仿宋_GB2312" w:eastAsia="仿宋_GB2312" w:hAnsi="宋体" w:cs="仿宋" w:hint="eastAsia"/>
          <w:sz w:val="30"/>
          <w:szCs w:val="30"/>
        </w:rPr>
        <w:t>保密承诺书</w:t>
      </w:r>
    </w:p>
    <w:p w:rsidR="007B325A" w:rsidRDefault="007B325A" w:rsidP="007B325A">
      <w:pPr>
        <w:ind w:firstLineChars="200" w:firstLine="560"/>
        <w:jc w:val="left"/>
        <w:rPr>
          <w:rFonts w:ascii="仿宋_GB2312" w:eastAsia="仿宋_GB2312" w:hAnsi="宋体" w:cs="仿宋"/>
          <w:sz w:val="28"/>
          <w:szCs w:val="28"/>
        </w:rPr>
      </w:pPr>
    </w:p>
    <w:p w:rsidR="007B325A" w:rsidRPr="00106509" w:rsidRDefault="007B325A" w:rsidP="007B325A">
      <w:pPr>
        <w:ind w:right="1760"/>
        <w:jc w:val="center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hint="eastAsia"/>
          <w:color w:val="FF0000"/>
          <w:sz w:val="28"/>
          <w:szCs w:val="28"/>
        </w:rPr>
        <w:t xml:space="preserve">  </w:t>
      </w:r>
      <w:r w:rsidR="00A44B3A">
        <w:rPr>
          <w:rFonts w:ascii="仿宋_GB2312" w:eastAsia="仿宋_GB2312" w:hAnsi="宋体" w:hint="eastAsia"/>
          <w:color w:val="FF0000"/>
          <w:sz w:val="28"/>
          <w:szCs w:val="28"/>
        </w:rPr>
        <w:t xml:space="preserve">        </w:t>
      </w:r>
      <w:r w:rsidR="00EE7BA2">
        <w:rPr>
          <w:rFonts w:ascii="仿宋_GB2312" w:eastAsia="仿宋_GB2312" w:hAnsi="宋体" w:hint="eastAsia"/>
          <w:color w:val="FF0000"/>
          <w:sz w:val="28"/>
          <w:szCs w:val="28"/>
        </w:rPr>
        <w:t xml:space="preserve"> </w:t>
      </w:r>
      <w:r w:rsidRPr="00106509">
        <w:rPr>
          <w:rFonts w:ascii="仿宋_GB2312" w:eastAsia="仿宋_GB2312" w:hAnsi="宋体" w:cs="仿宋" w:hint="eastAsia"/>
          <w:sz w:val="30"/>
          <w:szCs w:val="30"/>
        </w:rPr>
        <w:t>采购方：</w:t>
      </w:r>
      <w:r w:rsidR="00A44B3A">
        <w:rPr>
          <w:rFonts w:ascii="仿宋_GB2312" w:eastAsia="仿宋_GB2312" w:hAnsi="宋体" w:cs="仿宋" w:hint="eastAsia"/>
          <w:sz w:val="30"/>
          <w:szCs w:val="30"/>
        </w:rPr>
        <w:t>内蒙古特高新乳制品有限公司</w:t>
      </w:r>
    </w:p>
    <w:p w:rsidR="007B325A" w:rsidRPr="00106509" w:rsidRDefault="00A44B3A" w:rsidP="007B325A">
      <w:pPr>
        <w:wordWrap w:val="0"/>
        <w:ind w:right="1189"/>
        <w:jc w:val="right"/>
        <w:rPr>
          <w:rFonts w:ascii="仿宋_GB2312" w:eastAsia="仿宋_GB2312" w:hAnsi="宋体" w:cs="仿宋"/>
          <w:sz w:val="30"/>
          <w:szCs w:val="30"/>
        </w:rPr>
      </w:pPr>
      <w:r>
        <w:rPr>
          <w:rFonts w:ascii="仿宋_GB2312" w:eastAsia="仿宋_GB2312" w:hAnsi="宋体" w:cs="仿宋"/>
          <w:sz w:val="30"/>
          <w:szCs w:val="30"/>
        </w:rPr>
        <w:t>2023</w:t>
      </w:r>
      <w:r w:rsidR="007B325A">
        <w:rPr>
          <w:rFonts w:ascii="仿宋_GB2312" w:eastAsia="仿宋_GB2312" w:hAnsi="宋体" w:cs="仿宋" w:hint="eastAsia"/>
          <w:sz w:val="30"/>
          <w:szCs w:val="30"/>
        </w:rPr>
        <w:t xml:space="preserve"> 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年 </w:t>
      </w:r>
      <w:r w:rsidR="005342B9">
        <w:rPr>
          <w:rFonts w:ascii="仿宋_GB2312" w:eastAsia="仿宋_GB2312" w:hAnsi="宋体" w:cs="仿宋" w:hint="eastAsia"/>
          <w:sz w:val="30"/>
          <w:szCs w:val="30"/>
        </w:rPr>
        <w:t>10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月</w:t>
      </w:r>
      <w:r w:rsidR="002B44E5">
        <w:rPr>
          <w:rFonts w:ascii="仿宋_GB2312" w:eastAsia="仿宋_GB2312" w:hAnsi="宋体" w:cs="仿宋" w:hint="eastAsia"/>
          <w:sz w:val="30"/>
          <w:szCs w:val="30"/>
        </w:rPr>
        <w:t xml:space="preserve"> 17</w:t>
      </w:r>
      <w:r w:rsidR="007B325A" w:rsidRPr="00106509">
        <w:rPr>
          <w:rFonts w:ascii="仿宋_GB2312" w:eastAsia="仿宋_GB2312" w:hAnsi="宋体" w:cs="仿宋" w:hint="eastAsia"/>
          <w:sz w:val="30"/>
          <w:szCs w:val="30"/>
        </w:rPr>
        <w:t xml:space="preserve">  日</w:t>
      </w:r>
    </w:p>
    <w:p w:rsidR="003727C5" w:rsidRPr="007B325A" w:rsidRDefault="003727C5" w:rsidP="00BA5C9C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附件：1.潜在竞价单位报名提供信息表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2.数据保密协议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BA5C9C" w:rsidRDefault="00BA5C9C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Pr="002B3430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430ABD">
      <w:pPr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附件1：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潜在竞价单位报名提供信息表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/>
      </w:tblPr>
      <w:tblGrid>
        <w:gridCol w:w="1076"/>
        <w:gridCol w:w="2551"/>
        <w:gridCol w:w="993"/>
        <w:gridCol w:w="1133"/>
        <w:gridCol w:w="1560"/>
        <w:gridCol w:w="1442"/>
      </w:tblGrid>
      <w:tr w:rsidR="002B3430" w:rsidRPr="002B3430" w:rsidTr="00430ABD">
        <w:trPr>
          <w:trHeight w:val="560"/>
          <w:jc w:val="center"/>
        </w:trPr>
        <w:tc>
          <w:tcPr>
            <w:tcW w:w="1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潜在竞价单位名称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标段</w:t>
            </w: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联系人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14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3430" w:rsidRPr="002B3430" w:rsidRDefault="002B3430" w:rsidP="0040315E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邮箱地址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  <w:tr w:rsidR="002B3430" w:rsidRPr="002B3430" w:rsidTr="00430ABD">
        <w:trPr>
          <w:trHeight w:val="530"/>
          <w:jc w:val="center"/>
        </w:trPr>
        <w:tc>
          <w:tcPr>
            <w:tcW w:w="1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3430" w:rsidRPr="002B3430" w:rsidRDefault="002B3430" w:rsidP="002B3430">
            <w:pPr>
              <w:ind w:firstLineChars="200" w:firstLine="560"/>
              <w:rPr>
                <w:rFonts w:ascii="仿宋_GB2312" w:eastAsia="仿宋_GB2312" w:hAnsi="宋体" w:cs="Times New Roman"/>
                <w:sz w:val="28"/>
                <w:szCs w:val="28"/>
              </w:rPr>
            </w:pPr>
            <w:r w:rsidRPr="002B3430">
              <w:rPr>
                <w:rFonts w:ascii="仿宋_GB2312" w:eastAsia="仿宋_GB2312" w:hAnsi="宋体" w:cs="Times New Roman"/>
                <w:sz w:val="28"/>
                <w:szCs w:val="28"/>
              </w:rPr>
              <w:t> </w:t>
            </w:r>
          </w:p>
        </w:tc>
      </w:tr>
    </w:tbl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A97D7E" w:rsidRDefault="00A97D7E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7B325A" w:rsidRDefault="007B325A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430ABD" w:rsidRDefault="00430AB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430ABD" w:rsidRDefault="00430AB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3727C5" w:rsidRPr="002B3430" w:rsidRDefault="003727C5" w:rsidP="00C973ED">
      <w:pPr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附件2：</w:t>
      </w:r>
    </w:p>
    <w:p w:rsidR="002B3430" w:rsidRPr="002B3430" w:rsidRDefault="002B3430" w:rsidP="00D15911">
      <w:pPr>
        <w:ind w:firstLineChars="200" w:firstLine="560"/>
        <w:jc w:val="center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数据保密协议</w:t>
      </w:r>
    </w:p>
    <w:p w:rsidR="002B3430" w:rsidRPr="002B3430" w:rsidRDefault="002B3430" w:rsidP="00430ABD">
      <w:pPr>
        <w:ind w:leftChars="200" w:left="42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甲方：</w:t>
      </w:r>
      <w:r w:rsidR="003727C5">
        <w:rPr>
          <w:rFonts w:ascii="仿宋_GB2312" w:eastAsia="仿宋_GB2312" w:hAnsi="宋体" w:cs="Times New Roman" w:hint="eastAsia"/>
          <w:sz w:val="28"/>
          <w:szCs w:val="28"/>
        </w:rPr>
        <w:t>内蒙古特高新乳制品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有限公司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bookmarkStart w:id="0" w:name="_GoBack"/>
      <w:bookmarkEnd w:id="0"/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承诺方：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 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 xml:space="preserve"> 双方经平等协商同意，自愿签订本协议，共同遵守本协议所列条款。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第一条、保密的定义、内容和范围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3、包括但不限于以直接、间接、口头或书面等形式提供商业秘密的行为均属泄密。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第二条、保密条款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3、承诺方不得向第三方提供保密信息或由保密信息衍生的信息；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4、除了本协议确定的保密信息应用范围外，承诺方不得在任何时候使用保密信息。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第三条、双方的权利与义务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1、承诺方应自觉维护甲方的利益，严格遵守本委托方的保密规定；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2、承诺方不得向任何单位和个人泄露所掌握的商业秘密事项；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br/>
        <w:t>3、承诺方不得利用所掌握的商业秘密牟取私利；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4、承诺方了解并承认，由于技术服务等原因，承诺方有可能在某些情况下访问甲方数据。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第四条、本《协议》项下的保密义务不适用于如下信息：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1、由于承诺方以外其他渠道被他人获知的信息，这些渠道并不受保密义务的限制；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2、由于法律的适用、法院或其他国家有权机关的要求而披露的信息。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3、另一方从不受保密限制的第三方获得的信息；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4、未参考保密信息而由另一方独立开发的信息；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第五条、如果承诺方违反本协议的以上规定情形,则甲方有权将承诺方拉入蒙牛供应商黑名单，并要积极配合甲方在10个工作日内收回已经泄露的信息。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第六条、争议解决方式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本协议适用中华人民共和国法律，因本协议引起或与本协议有关的任何争议，应由双方友好协商解决，协商不成的，双方同意选择第【</w:t>
      </w:r>
      <w:r w:rsidR="00C973ED">
        <w:rPr>
          <w:rFonts w:ascii="仿宋_GB2312" w:eastAsia="仿宋_GB2312" w:hAnsi="宋体" w:cs="Times New Roman" w:hint="eastAsia"/>
          <w:sz w:val="28"/>
          <w:szCs w:val="28"/>
        </w:rPr>
        <w:t>1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t>】种方式解决：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（说明：签署主体为内蒙古蒙牛乳业（集团）股份有限公司，地址为内蒙古呼市和林格尔县盛乐经济园区时，争议解决方式应选择第</w:t>
      </w:r>
      <w:r w:rsidRPr="002B3430">
        <w:rPr>
          <w:rFonts w:ascii="仿宋_GB2312" w:eastAsia="仿宋_GB2312" w:hAnsi="宋体" w:cs="Times New Roman" w:hint="eastAsia"/>
          <w:sz w:val="28"/>
          <w:szCs w:val="28"/>
        </w:rPr>
        <w:lastRenderedPageBreak/>
        <w:t>2种方式解决；其他主体签署时应选择第1种方式解决。）</w:t>
      </w:r>
    </w:p>
    <w:p w:rsidR="002B3430" w:rsidRPr="002B3430" w:rsidRDefault="002B3430" w:rsidP="00C973ED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第七条、此协议自签字盖章之日起生效。</w:t>
      </w:r>
    </w:p>
    <w:p w:rsidR="00C973ED" w:rsidRDefault="00C973ED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承诺方：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代表人：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日期：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p w:rsidR="002B3430" w:rsidRPr="002B3430" w:rsidRDefault="002B3430" w:rsidP="002B3430">
      <w:pPr>
        <w:ind w:firstLineChars="200" w:firstLine="560"/>
        <w:rPr>
          <w:rFonts w:ascii="仿宋_GB2312" w:eastAsia="仿宋_GB2312" w:hAnsi="宋体" w:cs="Times New Roman"/>
          <w:sz w:val="28"/>
          <w:szCs w:val="28"/>
        </w:rPr>
      </w:pPr>
      <w:r w:rsidRPr="002B3430">
        <w:rPr>
          <w:rFonts w:ascii="仿宋_GB2312" w:eastAsia="仿宋_GB2312" w:hAnsi="宋体" w:cs="Times New Roman" w:hint="eastAsia"/>
          <w:sz w:val="28"/>
          <w:szCs w:val="28"/>
        </w:rPr>
        <w:t> </w:t>
      </w:r>
    </w:p>
    <w:sectPr w:rsidR="002B3430" w:rsidRPr="002B3430" w:rsidSect="00C246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215" w:rsidRDefault="00996215" w:rsidP="00CD4993">
      <w:r>
        <w:separator/>
      </w:r>
    </w:p>
  </w:endnote>
  <w:endnote w:type="continuationSeparator" w:id="0">
    <w:p w:rsidR="00996215" w:rsidRDefault="00996215" w:rsidP="00CD4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215" w:rsidRDefault="00996215" w:rsidP="00CD4993">
      <w:r>
        <w:separator/>
      </w:r>
    </w:p>
  </w:footnote>
  <w:footnote w:type="continuationSeparator" w:id="0">
    <w:p w:rsidR="00996215" w:rsidRDefault="00996215" w:rsidP="00CD4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5BC5"/>
    <w:rsid w:val="00033B39"/>
    <w:rsid w:val="00097A51"/>
    <w:rsid w:val="000B1A51"/>
    <w:rsid w:val="000B5BC5"/>
    <w:rsid w:val="000B7A29"/>
    <w:rsid w:val="000C0C4D"/>
    <w:rsid w:val="000D5650"/>
    <w:rsid w:val="00174A95"/>
    <w:rsid w:val="001F0DCD"/>
    <w:rsid w:val="00207450"/>
    <w:rsid w:val="00286079"/>
    <w:rsid w:val="002B3430"/>
    <w:rsid w:val="002B44E5"/>
    <w:rsid w:val="003365CE"/>
    <w:rsid w:val="003727C5"/>
    <w:rsid w:val="003C342E"/>
    <w:rsid w:val="0040315E"/>
    <w:rsid w:val="00414B4C"/>
    <w:rsid w:val="00430ABD"/>
    <w:rsid w:val="00471C4E"/>
    <w:rsid w:val="00472ED4"/>
    <w:rsid w:val="00486412"/>
    <w:rsid w:val="004A5A1C"/>
    <w:rsid w:val="004C50DF"/>
    <w:rsid w:val="005342B9"/>
    <w:rsid w:val="00580033"/>
    <w:rsid w:val="006219BC"/>
    <w:rsid w:val="006B1A68"/>
    <w:rsid w:val="006B66A5"/>
    <w:rsid w:val="006C17B3"/>
    <w:rsid w:val="006C5AB7"/>
    <w:rsid w:val="00727A5C"/>
    <w:rsid w:val="00776721"/>
    <w:rsid w:val="007A6E32"/>
    <w:rsid w:val="007B325A"/>
    <w:rsid w:val="007E2474"/>
    <w:rsid w:val="007F2796"/>
    <w:rsid w:val="008C1273"/>
    <w:rsid w:val="0096799F"/>
    <w:rsid w:val="00996215"/>
    <w:rsid w:val="00A05CC0"/>
    <w:rsid w:val="00A44B3A"/>
    <w:rsid w:val="00A85783"/>
    <w:rsid w:val="00A954E6"/>
    <w:rsid w:val="00A97D7E"/>
    <w:rsid w:val="00AF4326"/>
    <w:rsid w:val="00B02426"/>
    <w:rsid w:val="00B57CC2"/>
    <w:rsid w:val="00BA5C9C"/>
    <w:rsid w:val="00BB1AB3"/>
    <w:rsid w:val="00BC245E"/>
    <w:rsid w:val="00C2370E"/>
    <w:rsid w:val="00C24615"/>
    <w:rsid w:val="00C41DBC"/>
    <w:rsid w:val="00C908CA"/>
    <w:rsid w:val="00C973ED"/>
    <w:rsid w:val="00CB4961"/>
    <w:rsid w:val="00CD4993"/>
    <w:rsid w:val="00CD5AD2"/>
    <w:rsid w:val="00CF6CA3"/>
    <w:rsid w:val="00D15911"/>
    <w:rsid w:val="00D25251"/>
    <w:rsid w:val="00D40DA0"/>
    <w:rsid w:val="00DC2D64"/>
    <w:rsid w:val="00DD7F6D"/>
    <w:rsid w:val="00E000C1"/>
    <w:rsid w:val="00E22B69"/>
    <w:rsid w:val="00E704D3"/>
    <w:rsid w:val="00E70739"/>
    <w:rsid w:val="00E866AF"/>
    <w:rsid w:val="00EE7BA2"/>
    <w:rsid w:val="00F21B2D"/>
    <w:rsid w:val="00F30584"/>
    <w:rsid w:val="00F51C47"/>
    <w:rsid w:val="00F6054C"/>
    <w:rsid w:val="00F72CE9"/>
    <w:rsid w:val="00F77544"/>
    <w:rsid w:val="00F812F1"/>
    <w:rsid w:val="00F8184D"/>
    <w:rsid w:val="00F84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34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3430"/>
    <w:rPr>
      <w:b/>
      <w:bCs/>
    </w:rPr>
  </w:style>
  <w:style w:type="character" w:styleId="a5">
    <w:name w:val="Hyperlink"/>
    <w:basedOn w:val="a0"/>
    <w:uiPriority w:val="99"/>
    <w:semiHidden/>
    <w:unhideWhenUsed/>
    <w:rsid w:val="002B3430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D4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D499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D4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D49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m.mengniu.cn/sap/bc/webdynpro/sap/zregistr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bcg.mengniu.cn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sxt.gov.cn/index.html%EF%BC%89%E4%B8%A5%E9%87%8D%E8%BF%9D%E6%B3%95%E5%A4%B1%E4%BF%A1%E4%BC%81%E4%B8%9A%E5%90%8D%E5%8D%95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zbcg.mengni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zbcg.mengni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史永清(设备能源处)</dc:creator>
  <cp:keywords/>
  <dc:description/>
  <cp:lastModifiedBy>Windows 用户</cp:lastModifiedBy>
  <cp:revision>47</cp:revision>
  <dcterms:created xsi:type="dcterms:W3CDTF">2023-04-10T07:47:00Z</dcterms:created>
  <dcterms:modified xsi:type="dcterms:W3CDTF">2023-10-17T08:06:00Z</dcterms:modified>
</cp:coreProperties>
</file>