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97887" w14:textId="77777777" w:rsidR="00B81FDE" w:rsidRDefault="00000000">
      <w:pPr>
        <w:widowControl/>
        <w:shd w:val="clear" w:color="auto" w:fill="FFFFFF"/>
        <w:snapToGrid w:val="0"/>
        <w:spacing w:line="360" w:lineRule="auto"/>
        <w:jc w:val="center"/>
        <w:rPr>
          <w:rFonts w:ascii="仿宋" w:eastAsia="仿宋" w:hAnsi="仿宋" w:cs="仿宋"/>
          <w:b/>
          <w:bCs/>
          <w:kern w:val="0"/>
          <w:sz w:val="36"/>
          <w:szCs w:val="36"/>
        </w:rPr>
      </w:pPr>
      <w:proofErr w:type="gramStart"/>
      <w:r>
        <w:rPr>
          <w:rFonts w:ascii="仿宋" w:eastAsia="仿宋" w:hAnsi="仿宋" w:cs="仿宋" w:hint="eastAsia"/>
          <w:b/>
          <w:bCs/>
          <w:kern w:val="0"/>
          <w:sz w:val="36"/>
          <w:szCs w:val="36"/>
        </w:rPr>
        <w:t>蒙牛冰品</w:t>
      </w:r>
      <w:proofErr w:type="gramEnd"/>
      <w:r>
        <w:rPr>
          <w:rFonts w:ascii="仿宋" w:eastAsia="仿宋" w:hAnsi="仿宋" w:cs="仿宋" w:hint="eastAsia"/>
          <w:b/>
          <w:bCs/>
          <w:kern w:val="0"/>
          <w:sz w:val="36"/>
          <w:szCs w:val="36"/>
        </w:rPr>
        <w:t>2024-2025年物流资源采购项目（五次）</w:t>
      </w:r>
    </w:p>
    <w:p w14:paraId="1201B4FA" w14:textId="77777777" w:rsidR="00B81FDE" w:rsidRDefault="00000000">
      <w:pPr>
        <w:widowControl/>
        <w:shd w:val="clear" w:color="auto" w:fill="FFFFFF"/>
        <w:snapToGrid w:val="0"/>
        <w:spacing w:line="360" w:lineRule="auto"/>
        <w:jc w:val="center"/>
        <w:rPr>
          <w:rFonts w:ascii="仿宋" w:eastAsia="仿宋" w:hAnsi="仿宋" w:cs="仿宋"/>
          <w:b/>
          <w:bCs/>
          <w:kern w:val="0"/>
          <w:sz w:val="36"/>
          <w:szCs w:val="36"/>
        </w:rPr>
      </w:pPr>
      <w:r>
        <w:rPr>
          <w:rFonts w:ascii="仿宋" w:eastAsia="仿宋" w:hAnsi="仿宋" w:cs="仿宋" w:hint="eastAsia"/>
          <w:b/>
          <w:bCs/>
          <w:kern w:val="0"/>
          <w:sz w:val="36"/>
          <w:szCs w:val="36"/>
        </w:rPr>
        <w:t>竞争性谈判信息公告</w:t>
      </w:r>
    </w:p>
    <w:p w14:paraId="66889DCE" w14:textId="77777777" w:rsidR="00B81FDE" w:rsidRDefault="00B81FDE">
      <w:pPr>
        <w:widowControl/>
        <w:shd w:val="clear" w:color="auto" w:fill="FFFFFF"/>
        <w:snapToGrid w:val="0"/>
        <w:spacing w:line="360" w:lineRule="auto"/>
        <w:jc w:val="center"/>
        <w:rPr>
          <w:rFonts w:ascii="仿宋" w:eastAsia="仿宋" w:hAnsi="仿宋" w:cs="仿宋"/>
          <w:b/>
          <w:bCs/>
          <w:kern w:val="0"/>
          <w:sz w:val="10"/>
          <w:szCs w:val="10"/>
        </w:rPr>
      </w:pPr>
    </w:p>
    <w:p w14:paraId="221AD083" w14:textId="77777777" w:rsidR="00B81FDE" w:rsidRDefault="00000000">
      <w:pPr>
        <w:spacing w:line="360" w:lineRule="auto"/>
        <w:ind w:firstLineChars="200" w:firstLine="480"/>
        <w:rPr>
          <w:rFonts w:ascii="仿宋" w:eastAsia="仿宋" w:hAnsi="仿宋" w:cs="仿宋"/>
          <w:sz w:val="24"/>
        </w:rPr>
      </w:pPr>
      <w:r>
        <w:rPr>
          <w:rFonts w:ascii="仿宋" w:eastAsia="仿宋" w:hAnsi="仿宋" w:cs="仿宋" w:hint="eastAsia"/>
          <w:sz w:val="24"/>
        </w:rPr>
        <w:t>内蒙古华晟工程项目管理有限公司受内蒙古蒙牛乳业（集团）股份有限公司委托，现对</w:t>
      </w:r>
      <w:proofErr w:type="gramStart"/>
      <w:r>
        <w:rPr>
          <w:rFonts w:ascii="仿宋" w:eastAsia="仿宋" w:hAnsi="仿宋" w:cs="仿宋" w:hint="eastAsia"/>
          <w:sz w:val="24"/>
        </w:rPr>
        <w:t>蒙牛冰品</w:t>
      </w:r>
      <w:proofErr w:type="gramEnd"/>
      <w:r>
        <w:rPr>
          <w:rFonts w:ascii="仿宋" w:eastAsia="仿宋" w:hAnsi="仿宋" w:cs="仿宋" w:hint="eastAsia"/>
          <w:sz w:val="24"/>
        </w:rPr>
        <w:t>2024-2025年物流资源采购项目（五次）进行竞争性谈判，欢迎符合资格条件的竞谈人参加。</w:t>
      </w:r>
    </w:p>
    <w:p w14:paraId="79BE01E9" w14:textId="77777777" w:rsidR="00B81FDE" w:rsidRDefault="00000000">
      <w:pPr>
        <w:numPr>
          <w:ilvl w:val="0"/>
          <w:numId w:val="1"/>
        </w:numPr>
        <w:spacing w:line="360" w:lineRule="auto"/>
        <w:ind w:firstLineChars="200" w:firstLine="482"/>
        <w:rPr>
          <w:rFonts w:ascii="仿宋" w:eastAsia="仿宋" w:hAnsi="仿宋" w:cs="仿宋"/>
          <w:sz w:val="24"/>
        </w:rPr>
      </w:pPr>
      <w:r>
        <w:rPr>
          <w:rFonts w:ascii="仿宋" w:eastAsia="仿宋" w:hAnsi="仿宋" w:cs="仿宋" w:hint="eastAsia"/>
          <w:b/>
          <w:sz w:val="24"/>
        </w:rPr>
        <w:t>项目编号：MNCGJH-20231107-0007</w:t>
      </w:r>
    </w:p>
    <w:p w14:paraId="095C3D10" w14:textId="77777777" w:rsidR="00B81FDE" w:rsidRDefault="00000000">
      <w:pPr>
        <w:spacing w:line="360" w:lineRule="auto"/>
        <w:ind w:firstLineChars="200" w:firstLine="482"/>
        <w:rPr>
          <w:rFonts w:ascii="仿宋" w:eastAsia="仿宋" w:hAnsi="仿宋" w:cs="仿宋"/>
          <w:sz w:val="24"/>
        </w:rPr>
      </w:pPr>
      <w:r>
        <w:rPr>
          <w:rFonts w:ascii="仿宋" w:eastAsia="仿宋" w:hAnsi="仿宋" w:cs="仿宋" w:hint="eastAsia"/>
          <w:b/>
          <w:sz w:val="24"/>
        </w:rPr>
        <w:t>二、项目名称</w:t>
      </w:r>
      <w:r>
        <w:rPr>
          <w:rFonts w:ascii="仿宋" w:eastAsia="仿宋" w:hAnsi="仿宋" w:cs="仿宋" w:hint="eastAsia"/>
          <w:sz w:val="24"/>
        </w:rPr>
        <w:t>：</w:t>
      </w:r>
      <w:proofErr w:type="gramStart"/>
      <w:r>
        <w:rPr>
          <w:rFonts w:ascii="仿宋" w:eastAsia="仿宋" w:hAnsi="仿宋" w:cs="仿宋" w:hint="eastAsia"/>
          <w:sz w:val="24"/>
        </w:rPr>
        <w:t>蒙牛冰品</w:t>
      </w:r>
      <w:proofErr w:type="gramEnd"/>
      <w:r>
        <w:rPr>
          <w:rFonts w:ascii="仿宋" w:eastAsia="仿宋" w:hAnsi="仿宋" w:cs="仿宋" w:hint="eastAsia"/>
          <w:sz w:val="24"/>
        </w:rPr>
        <w:t>2024-2025年物流资源采购项目（五次）</w:t>
      </w:r>
    </w:p>
    <w:p w14:paraId="329F3434" w14:textId="77777777" w:rsidR="00B81FDE" w:rsidRDefault="00000000">
      <w:pPr>
        <w:spacing w:line="360" w:lineRule="auto"/>
        <w:ind w:firstLineChars="200" w:firstLine="482"/>
        <w:jc w:val="left"/>
        <w:rPr>
          <w:rFonts w:ascii="仿宋" w:eastAsia="仿宋" w:hAnsi="仿宋" w:cs="仿宋"/>
          <w:b/>
          <w:sz w:val="24"/>
        </w:rPr>
      </w:pPr>
      <w:r>
        <w:rPr>
          <w:rFonts w:ascii="仿宋" w:eastAsia="仿宋" w:hAnsi="仿宋" w:cs="仿宋" w:hint="eastAsia"/>
          <w:b/>
          <w:sz w:val="24"/>
        </w:rPr>
        <w:t>三、项目概况：</w:t>
      </w:r>
    </w:p>
    <w:p w14:paraId="20A27ADF" w14:textId="77777777" w:rsidR="00B81FDE" w:rsidRDefault="00000000">
      <w:pPr>
        <w:spacing w:line="360" w:lineRule="auto"/>
        <w:ind w:firstLineChars="200" w:firstLine="480"/>
        <w:jc w:val="left"/>
        <w:rPr>
          <w:rFonts w:ascii="仿宋" w:eastAsia="仿宋" w:hAnsi="仿宋" w:cs="仿宋"/>
          <w:sz w:val="24"/>
        </w:rPr>
      </w:pPr>
      <w:r>
        <w:rPr>
          <w:rFonts w:ascii="仿宋" w:eastAsia="仿宋" w:hAnsi="仿宋" w:cs="仿宋" w:hint="eastAsia"/>
          <w:kern w:val="0"/>
          <w:sz w:val="24"/>
        </w:rPr>
        <w:t>为支撑2024年销售业务开展，前置规划，提前针对2024-2025年物流资源进行采招，参考年度分级结果输出2024年物流资源采招工作。</w:t>
      </w:r>
      <w:r>
        <w:rPr>
          <w:rFonts w:ascii="仿宋" w:eastAsia="仿宋" w:hAnsi="仿宋" w:cs="仿宋" w:hint="eastAsia"/>
          <w:sz w:val="24"/>
        </w:rPr>
        <w:t>具体标段划分如下：</w:t>
      </w:r>
    </w:p>
    <w:tbl>
      <w:tblPr>
        <w:tblW w:w="5356" w:type="pct"/>
        <w:jc w:val="center"/>
        <w:tblLayout w:type="fixed"/>
        <w:tblLook w:val="04A0" w:firstRow="1" w:lastRow="0" w:firstColumn="1" w:lastColumn="0" w:noHBand="0" w:noVBand="1"/>
      </w:tblPr>
      <w:tblGrid>
        <w:gridCol w:w="740"/>
        <w:gridCol w:w="1521"/>
        <w:gridCol w:w="1949"/>
        <w:gridCol w:w="1125"/>
        <w:gridCol w:w="1391"/>
        <w:gridCol w:w="3830"/>
      </w:tblGrid>
      <w:tr w:rsidR="00B81FDE" w14:paraId="44EF732D" w14:textId="77777777">
        <w:trPr>
          <w:trHeight w:val="469"/>
          <w:jc w:val="center"/>
        </w:trPr>
        <w:tc>
          <w:tcPr>
            <w:tcW w:w="3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507789" w14:textId="77777777" w:rsidR="00B81FDE" w:rsidRDefault="00000000">
            <w:pPr>
              <w:widowControl/>
              <w:spacing w:line="360" w:lineRule="auto"/>
              <w:jc w:val="center"/>
              <w:textAlignment w:val="center"/>
              <w:rPr>
                <w:rFonts w:ascii="仿宋" w:eastAsia="仿宋" w:hAnsi="仿宋" w:cs="仿宋"/>
                <w:b/>
                <w:bCs/>
                <w:sz w:val="16"/>
                <w:szCs w:val="16"/>
              </w:rPr>
            </w:pPr>
            <w:r>
              <w:rPr>
                <w:rFonts w:ascii="仿宋" w:eastAsia="仿宋" w:hAnsi="仿宋" w:cs="仿宋" w:hint="eastAsia"/>
                <w:b/>
                <w:bCs/>
                <w:kern w:val="0"/>
                <w:sz w:val="16"/>
                <w:szCs w:val="16"/>
                <w:lang w:bidi="ar"/>
              </w:rPr>
              <w:t>标段号</w:t>
            </w:r>
          </w:p>
        </w:tc>
        <w:tc>
          <w:tcPr>
            <w:tcW w:w="7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0670EC" w14:textId="77777777" w:rsidR="00B81FDE" w:rsidRDefault="00000000">
            <w:pPr>
              <w:widowControl/>
              <w:spacing w:line="360" w:lineRule="auto"/>
              <w:jc w:val="center"/>
              <w:textAlignment w:val="center"/>
              <w:rPr>
                <w:rFonts w:ascii="仿宋" w:eastAsia="仿宋" w:hAnsi="仿宋" w:cs="仿宋"/>
                <w:b/>
                <w:bCs/>
                <w:sz w:val="16"/>
                <w:szCs w:val="16"/>
              </w:rPr>
            </w:pPr>
            <w:r>
              <w:rPr>
                <w:rFonts w:ascii="仿宋" w:eastAsia="仿宋" w:hAnsi="仿宋" w:cs="仿宋" w:hint="eastAsia"/>
                <w:b/>
                <w:bCs/>
                <w:kern w:val="0"/>
                <w:sz w:val="16"/>
                <w:szCs w:val="16"/>
                <w:lang w:bidi="ar"/>
              </w:rPr>
              <w:t>标段名称</w:t>
            </w:r>
          </w:p>
        </w:tc>
        <w:tc>
          <w:tcPr>
            <w:tcW w:w="9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2709BF" w14:textId="77777777" w:rsidR="00B81FDE" w:rsidRDefault="00000000">
            <w:pPr>
              <w:widowControl/>
              <w:spacing w:line="360" w:lineRule="auto"/>
              <w:jc w:val="center"/>
              <w:textAlignment w:val="center"/>
              <w:rPr>
                <w:rFonts w:ascii="仿宋" w:eastAsia="仿宋" w:hAnsi="仿宋" w:cs="仿宋"/>
                <w:b/>
                <w:bCs/>
                <w:sz w:val="16"/>
                <w:szCs w:val="16"/>
              </w:rPr>
            </w:pPr>
            <w:r>
              <w:rPr>
                <w:rFonts w:ascii="仿宋" w:eastAsia="仿宋" w:hAnsi="仿宋" w:cs="仿宋" w:hint="eastAsia"/>
                <w:b/>
                <w:bCs/>
                <w:kern w:val="0"/>
                <w:sz w:val="16"/>
                <w:szCs w:val="16"/>
                <w:lang w:bidi="ar"/>
              </w:rPr>
              <w:t>业务类型</w:t>
            </w:r>
          </w:p>
        </w:tc>
        <w:tc>
          <w:tcPr>
            <w:tcW w:w="5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AD892D" w14:textId="77777777" w:rsidR="00B81FDE" w:rsidRDefault="00000000">
            <w:pPr>
              <w:widowControl/>
              <w:spacing w:line="360" w:lineRule="auto"/>
              <w:jc w:val="center"/>
              <w:textAlignment w:val="center"/>
              <w:rPr>
                <w:rFonts w:ascii="仿宋" w:eastAsia="仿宋" w:hAnsi="仿宋" w:cs="仿宋"/>
                <w:b/>
                <w:bCs/>
                <w:sz w:val="16"/>
                <w:szCs w:val="16"/>
              </w:rPr>
            </w:pPr>
            <w:r>
              <w:rPr>
                <w:rFonts w:ascii="仿宋" w:eastAsia="仿宋" w:hAnsi="仿宋" w:cs="仿宋" w:hint="eastAsia"/>
                <w:b/>
                <w:bCs/>
                <w:kern w:val="0"/>
                <w:sz w:val="16"/>
                <w:szCs w:val="16"/>
                <w:lang w:bidi="ar"/>
              </w:rPr>
              <w:t>发运方式</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74644F" w14:textId="77777777" w:rsidR="00B81FDE" w:rsidRDefault="00000000">
            <w:pPr>
              <w:widowControl/>
              <w:spacing w:line="360" w:lineRule="auto"/>
              <w:jc w:val="center"/>
              <w:textAlignment w:val="center"/>
              <w:rPr>
                <w:rFonts w:ascii="仿宋" w:eastAsia="仿宋" w:hAnsi="仿宋" w:cs="仿宋"/>
                <w:b/>
                <w:bCs/>
                <w:kern w:val="0"/>
                <w:sz w:val="16"/>
                <w:szCs w:val="16"/>
                <w:lang w:bidi="ar"/>
              </w:rPr>
            </w:pPr>
            <w:r>
              <w:rPr>
                <w:rFonts w:ascii="仿宋" w:eastAsia="仿宋" w:hAnsi="仿宋" w:cs="仿宋" w:hint="eastAsia"/>
                <w:b/>
                <w:bCs/>
                <w:kern w:val="0"/>
                <w:sz w:val="16"/>
                <w:szCs w:val="16"/>
                <w:lang w:bidi="ar"/>
              </w:rPr>
              <w:t>预计发运量（t）</w:t>
            </w:r>
          </w:p>
        </w:tc>
        <w:tc>
          <w:tcPr>
            <w:tcW w:w="18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38DFD2" w14:textId="77777777" w:rsidR="00B81FDE" w:rsidRDefault="00000000">
            <w:pPr>
              <w:widowControl/>
              <w:spacing w:line="360" w:lineRule="auto"/>
              <w:jc w:val="center"/>
              <w:textAlignment w:val="center"/>
              <w:rPr>
                <w:rFonts w:ascii="仿宋" w:eastAsia="仿宋" w:hAnsi="仿宋" w:cs="仿宋"/>
                <w:b/>
                <w:bCs/>
                <w:kern w:val="0"/>
                <w:sz w:val="16"/>
                <w:szCs w:val="16"/>
                <w:lang w:bidi="ar"/>
              </w:rPr>
            </w:pPr>
            <w:r>
              <w:rPr>
                <w:rFonts w:ascii="仿宋" w:eastAsia="仿宋" w:hAnsi="仿宋" w:cs="仿宋" w:hint="eastAsia"/>
                <w:b/>
                <w:bCs/>
                <w:kern w:val="0"/>
                <w:sz w:val="16"/>
                <w:szCs w:val="16"/>
                <w:lang w:bidi="ar"/>
              </w:rPr>
              <w:t>辐射范围</w:t>
            </w:r>
          </w:p>
        </w:tc>
      </w:tr>
      <w:tr w:rsidR="00B81FDE" w14:paraId="49E53647" w14:textId="77777777">
        <w:trPr>
          <w:trHeight w:val="483"/>
          <w:jc w:val="center"/>
        </w:trPr>
        <w:tc>
          <w:tcPr>
            <w:tcW w:w="3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2250CD" w14:textId="77777777" w:rsidR="00B81FDE" w:rsidRDefault="00000000">
            <w:pPr>
              <w:widowControl/>
              <w:spacing w:line="360" w:lineRule="auto"/>
              <w:jc w:val="center"/>
              <w:textAlignment w:val="center"/>
              <w:rPr>
                <w:rFonts w:ascii="仿宋" w:eastAsia="仿宋" w:hAnsi="仿宋" w:cs="仿宋"/>
                <w:kern w:val="0"/>
                <w:sz w:val="18"/>
                <w:szCs w:val="18"/>
                <w:lang w:bidi="ar"/>
              </w:rPr>
            </w:pPr>
            <w:r>
              <w:rPr>
                <w:rFonts w:ascii="仿宋" w:eastAsia="仿宋" w:hAnsi="仿宋" w:cs="仿宋" w:hint="eastAsia"/>
                <w:kern w:val="0"/>
                <w:sz w:val="18"/>
                <w:szCs w:val="18"/>
                <w:lang w:bidi="ar"/>
              </w:rPr>
              <w:t>标段1</w:t>
            </w:r>
          </w:p>
        </w:tc>
        <w:tc>
          <w:tcPr>
            <w:tcW w:w="72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829EF2" w14:textId="77777777" w:rsidR="00B81FDE" w:rsidRDefault="00000000">
            <w:pPr>
              <w:widowControl/>
              <w:spacing w:line="360" w:lineRule="auto"/>
              <w:jc w:val="center"/>
              <w:textAlignment w:val="center"/>
              <w:rPr>
                <w:rFonts w:ascii="仿宋" w:eastAsia="仿宋" w:hAnsi="仿宋" w:cs="仿宋"/>
                <w:kern w:val="0"/>
                <w:sz w:val="18"/>
                <w:szCs w:val="18"/>
                <w:lang w:bidi="ar"/>
              </w:rPr>
            </w:pPr>
            <w:r>
              <w:rPr>
                <w:rFonts w:ascii="仿宋" w:eastAsia="仿宋" w:hAnsi="仿宋" w:cs="仿宋" w:hint="eastAsia"/>
                <w:kern w:val="0"/>
                <w:sz w:val="18"/>
                <w:szCs w:val="18"/>
                <w:lang w:bidi="ar"/>
              </w:rPr>
              <w:t>上海</w:t>
            </w:r>
          </w:p>
        </w:tc>
        <w:tc>
          <w:tcPr>
            <w:tcW w:w="923" w:type="pct"/>
            <w:tcBorders>
              <w:top w:val="single" w:sz="4" w:space="0" w:color="000000"/>
              <w:left w:val="single" w:sz="4" w:space="0" w:color="000000"/>
              <w:bottom w:val="single" w:sz="4" w:space="0" w:color="000000"/>
              <w:right w:val="single" w:sz="4" w:space="0" w:color="auto"/>
            </w:tcBorders>
            <w:shd w:val="clear" w:color="auto" w:fill="auto"/>
            <w:noWrap/>
            <w:vAlign w:val="center"/>
          </w:tcPr>
          <w:p w14:paraId="0A184E8F" w14:textId="77777777" w:rsidR="00B81FDE" w:rsidRDefault="00000000">
            <w:pPr>
              <w:widowControl/>
              <w:spacing w:line="360" w:lineRule="auto"/>
              <w:jc w:val="center"/>
              <w:textAlignment w:val="center"/>
              <w:rPr>
                <w:rFonts w:ascii="仿宋" w:eastAsia="仿宋" w:hAnsi="仿宋" w:cs="仿宋"/>
                <w:kern w:val="0"/>
                <w:sz w:val="18"/>
                <w:szCs w:val="18"/>
                <w:lang w:bidi="ar"/>
              </w:rPr>
            </w:pPr>
            <w:r>
              <w:rPr>
                <w:rFonts w:ascii="仿宋" w:eastAsia="仿宋" w:hAnsi="仿宋" w:cs="仿宋" w:hint="eastAsia"/>
                <w:kern w:val="0"/>
                <w:sz w:val="18"/>
                <w:szCs w:val="18"/>
                <w:lang w:bidi="ar"/>
              </w:rPr>
              <w:t>仓储、运输、装卸</w:t>
            </w:r>
          </w:p>
        </w:tc>
        <w:tc>
          <w:tcPr>
            <w:tcW w:w="533" w:type="pct"/>
            <w:tcBorders>
              <w:top w:val="single" w:sz="4" w:space="0" w:color="000000"/>
              <w:left w:val="single" w:sz="4" w:space="0" w:color="auto"/>
              <w:bottom w:val="single" w:sz="4" w:space="0" w:color="000000"/>
              <w:right w:val="single" w:sz="4" w:space="0" w:color="000000"/>
            </w:tcBorders>
            <w:shd w:val="clear" w:color="auto" w:fill="auto"/>
            <w:vAlign w:val="center"/>
          </w:tcPr>
          <w:p w14:paraId="618A709B" w14:textId="77777777" w:rsidR="00B81FDE" w:rsidRDefault="00000000">
            <w:pPr>
              <w:widowControl/>
              <w:spacing w:line="360" w:lineRule="auto"/>
              <w:jc w:val="center"/>
              <w:textAlignment w:val="center"/>
              <w:rPr>
                <w:rFonts w:ascii="仿宋" w:eastAsia="仿宋" w:hAnsi="仿宋" w:cs="仿宋"/>
                <w:kern w:val="0"/>
                <w:sz w:val="18"/>
                <w:szCs w:val="18"/>
                <w:lang w:bidi="ar"/>
              </w:rPr>
            </w:pPr>
            <w:r>
              <w:rPr>
                <w:rFonts w:ascii="仿宋" w:eastAsia="仿宋" w:hAnsi="仿宋" w:cs="仿宋" w:hint="eastAsia"/>
                <w:kern w:val="0"/>
                <w:sz w:val="18"/>
                <w:szCs w:val="18"/>
                <w:lang w:bidi="ar"/>
              </w:rPr>
              <w:t>冷冻运输</w:t>
            </w:r>
          </w:p>
        </w:tc>
        <w:tc>
          <w:tcPr>
            <w:tcW w:w="659" w:type="pct"/>
            <w:tcBorders>
              <w:top w:val="single" w:sz="4" w:space="0" w:color="000000"/>
              <w:left w:val="single" w:sz="4" w:space="0" w:color="auto"/>
              <w:bottom w:val="single" w:sz="4" w:space="0" w:color="000000"/>
              <w:right w:val="single" w:sz="4" w:space="0" w:color="000000"/>
            </w:tcBorders>
            <w:shd w:val="clear" w:color="auto" w:fill="auto"/>
            <w:vAlign w:val="center"/>
          </w:tcPr>
          <w:p w14:paraId="170ECE0A" w14:textId="77777777" w:rsidR="00B81FDE" w:rsidRDefault="00000000">
            <w:pPr>
              <w:widowControl/>
              <w:spacing w:line="360" w:lineRule="auto"/>
              <w:jc w:val="center"/>
              <w:textAlignment w:val="center"/>
              <w:rPr>
                <w:rFonts w:ascii="仿宋" w:eastAsia="仿宋" w:hAnsi="仿宋" w:cs="仿宋"/>
                <w:kern w:val="0"/>
                <w:sz w:val="18"/>
                <w:szCs w:val="18"/>
                <w:lang w:bidi="ar"/>
              </w:rPr>
            </w:pPr>
            <w:r>
              <w:rPr>
                <w:rFonts w:ascii="仿宋" w:eastAsia="仿宋" w:hAnsi="仿宋" w:cs="仿宋" w:hint="eastAsia"/>
                <w:kern w:val="0"/>
                <w:sz w:val="18"/>
                <w:szCs w:val="18"/>
                <w:lang w:bidi="ar"/>
              </w:rPr>
              <w:t>6352</w:t>
            </w:r>
          </w:p>
        </w:tc>
        <w:tc>
          <w:tcPr>
            <w:tcW w:w="1813" w:type="pct"/>
            <w:tcBorders>
              <w:top w:val="single" w:sz="4" w:space="0" w:color="000000"/>
              <w:left w:val="single" w:sz="4" w:space="0" w:color="auto"/>
              <w:bottom w:val="single" w:sz="4" w:space="0" w:color="000000"/>
              <w:right w:val="single" w:sz="4" w:space="0" w:color="000000"/>
            </w:tcBorders>
            <w:shd w:val="clear" w:color="auto" w:fill="auto"/>
            <w:vAlign w:val="center"/>
          </w:tcPr>
          <w:p w14:paraId="2E032668" w14:textId="77777777" w:rsidR="00B81FDE" w:rsidRDefault="00000000">
            <w:pPr>
              <w:widowControl/>
              <w:spacing w:line="360" w:lineRule="auto"/>
              <w:jc w:val="center"/>
              <w:textAlignment w:val="center"/>
              <w:rPr>
                <w:rFonts w:ascii="仿宋" w:eastAsia="仿宋" w:hAnsi="仿宋" w:cs="仿宋"/>
                <w:kern w:val="0"/>
                <w:sz w:val="18"/>
                <w:szCs w:val="18"/>
                <w:lang w:bidi="ar"/>
              </w:rPr>
            </w:pPr>
            <w:r>
              <w:rPr>
                <w:rFonts w:ascii="仿宋" w:eastAsia="仿宋" w:hAnsi="仿宋" w:cs="仿宋" w:hint="eastAsia"/>
                <w:kern w:val="0"/>
                <w:sz w:val="18"/>
                <w:szCs w:val="18"/>
                <w:lang w:bidi="ar"/>
              </w:rPr>
              <w:t>上海</w:t>
            </w:r>
          </w:p>
        </w:tc>
      </w:tr>
      <w:tr w:rsidR="00B81FDE" w14:paraId="3C2F418F" w14:textId="77777777">
        <w:trPr>
          <w:trHeight w:val="434"/>
          <w:jc w:val="center"/>
        </w:trPr>
        <w:tc>
          <w:tcPr>
            <w:tcW w:w="3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601B1B" w14:textId="77777777" w:rsidR="00B81FDE" w:rsidRDefault="00000000">
            <w:pPr>
              <w:widowControl/>
              <w:spacing w:line="360" w:lineRule="auto"/>
              <w:jc w:val="center"/>
              <w:textAlignment w:val="center"/>
              <w:rPr>
                <w:rFonts w:ascii="仿宋" w:eastAsia="仿宋" w:hAnsi="仿宋" w:cs="仿宋"/>
                <w:kern w:val="0"/>
                <w:sz w:val="18"/>
                <w:szCs w:val="18"/>
                <w:lang w:bidi="ar"/>
              </w:rPr>
            </w:pPr>
            <w:r>
              <w:rPr>
                <w:rFonts w:ascii="仿宋" w:eastAsia="仿宋" w:hAnsi="仿宋" w:cs="仿宋" w:hint="eastAsia"/>
                <w:kern w:val="0"/>
                <w:sz w:val="18"/>
                <w:szCs w:val="18"/>
                <w:lang w:bidi="ar"/>
              </w:rPr>
              <w:t>标段2</w:t>
            </w:r>
          </w:p>
        </w:tc>
        <w:tc>
          <w:tcPr>
            <w:tcW w:w="72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FCC86D" w14:textId="77777777" w:rsidR="00B81FDE" w:rsidRDefault="00000000">
            <w:pPr>
              <w:widowControl/>
              <w:spacing w:line="360" w:lineRule="auto"/>
              <w:jc w:val="center"/>
              <w:textAlignment w:val="center"/>
              <w:rPr>
                <w:rFonts w:ascii="仿宋" w:eastAsia="仿宋" w:hAnsi="仿宋" w:cs="仿宋"/>
                <w:kern w:val="0"/>
                <w:sz w:val="18"/>
                <w:szCs w:val="18"/>
                <w:lang w:bidi="ar"/>
              </w:rPr>
            </w:pPr>
            <w:r>
              <w:rPr>
                <w:rFonts w:ascii="仿宋" w:eastAsia="仿宋" w:hAnsi="仿宋" w:cs="仿宋" w:hint="eastAsia"/>
                <w:kern w:val="0"/>
                <w:sz w:val="18"/>
                <w:szCs w:val="18"/>
                <w:lang w:bidi="ar"/>
              </w:rPr>
              <w:t>金华</w:t>
            </w:r>
          </w:p>
        </w:tc>
        <w:tc>
          <w:tcPr>
            <w:tcW w:w="923" w:type="pct"/>
            <w:tcBorders>
              <w:top w:val="single" w:sz="4" w:space="0" w:color="000000"/>
              <w:left w:val="single" w:sz="4" w:space="0" w:color="000000"/>
              <w:bottom w:val="single" w:sz="4" w:space="0" w:color="000000"/>
              <w:right w:val="single" w:sz="4" w:space="0" w:color="auto"/>
            </w:tcBorders>
            <w:shd w:val="clear" w:color="auto" w:fill="auto"/>
            <w:noWrap/>
            <w:vAlign w:val="center"/>
          </w:tcPr>
          <w:p w14:paraId="5AA1F3E8" w14:textId="77777777" w:rsidR="00B81FDE" w:rsidRDefault="00000000">
            <w:pPr>
              <w:widowControl/>
              <w:spacing w:line="360" w:lineRule="auto"/>
              <w:jc w:val="center"/>
              <w:textAlignment w:val="center"/>
              <w:rPr>
                <w:rFonts w:ascii="仿宋" w:eastAsia="仿宋" w:hAnsi="仿宋" w:cs="仿宋"/>
                <w:kern w:val="0"/>
                <w:sz w:val="18"/>
                <w:szCs w:val="18"/>
                <w:lang w:bidi="ar"/>
              </w:rPr>
            </w:pPr>
            <w:r>
              <w:rPr>
                <w:rFonts w:ascii="仿宋" w:eastAsia="仿宋" w:hAnsi="仿宋" w:cs="仿宋" w:hint="eastAsia"/>
                <w:kern w:val="0"/>
                <w:sz w:val="18"/>
                <w:szCs w:val="18"/>
                <w:lang w:bidi="ar"/>
              </w:rPr>
              <w:t>仓储、运输、装卸</w:t>
            </w:r>
          </w:p>
        </w:tc>
        <w:tc>
          <w:tcPr>
            <w:tcW w:w="533" w:type="pct"/>
            <w:tcBorders>
              <w:top w:val="single" w:sz="4" w:space="0" w:color="000000"/>
              <w:left w:val="single" w:sz="4" w:space="0" w:color="auto"/>
              <w:bottom w:val="single" w:sz="4" w:space="0" w:color="000000"/>
              <w:right w:val="single" w:sz="4" w:space="0" w:color="000000"/>
            </w:tcBorders>
            <w:shd w:val="clear" w:color="auto" w:fill="auto"/>
            <w:vAlign w:val="center"/>
          </w:tcPr>
          <w:p w14:paraId="1217044B" w14:textId="77777777" w:rsidR="00B81FDE" w:rsidRDefault="00000000">
            <w:pPr>
              <w:widowControl/>
              <w:spacing w:line="360" w:lineRule="auto"/>
              <w:jc w:val="center"/>
              <w:textAlignment w:val="center"/>
              <w:rPr>
                <w:rFonts w:ascii="仿宋" w:eastAsia="仿宋" w:hAnsi="仿宋" w:cs="仿宋"/>
                <w:kern w:val="0"/>
                <w:sz w:val="18"/>
                <w:szCs w:val="18"/>
                <w:lang w:bidi="ar"/>
              </w:rPr>
            </w:pPr>
            <w:r>
              <w:rPr>
                <w:rFonts w:ascii="仿宋" w:eastAsia="仿宋" w:hAnsi="仿宋" w:cs="仿宋" w:hint="eastAsia"/>
                <w:kern w:val="0"/>
                <w:sz w:val="18"/>
                <w:szCs w:val="18"/>
                <w:lang w:bidi="ar"/>
              </w:rPr>
              <w:t>冷冻运输</w:t>
            </w:r>
          </w:p>
        </w:tc>
        <w:tc>
          <w:tcPr>
            <w:tcW w:w="659" w:type="pct"/>
            <w:tcBorders>
              <w:top w:val="single" w:sz="4" w:space="0" w:color="000000"/>
              <w:left w:val="single" w:sz="4" w:space="0" w:color="auto"/>
              <w:bottom w:val="single" w:sz="4" w:space="0" w:color="000000"/>
              <w:right w:val="single" w:sz="4" w:space="0" w:color="000000"/>
            </w:tcBorders>
            <w:shd w:val="clear" w:color="auto" w:fill="auto"/>
            <w:vAlign w:val="center"/>
          </w:tcPr>
          <w:p w14:paraId="180C7223" w14:textId="77777777" w:rsidR="00B81FDE" w:rsidRDefault="00000000">
            <w:pPr>
              <w:widowControl/>
              <w:spacing w:line="360" w:lineRule="auto"/>
              <w:jc w:val="center"/>
              <w:textAlignment w:val="center"/>
              <w:rPr>
                <w:rFonts w:ascii="仿宋" w:eastAsia="仿宋" w:hAnsi="仿宋" w:cs="仿宋"/>
                <w:kern w:val="0"/>
                <w:sz w:val="18"/>
                <w:szCs w:val="18"/>
                <w:lang w:bidi="ar"/>
              </w:rPr>
            </w:pPr>
            <w:r>
              <w:rPr>
                <w:rFonts w:ascii="仿宋" w:eastAsia="仿宋" w:hAnsi="仿宋" w:cs="仿宋" w:hint="eastAsia"/>
                <w:kern w:val="0"/>
                <w:sz w:val="18"/>
                <w:szCs w:val="18"/>
                <w:lang w:bidi="ar"/>
              </w:rPr>
              <w:t>3429</w:t>
            </w:r>
          </w:p>
        </w:tc>
        <w:tc>
          <w:tcPr>
            <w:tcW w:w="1813" w:type="pct"/>
            <w:tcBorders>
              <w:top w:val="single" w:sz="4" w:space="0" w:color="000000"/>
              <w:left w:val="single" w:sz="4" w:space="0" w:color="auto"/>
              <w:bottom w:val="single" w:sz="4" w:space="0" w:color="000000"/>
              <w:right w:val="single" w:sz="4" w:space="0" w:color="000000"/>
            </w:tcBorders>
            <w:shd w:val="clear" w:color="auto" w:fill="auto"/>
            <w:vAlign w:val="center"/>
          </w:tcPr>
          <w:p w14:paraId="308367BB" w14:textId="77777777" w:rsidR="00B81FDE" w:rsidRDefault="00000000">
            <w:pPr>
              <w:widowControl/>
              <w:spacing w:line="360" w:lineRule="auto"/>
              <w:jc w:val="center"/>
              <w:textAlignment w:val="center"/>
              <w:rPr>
                <w:rFonts w:ascii="仿宋" w:eastAsia="仿宋" w:hAnsi="仿宋" w:cs="仿宋"/>
                <w:kern w:val="0"/>
                <w:sz w:val="18"/>
                <w:szCs w:val="18"/>
                <w:lang w:bidi="ar"/>
              </w:rPr>
            </w:pPr>
            <w:r>
              <w:rPr>
                <w:rFonts w:ascii="仿宋" w:eastAsia="仿宋" w:hAnsi="仿宋" w:cs="仿宋" w:hint="eastAsia"/>
                <w:kern w:val="0"/>
                <w:sz w:val="18"/>
                <w:szCs w:val="18"/>
                <w:lang w:bidi="ar"/>
              </w:rPr>
              <w:t>金华、丽水、衢州及下县</w:t>
            </w:r>
          </w:p>
        </w:tc>
      </w:tr>
      <w:tr w:rsidR="00B81FDE" w14:paraId="779E02D7" w14:textId="77777777">
        <w:trPr>
          <w:trHeight w:val="674"/>
          <w:jc w:val="center"/>
        </w:trPr>
        <w:tc>
          <w:tcPr>
            <w:tcW w:w="3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F2CF81" w14:textId="77777777" w:rsidR="00B81FDE" w:rsidRDefault="00000000">
            <w:pPr>
              <w:widowControl/>
              <w:spacing w:line="360" w:lineRule="auto"/>
              <w:jc w:val="center"/>
              <w:textAlignment w:val="center"/>
              <w:rPr>
                <w:rFonts w:ascii="仿宋" w:eastAsia="仿宋" w:hAnsi="仿宋" w:cs="仿宋"/>
                <w:kern w:val="0"/>
                <w:sz w:val="18"/>
                <w:szCs w:val="18"/>
                <w:lang w:bidi="ar"/>
              </w:rPr>
            </w:pPr>
            <w:r>
              <w:rPr>
                <w:rFonts w:ascii="仿宋" w:eastAsia="仿宋" w:hAnsi="仿宋" w:cs="仿宋" w:hint="eastAsia"/>
                <w:kern w:val="0"/>
                <w:sz w:val="18"/>
                <w:szCs w:val="18"/>
                <w:lang w:bidi="ar"/>
              </w:rPr>
              <w:t>标段3</w:t>
            </w:r>
          </w:p>
        </w:tc>
        <w:tc>
          <w:tcPr>
            <w:tcW w:w="72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0F8FC9" w14:textId="77777777" w:rsidR="00B81FDE" w:rsidRDefault="00000000">
            <w:pPr>
              <w:widowControl/>
              <w:spacing w:line="360" w:lineRule="auto"/>
              <w:jc w:val="center"/>
              <w:textAlignment w:val="center"/>
              <w:rPr>
                <w:rFonts w:ascii="仿宋" w:eastAsia="仿宋" w:hAnsi="仿宋" w:cs="仿宋"/>
                <w:kern w:val="0"/>
                <w:sz w:val="18"/>
                <w:szCs w:val="18"/>
                <w:lang w:bidi="ar"/>
              </w:rPr>
            </w:pPr>
            <w:r>
              <w:rPr>
                <w:rFonts w:ascii="仿宋" w:eastAsia="仿宋" w:hAnsi="仿宋" w:cs="仿宋" w:hint="eastAsia"/>
                <w:kern w:val="0"/>
                <w:sz w:val="18"/>
                <w:szCs w:val="18"/>
                <w:lang w:bidi="ar"/>
              </w:rPr>
              <w:t>东莞</w:t>
            </w:r>
          </w:p>
        </w:tc>
        <w:tc>
          <w:tcPr>
            <w:tcW w:w="923" w:type="pct"/>
            <w:tcBorders>
              <w:top w:val="single" w:sz="4" w:space="0" w:color="000000"/>
              <w:left w:val="single" w:sz="4" w:space="0" w:color="000000"/>
              <w:bottom w:val="single" w:sz="4" w:space="0" w:color="000000"/>
              <w:right w:val="single" w:sz="4" w:space="0" w:color="auto"/>
            </w:tcBorders>
            <w:shd w:val="clear" w:color="auto" w:fill="auto"/>
            <w:noWrap/>
            <w:vAlign w:val="center"/>
          </w:tcPr>
          <w:p w14:paraId="490BD8AD" w14:textId="77777777" w:rsidR="00B81FDE" w:rsidRDefault="00000000">
            <w:pPr>
              <w:widowControl/>
              <w:spacing w:line="360" w:lineRule="auto"/>
              <w:jc w:val="center"/>
              <w:textAlignment w:val="center"/>
              <w:rPr>
                <w:rFonts w:ascii="仿宋" w:eastAsia="仿宋" w:hAnsi="仿宋" w:cs="仿宋"/>
                <w:kern w:val="0"/>
                <w:sz w:val="18"/>
                <w:szCs w:val="18"/>
                <w:lang w:bidi="ar"/>
              </w:rPr>
            </w:pPr>
            <w:r>
              <w:rPr>
                <w:rFonts w:ascii="仿宋" w:eastAsia="仿宋" w:hAnsi="仿宋" w:cs="仿宋" w:hint="eastAsia"/>
                <w:kern w:val="0"/>
                <w:sz w:val="18"/>
                <w:szCs w:val="18"/>
                <w:lang w:bidi="ar"/>
              </w:rPr>
              <w:t>仓储、运输、装卸</w:t>
            </w:r>
          </w:p>
        </w:tc>
        <w:tc>
          <w:tcPr>
            <w:tcW w:w="533" w:type="pct"/>
            <w:tcBorders>
              <w:top w:val="single" w:sz="4" w:space="0" w:color="000000"/>
              <w:left w:val="single" w:sz="4" w:space="0" w:color="auto"/>
              <w:bottom w:val="single" w:sz="4" w:space="0" w:color="000000"/>
              <w:right w:val="single" w:sz="4" w:space="0" w:color="000000"/>
            </w:tcBorders>
            <w:shd w:val="clear" w:color="auto" w:fill="auto"/>
            <w:vAlign w:val="center"/>
          </w:tcPr>
          <w:p w14:paraId="668449B3" w14:textId="77777777" w:rsidR="00B81FDE" w:rsidRDefault="00000000">
            <w:pPr>
              <w:widowControl/>
              <w:spacing w:line="360" w:lineRule="auto"/>
              <w:jc w:val="center"/>
              <w:textAlignment w:val="center"/>
              <w:rPr>
                <w:rFonts w:ascii="仿宋" w:eastAsia="仿宋" w:hAnsi="仿宋" w:cs="仿宋"/>
                <w:kern w:val="0"/>
                <w:sz w:val="18"/>
                <w:szCs w:val="18"/>
                <w:lang w:bidi="ar"/>
              </w:rPr>
            </w:pPr>
            <w:r>
              <w:rPr>
                <w:rFonts w:ascii="仿宋" w:eastAsia="仿宋" w:hAnsi="仿宋" w:cs="仿宋" w:hint="eastAsia"/>
                <w:kern w:val="0"/>
                <w:sz w:val="18"/>
                <w:szCs w:val="18"/>
                <w:lang w:bidi="ar"/>
              </w:rPr>
              <w:t>冷冻运输</w:t>
            </w:r>
          </w:p>
        </w:tc>
        <w:tc>
          <w:tcPr>
            <w:tcW w:w="659" w:type="pct"/>
            <w:tcBorders>
              <w:top w:val="single" w:sz="4" w:space="0" w:color="000000"/>
              <w:left w:val="single" w:sz="4" w:space="0" w:color="auto"/>
              <w:bottom w:val="single" w:sz="4" w:space="0" w:color="000000"/>
              <w:right w:val="single" w:sz="4" w:space="0" w:color="000000"/>
            </w:tcBorders>
            <w:shd w:val="clear" w:color="auto" w:fill="auto"/>
            <w:vAlign w:val="center"/>
          </w:tcPr>
          <w:p w14:paraId="7C0C4498" w14:textId="77777777" w:rsidR="00B81FDE" w:rsidRDefault="00000000">
            <w:pPr>
              <w:widowControl/>
              <w:spacing w:line="360" w:lineRule="auto"/>
              <w:jc w:val="center"/>
              <w:textAlignment w:val="center"/>
              <w:rPr>
                <w:rFonts w:ascii="仿宋" w:eastAsia="仿宋" w:hAnsi="仿宋" w:cs="仿宋"/>
                <w:kern w:val="0"/>
                <w:sz w:val="18"/>
                <w:szCs w:val="18"/>
                <w:lang w:bidi="ar"/>
              </w:rPr>
            </w:pPr>
            <w:r>
              <w:rPr>
                <w:rFonts w:ascii="仿宋" w:eastAsia="仿宋" w:hAnsi="仿宋" w:cs="仿宋" w:hint="eastAsia"/>
                <w:kern w:val="0"/>
                <w:sz w:val="18"/>
                <w:szCs w:val="18"/>
                <w:lang w:bidi="ar"/>
              </w:rPr>
              <w:t>8095</w:t>
            </w:r>
          </w:p>
        </w:tc>
        <w:tc>
          <w:tcPr>
            <w:tcW w:w="1813" w:type="pct"/>
            <w:tcBorders>
              <w:top w:val="single" w:sz="4" w:space="0" w:color="000000"/>
              <w:left w:val="single" w:sz="4" w:space="0" w:color="auto"/>
              <w:bottom w:val="single" w:sz="4" w:space="0" w:color="000000"/>
              <w:right w:val="single" w:sz="4" w:space="0" w:color="000000"/>
            </w:tcBorders>
            <w:shd w:val="clear" w:color="auto" w:fill="auto"/>
            <w:vAlign w:val="center"/>
          </w:tcPr>
          <w:p w14:paraId="7DB082FC" w14:textId="77777777" w:rsidR="00B81FDE" w:rsidRDefault="00000000">
            <w:pPr>
              <w:widowControl/>
              <w:spacing w:line="360" w:lineRule="auto"/>
              <w:jc w:val="center"/>
              <w:textAlignment w:val="center"/>
              <w:rPr>
                <w:rFonts w:ascii="仿宋" w:eastAsia="仿宋" w:hAnsi="仿宋" w:cs="仿宋"/>
                <w:kern w:val="0"/>
                <w:sz w:val="18"/>
                <w:szCs w:val="18"/>
                <w:lang w:bidi="ar"/>
              </w:rPr>
            </w:pPr>
            <w:r>
              <w:rPr>
                <w:rFonts w:ascii="仿宋" w:eastAsia="仿宋" w:hAnsi="仿宋" w:cs="仿宋" w:hint="eastAsia"/>
                <w:kern w:val="0"/>
                <w:sz w:val="18"/>
                <w:szCs w:val="18"/>
                <w:lang w:bidi="ar"/>
              </w:rPr>
              <w:t>东莞、惠州、河源</w:t>
            </w:r>
          </w:p>
        </w:tc>
      </w:tr>
      <w:tr w:rsidR="00B81FDE" w14:paraId="3ED92FFD" w14:textId="77777777">
        <w:trPr>
          <w:trHeight w:val="531"/>
          <w:jc w:val="center"/>
        </w:trPr>
        <w:tc>
          <w:tcPr>
            <w:tcW w:w="3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DFF7B5" w14:textId="77777777" w:rsidR="00B81FDE" w:rsidRDefault="00000000">
            <w:pPr>
              <w:widowControl/>
              <w:spacing w:line="360" w:lineRule="auto"/>
              <w:jc w:val="center"/>
              <w:textAlignment w:val="center"/>
              <w:rPr>
                <w:rFonts w:ascii="仿宋" w:eastAsia="仿宋" w:hAnsi="仿宋" w:cs="仿宋"/>
                <w:kern w:val="0"/>
                <w:sz w:val="18"/>
                <w:szCs w:val="18"/>
                <w:lang w:bidi="ar"/>
              </w:rPr>
            </w:pPr>
            <w:r>
              <w:rPr>
                <w:rFonts w:ascii="仿宋" w:eastAsia="仿宋" w:hAnsi="仿宋" w:cs="仿宋" w:hint="eastAsia"/>
                <w:kern w:val="0"/>
                <w:sz w:val="18"/>
                <w:szCs w:val="18"/>
                <w:lang w:bidi="ar"/>
              </w:rPr>
              <w:t>标段4</w:t>
            </w:r>
          </w:p>
        </w:tc>
        <w:tc>
          <w:tcPr>
            <w:tcW w:w="72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2E8922" w14:textId="77777777" w:rsidR="00B81FDE" w:rsidRDefault="00000000">
            <w:pPr>
              <w:widowControl/>
              <w:spacing w:line="360" w:lineRule="auto"/>
              <w:jc w:val="center"/>
              <w:textAlignment w:val="center"/>
              <w:rPr>
                <w:rFonts w:ascii="仿宋" w:eastAsia="仿宋" w:hAnsi="仿宋" w:cs="仿宋"/>
                <w:kern w:val="0"/>
                <w:sz w:val="18"/>
                <w:szCs w:val="18"/>
                <w:lang w:bidi="ar"/>
              </w:rPr>
            </w:pPr>
            <w:r>
              <w:rPr>
                <w:rFonts w:ascii="仿宋" w:eastAsia="仿宋" w:hAnsi="仿宋" w:cs="仿宋"/>
                <w:kern w:val="0"/>
                <w:sz w:val="18"/>
                <w:szCs w:val="18"/>
                <w:lang w:bidi="ar"/>
              </w:rPr>
              <w:t>福州</w:t>
            </w:r>
          </w:p>
        </w:tc>
        <w:tc>
          <w:tcPr>
            <w:tcW w:w="923" w:type="pct"/>
            <w:tcBorders>
              <w:top w:val="single" w:sz="4" w:space="0" w:color="000000"/>
              <w:left w:val="single" w:sz="4" w:space="0" w:color="000000"/>
              <w:bottom w:val="single" w:sz="4" w:space="0" w:color="000000"/>
              <w:right w:val="single" w:sz="4" w:space="0" w:color="auto"/>
            </w:tcBorders>
            <w:shd w:val="clear" w:color="auto" w:fill="auto"/>
            <w:noWrap/>
            <w:vAlign w:val="center"/>
          </w:tcPr>
          <w:p w14:paraId="0E4FC7E7" w14:textId="77777777" w:rsidR="00B81FDE" w:rsidRDefault="00000000">
            <w:pPr>
              <w:widowControl/>
              <w:spacing w:line="360" w:lineRule="auto"/>
              <w:jc w:val="center"/>
              <w:textAlignment w:val="center"/>
              <w:rPr>
                <w:rFonts w:ascii="仿宋" w:eastAsia="仿宋" w:hAnsi="仿宋" w:cs="仿宋"/>
                <w:kern w:val="0"/>
                <w:sz w:val="18"/>
                <w:szCs w:val="18"/>
                <w:lang w:bidi="ar"/>
              </w:rPr>
            </w:pPr>
            <w:r>
              <w:rPr>
                <w:rFonts w:ascii="仿宋" w:eastAsia="仿宋" w:hAnsi="仿宋" w:cs="仿宋" w:hint="eastAsia"/>
                <w:kern w:val="0"/>
                <w:sz w:val="18"/>
                <w:szCs w:val="18"/>
                <w:lang w:bidi="ar"/>
              </w:rPr>
              <w:t>仓储、运输、装卸</w:t>
            </w:r>
          </w:p>
        </w:tc>
        <w:tc>
          <w:tcPr>
            <w:tcW w:w="533" w:type="pct"/>
            <w:tcBorders>
              <w:top w:val="single" w:sz="4" w:space="0" w:color="000000"/>
              <w:left w:val="single" w:sz="4" w:space="0" w:color="auto"/>
              <w:bottom w:val="single" w:sz="4" w:space="0" w:color="000000"/>
              <w:right w:val="single" w:sz="4" w:space="0" w:color="000000"/>
            </w:tcBorders>
            <w:shd w:val="clear" w:color="auto" w:fill="auto"/>
            <w:vAlign w:val="center"/>
          </w:tcPr>
          <w:p w14:paraId="25B4A7A3" w14:textId="77777777" w:rsidR="00B81FDE" w:rsidRDefault="00000000">
            <w:pPr>
              <w:widowControl/>
              <w:spacing w:line="360" w:lineRule="auto"/>
              <w:jc w:val="center"/>
              <w:textAlignment w:val="center"/>
              <w:rPr>
                <w:rFonts w:ascii="仿宋" w:eastAsia="仿宋" w:hAnsi="仿宋" w:cs="仿宋"/>
                <w:kern w:val="0"/>
                <w:sz w:val="18"/>
                <w:szCs w:val="18"/>
                <w:lang w:bidi="ar"/>
              </w:rPr>
            </w:pPr>
            <w:r>
              <w:rPr>
                <w:rFonts w:ascii="仿宋" w:eastAsia="仿宋" w:hAnsi="仿宋" w:cs="仿宋" w:hint="eastAsia"/>
                <w:kern w:val="0"/>
                <w:sz w:val="18"/>
                <w:szCs w:val="18"/>
                <w:lang w:bidi="ar"/>
              </w:rPr>
              <w:t>冷冻运输</w:t>
            </w:r>
          </w:p>
        </w:tc>
        <w:tc>
          <w:tcPr>
            <w:tcW w:w="659" w:type="pct"/>
            <w:tcBorders>
              <w:top w:val="single" w:sz="4" w:space="0" w:color="000000"/>
              <w:left w:val="single" w:sz="4" w:space="0" w:color="auto"/>
              <w:bottom w:val="single" w:sz="4" w:space="0" w:color="000000"/>
              <w:right w:val="single" w:sz="4" w:space="0" w:color="000000"/>
            </w:tcBorders>
            <w:shd w:val="clear" w:color="auto" w:fill="auto"/>
            <w:vAlign w:val="center"/>
          </w:tcPr>
          <w:p w14:paraId="1E8FCCF7" w14:textId="77777777" w:rsidR="00B81FDE" w:rsidRDefault="00000000">
            <w:pPr>
              <w:widowControl/>
              <w:spacing w:line="360" w:lineRule="auto"/>
              <w:jc w:val="center"/>
              <w:textAlignment w:val="center"/>
              <w:rPr>
                <w:rFonts w:ascii="仿宋" w:eastAsia="仿宋" w:hAnsi="仿宋" w:cs="仿宋"/>
                <w:kern w:val="0"/>
                <w:sz w:val="18"/>
                <w:szCs w:val="18"/>
                <w:lang w:bidi="ar"/>
              </w:rPr>
            </w:pPr>
            <w:r>
              <w:rPr>
                <w:rFonts w:ascii="仿宋" w:eastAsia="仿宋" w:hAnsi="仿宋" w:cs="仿宋" w:hint="eastAsia"/>
                <w:kern w:val="0"/>
                <w:sz w:val="18"/>
                <w:szCs w:val="18"/>
                <w:lang w:bidi="ar"/>
              </w:rPr>
              <w:t>3210</w:t>
            </w:r>
          </w:p>
        </w:tc>
        <w:tc>
          <w:tcPr>
            <w:tcW w:w="1813" w:type="pct"/>
            <w:tcBorders>
              <w:top w:val="single" w:sz="4" w:space="0" w:color="000000"/>
              <w:left w:val="single" w:sz="4" w:space="0" w:color="auto"/>
              <w:bottom w:val="single" w:sz="4" w:space="0" w:color="000000"/>
              <w:right w:val="single" w:sz="4" w:space="0" w:color="000000"/>
            </w:tcBorders>
            <w:shd w:val="clear" w:color="auto" w:fill="auto"/>
            <w:vAlign w:val="center"/>
          </w:tcPr>
          <w:p w14:paraId="0DB6F4C7" w14:textId="77777777" w:rsidR="00B81FDE" w:rsidRDefault="00000000">
            <w:pPr>
              <w:widowControl/>
              <w:spacing w:line="360" w:lineRule="auto"/>
              <w:jc w:val="center"/>
              <w:textAlignment w:val="center"/>
              <w:rPr>
                <w:rFonts w:ascii="仿宋" w:eastAsia="仿宋" w:hAnsi="仿宋" w:cs="仿宋"/>
                <w:kern w:val="0"/>
                <w:sz w:val="18"/>
                <w:szCs w:val="18"/>
                <w:lang w:bidi="ar"/>
              </w:rPr>
            </w:pPr>
            <w:r>
              <w:rPr>
                <w:rFonts w:ascii="仿宋" w:eastAsia="仿宋" w:hAnsi="仿宋" w:cs="仿宋" w:hint="eastAsia"/>
                <w:kern w:val="0"/>
                <w:sz w:val="18"/>
                <w:szCs w:val="18"/>
                <w:lang w:bidi="ar"/>
              </w:rPr>
              <w:t>福州、三明、南平、莆田、宁德</w:t>
            </w:r>
          </w:p>
        </w:tc>
      </w:tr>
      <w:tr w:rsidR="00B81FDE" w14:paraId="27C649F7" w14:textId="77777777">
        <w:trPr>
          <w:trHeight w:val="705"/>
          <w:jc w:val="center"/>
        </w:trPr>
        <w:tc>
          <w:tcPr>
            <w:tcW w:w="3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12D181" w14:textId="77777777" w:rsidR="00B81FDE" w:rsidRDefault="00000000">
            <w:pPr>
              <w:widowControl/>
              <w:spacing w:line="360" w:lineRule="auto"/>
              <w:jc w:val="center"/>
              <w:textAlignment w:val="center"/>
              <w:rPr>
                <w:rFonts w:ascii="仿宋" w:eastAsia="仿宋" w:hAnsi="仿宋" w:cs="仿宋"/>
                <w:kern w:val="0"/>
                <w:sz w:val="18"/>
                <w:szCs w:val="18"/>
                <w:lang w:bidi="ar"/>
              </w:rPr>
            </w:pPr>
            <w:r>
              <w:rPr>
                <w:rFonts w:ascii="仿宋" w:eastAsia="仿宋" w:hAnsi="仿宋" w:cs="仿宋" w:hint="eastAsia"/>
                <w:kern w:val="0"/>
                <w:sz w:val="18"/>
                <w:szCs w:val="18"/>
                <w:lang w:bidi="ar"/>
              </w:rPr>
              <w:t>标段5</w:t>
            </w:r>
          </w:p>
        </w:tc>
        <w:tc>
          <w:tcPr>
            <w:tcW w:w="72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FC1E7A" w14:textId="77777777" w:rsidR="00B81FDE" w:rsidRDefault="00000000">
            <w:pPr>
              <w:widowControl/>
              <w:spacing w:line="360" w:lineRule="auto"/>
              <w:jc w:val="center"/>
              <w:textAlignment w:val="center"/>
              <w:rPr>
                <w:rFonts w:ascii="仿宋" w:eastAsia="仿宋" w:hAnsi="仿宋" w:cs="仿宋"/>
                <w:kern w:val="0"/>
                <w:sz w:val="18"/>
                <w:szCs w:val="18"/>
                <w:lang w:bidi="ar"/>
              </w:rPr>
            </w:pPr>
            <w:r>
              <w:rPr>
                <w:rFonts w:ascii="仿宋" w:eastAsia="仿宋" w:hAnsi="仿宋" w:cs="仿宋" w:hint="eastAsia"/>
                <w:kern w:val="0"/>
                <w:sz w:val="18"/>
                <w:szCs w:val="18"/>
                <w:lang w:bidi="ar"/>
              </w:rPr>
              <w:t>太原</w:t>
            </w:r>
          </w:p>
        </w:tc>
        <w:tc>
          <w:tcPr>
            <w:tcW w:w="923" w:type="pct"/>
            <w:tcBorders>
              <w:top w:val="single" w:sz="4" w:space="0" w:color="000000"/>
              <w:left w:val="single" w:sz="4" w:space="0" w:color="000000"/>
              <w:bottom w:val="single" w:sz="4" w:space="0" w:color="000000"/>
              <w:right w:val="single" w:sz="4" w:space="0" w:color="auto"/>
            </w:tcBorders>
            <w:shd w:val="clear" w:color="auto" w:fill="auto"/>
            <w:noWrap/>
            <w:vAlign w:val="center"/>
          </w:tcPr>
          <w:p w14:paraId="7429F546" w14:textId="77777777" w:rsidR="00B81FDE" w:rsidRDefault="00000000">
            <w:pPr>
              <w:widowControl/>
              <w:spacing w:line="360" w:lineRule="auto"/>
              <w:jc w:val="center"/>
              <w:textAlignment w:val="center"/>
              <w:rPr>
                <w:rFonts w:ascii="仿宋" w:eastAsia="仿宋" w:hAnsi="仿宋" w:cs="仿宋"/>
                <w:kern w:val="0"/>
                <w:sz w:val="18"/>
                <w:szCs w:val="18"/>
                <w:lang w:bidi="ar"/>
              </w:rPr>
            </w:pPr>
            <w:r>
              <w:rPr>
                <w:rFonts w:ascii="仿宋" w:eastAsia="仿宋" w:hAnsi="仿宋" w:cs="仿宋" w:hint="eastAsia"/>
                <w:kern w:val="0"/>
                <w:sz w:val="18"/>
                <w:szCs w:val="18"/>
                <w:lang w:bidi="ar"/>
              </w:rPr>
              <w:t>仓储、运输、装卸</w:t>
            </w:r>
          </w:p>
        </w:tc>
        <w:tc>
          <w:tcPr>
            <w:tcW w:w="533" w:type="pct"/>
            <w:tcBorders>
              <w:top w:val="single" w:sz="4" w:space="0" w:color="000000"/>
              <w:left w:val="single" w:sz="4" w:space="0" w:color="auto"/>
              <w:bottom w:val="single" w:sz="4" w:space="0" w:color="000000"/>
              <w:right w:val="single" w:sz="4" w:space="0" w:color="000000"/>
            </w:tcBorders>
            <w:shd w:val="clear" w:color="auto" w:fill="auto"/>
            <w:vAlign w:val="center"/>
          </w:tcPr>
          <w:p w14:paraId="08B37F29" w14:textId="77777777" w:rsidR="00B81FDE" w:rsidRDefault="00000000">
            <w:pPr>
              <w:widowControl/>
              <w:spacing w:line="360" w:lineRule="auto"/>
              <w:jc w:val="center"/>
              <w:textAlignment w:val="center"/>
              <w:rPr>
                <w:rFonts w:ascii="仿宋" w:eastAsia="仿宋" w:hAnsi="仿宋" w:cs="仿宋"/>
                <w:kern w:val="0"/>
                <w:sz w:val="18"/>
                <w:szCs w:val="18"/>
                <w:lang w:bidi="ar"/>
              </w:rPr>
            </w:pPr>
            <w:r>
              <w:rPr>
                <w:rFonts w:ascii="仿宋" w:eastAsia="仿宋" w:hAnsi="仿宋" w:cs="仿宋" w:hint="eastAsia"/>
                <w:kern w:val="0"/>
                <w:sz w:val="18"/>
                <w:szCs w:val="18"/>
                <w:lang w:bidi="ar"/>
              </w:rPr>
              <w:t>冷冻运输</w:t>
            </w:r>
          </w:p>
        </w:tc>
        <w:tc>
          <w:tcPr>
            <w:tcW w:w="659" w:type="pct"/>
            <w:tcBorders>
              <w:top w:val="single" w:sz="4" w:space="0" w:color="000000"/>
              <w:left w:val="single" w:sz="4" w:space="0" w:color="auto"/>
              <w:bottom w:val="single" w:sz="4" w:space="0" w:color="000000"/>
              <w:right w:val="single" w:sz="4" w:space="0" w:color="000000"/>
            </w:tcBorders>
            <w:shd w:val="clear" w:color="auto" w:fill="auto"/>
            <w:vAlign w:val="center"/>
          </w:tcPr>
          <w:p w14:paraId="6921FDC4" w14:textId="77777777" w:rsidR="00B81FDE" w:rsidRDefault="00000000">
            <w:pPr>
              <w:widowControl/>
              <w:spacing w:line="360" w:lineRule="auto"/>
              <w:jc w:val="center"/>
              <w:textAlignment w:val="center"/>
              <w:rPr>
                <w:rFonts w:ascii="仿宋" w:eastAsia="仿宋" w:hAnsi="仿宋" w:cs="仿宋"/>
                <w:kern w:val="0"/>
                <w:sz w:val="18"/>
                <w:szCs w:val="18"/>
                <w:lang w:bidi="ar"/>
              </w:rPr>
            </w:pPr>
            <w:r>
              <w:rPr>
                <w:rFonts w:ascii="仿宋" w:eastAsia="仿宋" w:hAnsi="仿宋" w:cs="仿宋" w:hint="eastAsia"/>
                <w:kern w:val="0"/>
                <w:sz w:val="18"/>
                <w:szCs w:val="18"/>
                <w:lang w:bidi="ar"/>
              </w:rPr>
              <w:t>4564</w:t>
            </w:r>
          </w:p>
        </w:tc>
        <w:tc>
          <w:tcPr>
            <w:tcW w:w="1813" w:type="pct"/>
            <w:tcBorders>
              <w:top w:val="single" w:sz="4" w:space="0" w:color="000000"/>
              <w:left w:val="single" w:sz="4" w:space="0" w:color="auto"/>
              <w:bottom w:val="single" w:sz="4" w:space="0" w:color="000000"/>
              <w:right w:val="single" w:sz="4" w:space="0" w:color="000000"/>
            </w:tcBorders>
            <w:shd w:val="clear" w:color="auto" w:fill="auto"/>
            <w:vAlign w:val="center"/>
          </w:tcPr>
          <w:p w14:paraId="5811390B" w14:textId="77777777" w:rsidR="00B81FDE" w:rsidRDefault="00000000">
            <w:pPr>
              <w:widowControl/>
              <w:spacing w:line="360" w:lineRule="auto"/>
              <w:jc w:val="center"/>
              <w:textAlignment w:val="center"/>
              <w:rPr>
                <w:rFonts w:ascii="仿宋" w:eastAsia="仿宋" w:hAnsi="仿宋" w:cs="仿宋"/>
                <w:kern w:val="0"/>
                <w:sz w:val="18"/>
                <w:szCs w:val="18"/>
                <w:lang w:bidi="ar"/>
              </w:rPr>
            </w:pPr>
            <w:r>
              <w:rPr>
                <w:rFonts w:ascii="仿宋" w:eastAsia="仿宋" w:hAnsi="仿宋" w:cs="仿宋" w:hint="eastAsia"/>
                <w:kern w:val="0"/>
                <w:sz w:val="18"/>
                <w:szCs w:val="18"/>
                <w:lang w:bidi="ar"/>
              </w:rPr>
              <w:t>太原市、阳泉市、晋中市、吕梁市、忻州市以及部分外县</w:t>
            </w:r>
          </w:p>
        </w:tc>
      </w:tr>
      <w:tr w:rsidR="00B81FDE" w14:paraId="31B230D9" w14:textId="77777777">
        <w:trPr>
          <w:trHeight w:val="715"/>
          <w:jc w:val="center"/>
        </w:trPr>
        <w:tc>
          <w:tcPr>
            <w:tcW w:w="3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1062F1" w14:textId="77777777" w:rsidR="00B81FDE" w:rsidRDefault="00000000">
            <w:pPr>
              <w:widowControl/>
              <w:spacing w:line="360" w:lineRule="auto"/>
              <w:jc w:val="center"/>
              <w:textAlignment w:val="center"/>
              <w:rPr>
                <w:rFonts w:ascii="仿宋" w:eastAsia="仿宋" w:hAnsi="仿宋" w:cs="仿宋"/>
                <w:kern w:val="0"/>
                <w:sz w:val="18"/>
                <w:szCs w:val="18"/>
                <w:lang w:bidi="ar"/>
              </w:rPr>
            </w:pPr>
            <w:r>
              <w:rPr>
                <w:rFonts w:ascii="仿宋" w:eastAsia="仿宋" w:hAnsi="仿宋" w:cs="仿宋" w:hint="eastAsia"/>
                <w:kern w:val="0"/>
                <w:sz w:val="18"/>
                <w:szCs w:val="18"/>
                <w:lang w:bidi="ar"/>
              </w:rPr>
              <w:t>标段6</w:t>
            </w:r>
          </w:p>
        </w:tc>
        <w:tc>
          <w:tcPr>
            <w:tcW w:w="72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B0AC10" w14:textId="77777777" w:rsidR="00B81FDE" w:rsidRDefault="00000000">
            <w:pPr>
              <w:widowControl/>
              <w:spacing w:line="360" w:lineRule="auto"/>
              <w:jc w:val="center"/>
              <w:textAlignment w:val="center"/>
              <w:rPr>
                <w:rFonts w:ascii="仿宋" w:eastAsia="仿宋" w:hAnsi="仿宋" w:cs="仿宋"/>
                <w:kern w:val="0"/>
                <w:sz w:val="18"/>
                <w:szCs w:val="18"/>
                <w:lang w:bidi="ar"/>
              </w:rPr>
            </w:pPr>
            <w:r>
              <w:rPr>
                <w:rFonts w:ascii="仿宋" w:eastAsia="仿宋" w:hAnsi="仿宋" w:cs="仿宋" w:hint="eastAsia"/>
                <w:kern w:val="0"/>
                <w:sz w:val="18"/>
                <w:szCs w:val="18"/>
                <w:lang w:bidi="ar"/>
              </w:rPr>
              <w:t>南宁工厂线路二</w:t>
            </w:r>
          </w:p>
        </w:tc>
        <w:tc>
          <w:tcPr>
            <w:tcW w:w="923" w:type="pct"/>
            <w:tcBorders>
              <w:top w:val="single" w:sz="4" w:space="0" w:color="000000"/>
              <w:left w:val="single" w:sz="4" w:space="0" w:color="000000"/>
              <w:bottom w:val="single" w:sz="4" w:space="0" w:color="000000"/>
              <w:right w:val="single" w:sz="4" w:space="0" w:color="auto"/>
            </w:tcBorders>
            <w:shd w:val="clear" w:color="auto" w:fill="auto"/>
            <w:noWrap/>
            <w:vAlign w:val="center"/>
          </w:tcPr>
          <w:p w14:paraId="2CC5CD09" w14:textId="77777777" w:rsidR="00B81FDE" w:rsidRDefault="00000000">
            <w:pPr>
              <w:widowControl/>
              <w:spacing w:line="360" w:lineRule="auto"/>
              <w:jc w:val="center"/>
              <w:textAlignment w:val="center"/>
              <w:rPr>
                <w:rFonts w:ascii="仿宋" w:eastAsia="仿宋" w:hAnsi="仿宋" w:cs="仿宋"/>
                <w:kern w:val="0"/>
                <w:sz w:val="18"/>
                <w:szCs w:val="18"/>
                <w:lang w:bidi="ar"/>
              </w:rPr>
            </w:pPr>
            <w:r>
              <w:rPr>
                <w:rFonts w:ascii="仿宋" w:eastAsia="仿宋" w:hAnsi="仿宋" w:cs="仿宋" w:hint="eastAsia"/>
                <w:kern w:val="0"/>
                <w:sz w:val="18"/>
                <w:szCs w:val="18"/>
                <w:lang w:bidi="ar"/>
              </w:rPr>
              <w:t>运输</w:t>
            </w:r>
          </w:p>
        </w:tc>
        <w:tc>
          <w:tcPr>
            <w:tcW w:w="533" w:type="pct"/>
            <w:tcBorders>
              <w:top w:val="single" w:sz="4" w:space="0" w:color="000000"/>
              <w:left w:val="single" w:sz="4" w:space="0" w:color="auto"/>
              <w:bottom w:val="single" w:sz="4" w:space="0" w:color="000000"/>
              <w:right w:val="single" w:sz="4" w:space="0" w:color="000000"/>
            </w:tcBorders>
            <w:shd w:val="clear" w:color="auto" w:fill="auto"/>
            <w:vAlign w:val="center"/>
          </w:tcPr>
          <w:p w14:paraId="3B57A969" w14:textId="77777777" w:rsidR="00B81FDE" w:rsidRDefault="00000000">
            <w:pPr>
              <w:widowControl/>
              <w:spacing w:line="360" w:lineRule="auto"/>
              <w:jc w:val="center"/>
              <w:textAlignment w:val="center"/>
              <w:rPr>
                <w:rFonts w:ascii="仿宋" w:eastAsia="仿宋" w:hAnsi="仿宋" w:cs="仿宋"/>
                <w:kern w:val="0"/>
                <w:sz w:val="18"/>
                <w:szCs w:val="18"/>
                <w:lang w:bidi="ar"/>
              </w:rPr>
            </w:pPr>
            <w:r>
              <w:rPr>
                <w:rFonts w:ascii="仿宋" w:eastAsia="仿宋" w:hAnsi="仿宋" w:cs="仿宋" w:hint="eastAsia"/>
                <w:kern w:val="0"/>
                <w:sz w:val="18"/>
                <w:szCs w:val="18"/>
                <w:lang w:bidi="ar"/>
              </w:rPr>
              <w:t>冷冻运输</w:t>
            </w:r>
          </w:p>
        </w:tc>
        <w:tc>
          <w:tcPr>
            <w:tcW w:w="659" w:type="pct"/>
            <w:tcBorders>
              <w:top w:val="single" w:sz="4" w:space="0" w:color="000000"/>
              <w:left w:val="single" w:sz="4" w:space="0" w:color="auto"/>
              <w:bottom w:val="single" w:sz="4" w:space="0" w:color="000000"/>
              <w:right w:val="single" w:sz="4" w:space="0" w:color="000000"/>
            </w:tcBorders>
            <w:shd w:val="clear" w:color="auto" w:fill="auto"/>
            <w:vAlign w:val="center"/>
          </w:tcPr>
          <w:p w14:paraId="2D0B0480" w14:textId="77777777" w:rsidR="00B81FDE" w:rsidRDefault="00000000">
            <w:pPr>
              <w:widowControl/>
              <w:spacing w:line="360" w:lineRule="auto"/>
              <w:jc w:val="center"/>
              <w:textAlignment w:val="center"/>
              <w:rPr>
                <w:rFonts w:ascii="仿宋" w:eastAsia="仿宋" w:hAnsi="仿宋" w:cs="仿宋"/>
                <w:kern w:val="0"/>
                <w:sz w:val="18"/>
                <w:szCs w:val="18"/>
                <w:lang w:bidi="ar"/>
              </w:rPr>
            </w:pPr>
            <w:r>
              <w:rPr>
                <w:rFonts w:ascii="仿宋" w:eastAsia="仿宋" w:hAnsi="仿宋" w:cs="仿宋" w:hint="eastAsia"/>
                <w:kern w:val="0"/>
                <w:sz w:val="18"/>
                <w:szCs w:val="18"/>
                <w:lang w:bidi="ar"/>
              </w:rPr>
              <w:t>5094</w:t>
            </w:r>
          </w:p>
        </w:tc>
        <w:tc>
          <w:tcPr>
            <w:tcW w:w="1813" w:type="pct"/>
            <w:tcBorders>
              <w:top w:val="single" w:sz="4" w:space="0" w:color="000000"/>
              <w:left w:val="single" w:sz="4" w:space="0" w:color="auto"/>
              <w:bottom w:val="single" w:sz="4" w:space="0" w:color="000000"/>
              <w:right w:val="single" w:sz="4" w:space="0" w:color="000000"/>
            </w:tcBorders>
            <w:shd w:val="clear" w:color="auto" w:fill="auto"/>
            <w:vAlign w:val="center"/>
          </w:tcPr>
          <w:p w14:paraId="1AB876CC" w14:textId="77777777" w:rsidR="00B81FDE" w:rsidRDefault="00000000">
            <w:pPr>
              <w:widowControl/>
              <w:spacing w:line="360" w:lineRule="auto"/>
              <w:jc w:val="center"/>
              <w:textAlignment w:val="center"/>
              <w:rPr>
                <w:rFonts w:ascii="仿宋" w:eastAsia="仿宋" w:hAnsi="仿宋" w:cs="仿宋"/>
                <w:kern w:val="0"/>
                <w:sz w:val="18"/>
                <w:szCs w:val="18"/>
                <w:lang w:bidi="ar"/>
              </w:rPr>
            </w:pPr>
            <w:r>
              <w:rPr>
                <w:rFonts w:ascii="仿宋" w:eastAsia="仿宋" w:hAnsi="仿宋" w:cs="仿宋" w:hint="eastAsia"/>
                <w:kern w:val="0"/>
                <w:sz w:val="18"/>
                <w:szCs w:val="18"/>
                <w:lang w:bidi="ar"/>
              </w:rPr>
              <w:t>云南、海南、四川、重庆、广东、福建</w:t>
            </w:r>
          </w:p>
        </w:tc>
      </w:tr>
      <w:tr w:rsidR="00B81FDE" w14:paraId="1D5EF21A" w14:textId="77777777">
        <w:trPr>
          <w:trHeight w:val="900"/>
          <w:jc w:val="center"/>
        </w:trPr>
        <w:tc>
          <w:tcPr>
            <w:tcW w:w="3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08CC47" w14:textId="77777777" w:rsidR="00B81FDE" w:rsidRDefault="00000000">
            <w:pPr>
              <w:widowControl/>
              <w:spacing w:line="360" w:lineRule="auto"/>
              <w:jc w:val="center"/>
              <w:textAlignment w:val="center"/>
              <w:rPr>
                <w:rFonts w:ascii="仿宋" w:eastAsia="仿宋" w:hAnsi="仿宋" w:cs="仿宋"/>
                <w:kern w:val="0"/>
                <w:sz w:val="18"/>
                <w:szCs w:val="18"/>
                <w:lang w:bidi="ar"/>
              </w:rPr>
            </w:pPr>
            <w:r>
              <w:rPr>
                <w:rFonts w:ascii="仿宋" w:eastAsia="仿宋" w:hAnsi="仿宋" w:cs="仿宋" w:hint="eastAsia"/>
                <w:kern w:val="0"/>
                <w:sz w:val="18"/>
                <w:szCs w:val="18"/>
                <w:lang w:bidi="ar"/>
              </w:rPr>
              <w:t>标段7</w:t>
            </w:r>
          </w:p>
        </w:tc>
        <w:tc>
          <w:tcPr>
            <w:tcW w:w="72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91724C" w14:textId="77777777" w:rsidR="00B81FDE" w:rsidRDefault="00000000">
            <w:pPr>
              <w:widowControl/>
              <w:spacing w:line="360" w:lineRule="auto"/>
              <w:jc w:val="center"/>
              <w:textAlignment w:val="center"/>
              <w:rPr>
                <w:rFonts w:ascii="仿宋" w:eastAsia="仿宋" w:hAnsi="仿宋" w:cs="仿宋"/>
                <w:kern w:val="0"/>
                <w:sz w:val="18"/>
                <w:szCs w:val="18"/>
                <w:lang w:bidi="ar"/>
              </w:rPr>
            </w:pPr>
            <w:r>
              <w:rPr>
                <w:rFonts w:ascii="仿宋" w:eastAsia="仿宋" w:hAnsi="仿宋" w:cs="仿宋" w:hint="eastAsia"/>
                <w:kern w:val="0"/>
                <w:sz w:val="18"/>
                <w:szCs w:val="18"/>
                <w:lang w:bidi="ar"/>
              </w:rPr>
              <w:t>当阳工厂线路</w:t>
            </w:r>
            <w:proofErr w:type="gramStart"/>
            <w:r>
              <w:rPr>
                <w:rFonts w:ascii="仿宋" w:eastAsia="仿宋" w:hAnsi="仿宋" w:cs="仿宋" w:hint="eastAsia"/>
                <w:kern w:val="0"/>
                <w:sz w:val="18"/>
                <w:szCs w:val="18"/>
                <w:lang w:bidi="ar"/>
              </w:rPr>
              <w:t>一</w:t>
            </w:r>
            <w:proofErr w:type="gramEnd"/>
          </w:p>
        </w:tc>
        <w:tc>
          <w:tcPr>
            <w:tcW w:w="923" w:type="pct"/>
            <w:tcBorders>
              <w:top w:val="single" w:sz="4" w:space="0" w:color="000000"/>
              <w:left w:val="single" w:sz="4" w:space="0" w:color="000000"/>
              <w:bottom w:val="single" w:sz="4" w:space="0" w:color="000000"/>
              <w:right w:val="single" w:sz="4" w:space="0" w:color="auto"/>
            </w:tcBorders>
            <w:shd w:val="clear" w:color="auto" w:fill="auto"/>
            <w:noWrap/>
            <w:vAlign w:val="center"/>
          </w:tcPr>
          <w:p w14:paraId="1EDA916C" w14:textId="77777777" w:rsidR="00B81FDE" w:rsidRDefault="00000000">
            <w:pPr>
              <w:widowControl/>
              <w:spacing w:line="360" w:lineRule="auto"/>
              <w:jc w:val="center"/>
              <w:textAlignment w:val="center"/>
              <w:rPr>
                <w:rFonts w:ascii="仿宋" w:eastAsia="仿宋" w:hAnsi="仿宋" w:cs="仿宋"/>
                <w:kern w:val="0"/>
                <w:sz w:val="18"/>
                <w:szCs w:val="18"/>
                <w:lang w:bidi="ar"/>
              </w:rPr>
            </w:pPr>
            <w:r>
              <w:rPr>
                <w:rFonts w:ascii="仿宋" w:eastAsia="仿宋" w:hAnsi="仿宋" w:cs="仿宋" w:hint="eastAsia"/>
                <w:kern w:val="0"/>
                <w:sz w:val="18"/>
                <w:szCs w:val="18"/>
                <w:lang w:bidi="ar"/>
              </w:rPr>
              <w:t>运输</w:t>
            </w:r>
          </w:p>
        </w:tc>
        <w:tc>
          <w:tcPr>
            <w:tcW w:w="533" w:type="pct"/>
            <w:tcBorders>
              <w:top w:val="single" w:sz="4" w:space="0" w:color="000000"/>
              <w:left w:val="single" w:sz="4" w:space="0" w:color="auto"/>
              <w:bottom w:val="single" w:sz="4" w:space="0" w:color="000000"/>
              <w:right w:val="single" w:sz="4" w:space="0" w:color="000000"/>
            </w:tcBorders>
            <w:shd w:val="clear" w:color="auto" w:fill="auto"/>
            <w:vAlign w:val="center"/>
          </w:tcPr>
          <w:p w14:paraId="42099E79" w14:textId="77777777" w:rsidR="00B81FDE" w:rsidRDefault="00000000">
            <w:pPr>
              <w:widowControl/>
              <w:spacing w:line="360" w:lineRule="auto"/>
              <w:jc w:val="center"/>
              <w:textAlignment w:val="center"/>
              <w:rPr>
                <w:rFonts w:ascii="仿宋" w:eastAsia="仿宋" w:hAnsi="仿宋" w:cs="仿宋"/>
                <w:kern w:val="0"/>
                <w:sz w:val="18"/>
                <w:szCs w:val="18"/>
                <w:lang w:bidi="ar"/>
              </w:rPr>
            </w:pPr>
            <w:r>
              <w:rPr>
                <w:rFonts w:ascii="仿宋" w:eastAsia="仿宋" w:hAnsi="仿宋" w:cs="仿宋" w:hint="eastAsia"/>
                <w:kern w:val="0"/>
                <w:sz w:val="18"/>
                <w:szCs w:val="18"/>
                <w:lang w:bidi="ar"/>
              </w:rPr>
              <w:t>冷冻运输</w:t>
            </w:r>
          </w:p>
        </w:tc>
        <w:tc>
          <w:tcPr>
            <w:tcW w:w="659" w:type="pct"/>
            <w:tcBorders>
              <w:top w:val="single" w:sz="4" w:space="0" w:color="000000"/>
              <w:left w:val="single" w:sz="4" w:space="0" w:color="auto"/>
              <w:bottom w:val="single" w:sz="4" w:space="0" w:color="000000"/>
              <w:right w:val="single" w:sz="4" w:space="0" w:color="000000"/>
            </w:tcBorders>
            <w:shd w:val="clear" w:color="auto" w:fill="auto"/>
            <w:vAlign w:val="center"/>
          </w:tcPr>
          <w:p w14:paraId="06115151" w14:textId="77777777" w:rsidR="00B81FDE" w:rsidRDefault="00000000">
            <w:pPr>
              <w:widowControl/>
              <w:spacing w:line="360" w:lineRule="auto"/>
              <w:jc w:val="center"/>
              <w:textAlignment w:val="center"/>
              <w:rPr>
                <w:rFonts w:ascii="仿宋" w:eastAsia="仿宋" w:hAnsi="仿宋" w:cs="仿宋"/>
                <w:kern w:val="0"/>
                <w:sz w:val="18"/>
                <w:szCs w:val="18"/>
                <w:lang w:bidi="ar"/>
              </w:rPr>
            </w:pPr>
            <w:r>
              <w:rPr>
                <w:rFonts w:ascii="仿宋" w:eastAsia="仿宋" w:hAnsi="仿宋" w:cs="仿宋" w:hint="eastAsia"/>
                <w:kern w:val="0"/>
                <w:sz w:val="18"/>
                <w:szCs w:val="18"/>
                <w:lang w:bidi="ar"/>
              </w:rPr>
              <w:t>17676</w:t>
            </w:r>
          </w:p>
        </w:tc>
        <w:tc>
          <w:tcPr>
            <w:tcW w:w="1813" w:type="pct"/>
            <w:tcBorders>
              <w:top w:val="single" w:sz="4" w:space="0" w:color="000000"/>
              <w:left w:val="single" w:sz="4" w:space="0" w:color="auto"/>
              <w:bottom w:val="single" w:sz="4" w:space="0" w:color="000000"/>
              <w:right w:val="single" w:sz="4" w:space="0" w:color="000000"/>
            </w:tcBorders>
            <w:shd w:val="clear" w:color="auto" w:fill="auto"/>
            <w:vAlign w:val="center"/>
          </w:tcPr>
          <w:p w14:paraId="61693D3B" w14:textId="77777777" w:rsidR="00B81FDE" w:rsidRDefault="00000000">
            <w:pPr>
              <w:widowControl/>
              <w:spacing w:line="360" w:lineRule="auto"/>
              <w:jc w:val="center"/>
              <w:textAlignment w:val="center"/>
              <w:rPr>
                <w:rFonts w:ascii="仿宋" w:eastAsia="仿宋" w:hAnsi="仿宋" w:cs="仿宋"/>
                <w:kern w:val="0"/>
                <w:sz w:val="18"/>
                <w:szCs w:val="18"/>
                <w:lang w:bidi="ar"/>
              </w:rPr>
            </w:pPr>
            <w:r>
              <w:rPr>
                <w:rFonts w:ascii="仿宋" w:eastAsia="仿宋" w:hAnsi="仿宋" w:cs="仿宋" w:hint="eastAsia"/>
                <w:kern w:val="0"/>
                <w:sz w:val="18"/>
                <w:szCs w:val="18"/>
                <w:lang w:bidi="ar"/>
              </w:rPr>
              <w:t>湖北、安徽、北京、福建、海南、陕西等线路二以外区域</w:t>
            </w:r>
          </w:p>
        </w:tc>
      </w:tr>
    </w:tbl>
    <w:p w14:paraId="5E7A97F9" w14:textId="77777777" w:rsidR="00B81FDE" w:rsidRDefault="00000000">
      <w:pPr>
        <w:spacing w:line="360" w:lineRule="auto"/>
        <w:ind w:firstLineChars="200" w:firstLine="482"/>
        <w:rPr>
          <w:rFonts w:ascii="仿宋" w:eastAsia="仿宋" w:hAnsi="仿宋" w:cs="仿宋"/>
          <w:b/>
          <w:sz w:val="24"/>
        </w:rPr>
      </w:pPr>
      <w:r>
        <w:rPr>
          <w:rFonts w:ascii="仿宋" w:eastAsia="仿宋" w:hAnsi="仿宋" w:cs="仿宋" w:hint="eastAsia"/>
          <w:b/>
          <w:sz w:val="24"/>
        </w:rPr>
        <w:t>四、资格要求：</w:t>
      </w:r>
    </w:p>
    <w:p w14:paraId="20252511" w14:textId="77777777" w:rsidR="00B81FDE" w:rsidRDefault="00000000">
      <w:pPr>
        <w:spacing w:line="360" w:lineRule="auto"/>
        <w:rPr>
          <w:rFonts w:ascii="仿宋" w:eastAsia="仿宋" w:hAnsi="仿宋" w:cs="仿宋"/>
          <w:sz w:val="24"/>
        </w:rPr>
      </w:pPr>
      <w:r>
        <w:rPr>
          <w:rFonts w:ascii="仿宋" w:eastAsia="仿宋" w:hAnsi="仿宋" w:cs="仿宋" w:hint="eastAsia"/>
          <w:b/>
          <w:bCs/>
          <w:sz w:val="24"/>
        </w:rPr>
        <w:t>1、外设库房及运输要求（标段1-5）：</w:t>
      </w:r>
    </w:p>
    <w:p w14:paraId="4C0BCF72" w14:textId="77777777" w:rsidR="00B81FDE" w:rsidRDefault="00000000">
      <w:pPr>
        <w:spacing w:line="360" w:lineRule="auto"/>
        <w:ind w:firstLineChars="150" w:firstLine="360"/>
        <w:rPr>
          <w:rFonts w:ascii="仿宋" w:eastAsia="仿宋" w:hAnsi="仿宋" w:cs="仿宋"/>
          <w:sz w:val="24"/>
        </w:rPr>
      </w:pPr>
      <w:r>
        <w:rPr>
          <w:rFonts w:ascii="仿宋" w:eastAsia="仿宋" w:hAnsi="仿宋" w:cs="仿宋" w:hint="eastAsia"/>
          <w:sz w:val="24"/>
        </w:rPr>
        <w:t>1.1竞谈人必须是在中华人民共和国境内注册的具有独立法人资格的企业单位，注册资金在200万元人民币（外币按注册时汇率计算）及以上，以企业营业执照为准；</w:t>
      </w:r>
    </w:p>
    <w:p w14:paraId="7C22332F" w14:textId="77777777" w:rsidR="00B81FDE" w:rsidRDefault="00000000">
      <w:pPr>
        <w:spacing w:line="360" w:lineRule="auto"/>
        <w:ind w:firstLineChars="150" w:firstLine="360"/>
        <w:rPr>
          <w:rFonts w:ascii="仿宋" w:eastAsia="仿宋" w:hAnsi="仿宋" w:cs="仿宋"/>
          <w:sz w:val="24"/>
        </w:rPr>
      </w:pPr>
      <w:r>
        <w:rPr>
          <w:rFonts w:ascii="仿宋" w:eastAsia="仿宋" w:hAnsi="仿宋" w:cs="仿宋" w:hint="eastAsia"/>
          <w:sz w:val="24"/>
        </w:rPr>
        <w:t>1.2外设仓库冷藏运输车辆：发运量2000吨≤发运量＜4000吨常备车辆不得少于6台，发运量≥4000吨常备车辆不得少于8台，</w:t>
      </w:r>
      <w:proofErr w:type="gramStart"/>
      <w:r>
        <w:rPr>
          <w:rFonts w:ascii="仿宋" w:eastAsia="仿宋" w:hAnsi="仿宋" w:cs="仿宋" w:hint="eastAsia"/>
          <w:sz w:val="24"/>
        </w:rPr>
        <w:t>以上参标常备</w:t>
      </w:r>
      <w:proofErr w:type="gramEnd"/>
      <w:r>
        <w:rPr>
          <w:rFonts w:ascii="仿宋" w:eastAsia="仿宋" w:hAnsi="仿宋" w:cs="仿宋" w:hint="eastAsia"/>
          <w:sz w:val="24"/>
        </w:rPr>
        <w:t>车辆参与实际运营，中标后签入合同条款中（每月可以根据实际情况更新）；</w:t>
      </w:r>
    </w:p>
    <w:p w14:paraId="47128C0F" w14:textId="77777777" w:rsidR="00B81FDE" w:rsidRDefault="00000000">
      <w:pPr>
        <w:spacing w:line="360" w:lineRule="auto"/>
        <w:ind w:firstLineChars="150" w:firstLine="360"/>
        <w:rPr>
          <w:rFonts w:ascii="仿宋" w:eastAsia="仿宋" w:hAnsi="仿宋" w:cs="仿宋"/>
          <w:sz w:val="24"/>
        </w:rPr>
      </w:pPr>
      <w:r>
        <w:rPr>
          <w:rFonts w:ascii="仿宋" w:eastAsia="仿宋" w:hAnsi="仿宋" w:cs="仿宋" w:hint="eastAsia"/>
          <w:sz w:val="24"/>
        </w:rPr>
        <w:t>1.3库房要求（标段1-5）：</w:t>
      </w:r>
    </w:p>
    <w:p w14:paraId="2D93EA33" w14:textId="77777777" w:rsidR="00B81FDE" w:rsidRDefault="00000000">
      <w:pPr>
        <w:spacing w:line="360" w:lineRule="auto"/>
        <w:ind w:firstLineChars="150" w:firstLine="360"/>
        <w:rPr>
          <w:rFonts w:ascii="仿宋" w:eastAsia="仿宋" w:hAnsi="仿宋" w:cs="仿宋"/>
          <w:sz w:val="24"/>
        </w:rPr>
      </w:pPr>
      <w:r>
        <w:rPr>
          <w:rFonts w:ascii="仿宋" w:eastAsia="仿宋" w:hAnsi="仿宋" w:cs="仿宋" w:hint="eastAsia"/>
          <w:sz w:val="24"/>
        </w:rPr>
        <w:lastRenderedPageBreak/>
        <w:t>1.3.1选址应位于所投标</w:t>
      </w:r>
      <w:proofErr w:type="gramStart"/>
      <w:r>
        <w:rPr>
          <w:rFonts w:ascii="仿宋" w:eastAsia="仿宋" w:hAnsi="仿宋" w:cs="仿宋" w:hint="eastAsia"/>
          <w:sz w:val="24"/>
        </w:rPr>
        <w:t>段城市</w:t>
      </w:r>
      <w:proofErr w:type="gramEnd"/>
      <w:r>
        <w:rPr>
          <w:rFonts w:ascii="仿宋" w:eastAsia="仿宋" w:hAnsi="仿宋" w:cs="仿宋" w:hint="eastAsia"/>
          <w:sz w:val="24"/>
        </w:rPr>
        <w:t>或其周边，库房具有人车分流、库内设施具备防爆功能、库房配置符合消防设施要求、库内具备报警设备和安全逃生设备，库房整体符合安全、环保要求。</w:t>
      </w:r>
    </w:p>
    <w:p w14:paraId="1E8C7CB2" w14:textId="77777777" w:rsidR="00B81FDE" w:rsidRDefault="00000000">
      <w:pPr>
        <w:spacing w:line="360" w:lineRule="auto"/>
        <w:ind w:firstLineChars="150" w:firstLine="360"/>
        <w:rPr>
          <w:rFonts w:ascii="仿宋" w:eastAsia="仿宋" w:hAnsi="仿宋" w:cs="仿宋"/>
          <w:sz w:val="24"/>
        </w:rPr>
      </w:pPr>
      <w:r>
        <w:rPr>
          <w:rFonts w:ascii="仿宋" w:eastAsia="仿宋" w:hAnsi="仿宋" w:cs="仿宋" w:hint="eastAsia"/>
          <w:sz w:val="24"/>
        </w:rPr>
        <w:t>1.3.2库房温度全天保持低于-18℃；</w:t>
      </w:r>
    </w:p>
    <w:p w14:paraId="0E988E29" w14:textId="77777777" w:rsidR="00B81FDE" w:rsidRDefault="00000000">
      <w:pPr>
        <w:spacing w:line="360" w:lineRule="auto"/>
        <w:ind w:firstLineChars="150" w:firstLine="360"/>
        <w:rPr>
          <w:rFonts w:ascii="仿宋" w:eastAsia="仿宋" w:hAnsi="仿宋" w:cs="仿宋"/>
          <w:sz w:val="24"/>
        </w:rPr>
      </w:pPr>
      <w:r>
        <w:rPr>
          <w:rFonts w:ascii="仿宋" w:eastAsia="仿宋" w:hAnsi="仿宋" w:cs="仿宋" w:hint="eastAsia"/>
          <w:sz w:val="24"/>
        </w:rPr>
        <w:t>1.3.3具有消防验收合格证（或消防验收备案）；</w:t>
      </w:r>
    </w:p>
    <w:p w14:paraId="0D92780A" w14:textId="77777777" w:rsidR="00B81FDE" w:rsidRDefault="00000000">
      <w:pPr>
        <w:spacing w:line="360" w:lineRule="auto"/>
        <w:ind w:firstLineChars="150" w:firstLine="360"/>
        <w:rPr>
          <w:rFonts w:ascii="仿宋" w:eastAsia="仿宋" w:hAnsi="仿宋" w:cs="仿宋"/>
          <w:sz w:val="24"/>
        </w:rPr>
      </w:pPr>
      <w:r>
        <w:rPr>
          <w:rFonts w:ascii="仿宋" w:eastAsia="仿宋" w:hAnsi="仿宋" w:cs="仿宋" w:hint="eastAsia"/>
          <w:sz w:val="24"/>
        </w:rPr>
        <w:t>1.3.4库房仓储面积需满足采购人存储需求，需具备封闭式月台（可有效保障冰淇淋产品出入库质量）；</w:t>
      </w:r>
    </w:p>
    <w:p w14:paraId="4713D380" w14:textId="77777777" w:rsidR="00B81FDE" w:rsidRDefault="00000000">
      <w:pPr>
        <w:spacing w:line="360" w:lineRule="auto"/>
        <w:ind w:firstLineChars="150" w:firstLine="360"/>
        <w:rPr>
          <w:rFonts w:ascii="仿宋" w:eastAsia="仿宋" w:hAnsi="仿宋" w:cs="仿宋"/>
          <w:sz w:val="24"/>
        </w:rPr>
      </w:pPr>
      <w:r>
        <w:rPr>
          <w:rFonts w:ascii="仿宋" w:eastAsia="仿宋" w:hAnsi="仿宋" w:cs="仿宋" w:hint="eastAsia"/>
          <w:sz w:val="24"/>
        </w:rPr>
        <w:t>1.3.5每个库内配置5根校验温度计；</w:t>
      </w:r>
    </w:p>
    <w:p w14:paraId="5EA5B45C" w14:textId="77777777" w:rsidR="00B81FDE" w:rsidRDefault="00000000">
      <w:pPr>
        <w:spacing w:line="360" w:lineRule="auto"/>
        <w:ind w:firstLineChars="150" w:firstLine="360"/>
        <w:rPr>
          <w:rFonts w:ascii="仿宋" w:eastAsia="仿宋" w:hAnsi="仿宋" w:cs="仿宋"/>
          <w:sz w:val="24"/>
        </w:rPr>
      </w:pPr>
      <w:r>
        <w:rPr>
          <w:rFonts w:ascii="仿宋" w:eastAsia="仿宋" w:hAnsi="仿宋" w:cs="仿宋" w:hint="eastAsia"/>
          <w:sz w:val="24"/>
        </w:rPr>
        <w:t>1.3.6叉车</w:t>
      </w:r>
      <w:proofErr w:type="gramStart"/>
      <w:r>
        <w:rPr>
          <w:rFonts w:ascii="仿宋" w:eastAsia="仿宋" w:hAnsi="仿宋" w:cs="仿宋" w:hint="eastAsia"/>
          <w:sz w:val="24"/>
        </w:rPr>
        <w:t>充电室符合</w:t>
      </w:r>
      <w:proofErr w:type="gramEnd"/>
      <w:r>
        <w:rPr>
          <w:rFonts w:ascii="仿宋" w:eastAsia="仿宋" w:hAnsi="仿宋" w:cs="仿宋" w:hint="eastAsia"/>
          <w:sz w:val="24"/>
        </w:rPr>
        <w:t>国家安全要求；</w:t>
      </w:r>
    </w:p>
    <w:p w14:paraId="1605059E" w14:textId="77777777" w:rsidR="00B81FDE" w:rsidRDefault="00000000">
      <w:pPr>
        <w:spacing w:line="360" w:lineRule="auto"/>
        <w:ind w:firstLineChars="150" w:firstLine="360"/>
        <w:rPr>
          <w:rFonts w:ascii="仿宋" w:eastAsia="仿宋" w:hAnsi="仿宋" w:cs="仿宋"/>
          <w:sz w:val="24"/>
        </w:rPr>
      </w:pPr>
      <w:r>
        <w:rPr>
          <w:rFonts w:ascii="仿宋" w:eastAsia="仿宋" w:hAnsi="仿宋" w:cs="仿宋" w:hint="eastAsia"/>
          <w:sz w:val="24"/>
        </w:rPr>
        <w:t>1.3.7库房作业人员佩戴合格有效期安全帽、反光衣、防砸鞋；库房配置相应作业的安全防护设施；</w:t>
      </w:r>
    </w:p>
    <w:p w14:paraId="59B529DB" w14:textId="77777777" w:rsidR="00B81FDE" w:rsidRDefault="00000000">
      <w:pPr>
        <w:spacing w:line="360" w:lineRule="auto"/>
        <w:ind w:firstLineChars="150" w:firstLine="360"/>
        <w:rPr>
          <w:rFonts w:ascii="仿宋" w:eastAsia="仿宋" w:hAnsi="仿宋" w:cs="仿宋"/>
          <w:sz w:val="24"/>
        </w:rPr>
      </w:pPr>
      <w:r>
        <w:rPr>
          <w:rFonts w:ascii="仿宋" w:eastAsia="仿宋" w:hAnsi="仿宋" w:cs="仿宋" w:hint="eastAsia"/>
          <w:sz w:val="24"/>
        </w:rPr>
        <w:t>1.3.8具有库内及月台监控系统，同时要求影像资料保存三个月；</w:t>
      </w:r>
    </w:p>
    <w:p w14:paraId="16139DE3" w14:textId="77777777" w:rsidR="00B81FDE" w:rsidRDefault="00000000">
      <w:pPr>
        <w:spacing w:line="360" w:lineRule="auto"/>
        <w:ind w:firstLineChars="150" w:firstLine="360"/>
        <w:rPr>
          <w:rFonts w:ascii="仿宋" w:eastAsia="仿宋" w:hAnsi="仿宋" w:cs="仿宋"/>
          <w:sz w:val="24"/>
        </w:rPr>
      </w:pPr>
      <w:r>
        <w:rPr>
          <w:rFonts w:ascii="仿宋" w:eastAsia="仿宋" w:hAnsi="仿宋" w:cs="仿宋" w:hint="eastAsia"/>
          <w:sz w:val="24"/>
        </w:rPr>
        <w:t>1.3.9信息化：库房原则上需具备区位管理信息系统和仓储管理系统，系统可实现：系统产品的批次、数量、状态、区位与实物产品的批次（</w:t>
      </w:r>
      <w:proofErr w:type="gramStart"/>
      <w:r>
        <w:rPr>
          <w:rFonts w:ascii="仿宋" w:eastAsia="仿宋" w:hAnsi="仿宋" w:cs="仿宋" w:hint="eastAsia"/>
          <w:sz w:val="24"/>
        </w:rPr>
        <w:t>含时间</w:t>
      </w:r>
      <w:proofErr w:type="gramEnd"/>
      <w:r>
        <w:rPr>
          <w:rFonts w:ascii="仿宋" w:eastAsia="仿宋" w:hAnsi="仿宋" w:cs="仿宋" w:hint="eastAsia"/>
          <w:sz w:val="24"/>
        </w:rPr>
        <w:t>点）、数量、状态、区位100%对应；B、出库产品批次、数量、状态、区位与实物出库的批次（</w:t>
      </w:r>
      <w:proofErr w:type="gramStart"/>
      <w:r>
        <w:rPr>
          <w:rFonts w:ascii="仿宋" w:eastAsia="仿宋" w:hAnsi="仿宋" w:cs="仿宋" w:hint="eastAsia"/>
          <w:sz w:val="24"/>
        </w:rPr>
        <w:t>含时间</w:t>
      </w:r>
      <w:proofErr w:type="gramEnd"/>
      <w:r>
        <w:rPr>
          <w:rFonts w:ascii="仿宋" w:eastAsia="仿宋" w:hAnsi="仿宋" w:cs="仿宋" w:hint="eastAsia"/>
          <w:sz w:val="24"/>
        </w:rPr>
        <w:t>点）、数量、状态、区位100%对应；C、移库产品与蒙牛自有产品，能实现系统和实物同步区分。</w:t>
      </w:r>
    </w:p>
    <w:p w14:paraId="099CD374" w14:textId="77777777" w:rsidR="00B81FDE" w:rsidRDefault="00000000">
      <w:pPr>
        <w:spacing w:line="360" w:lineRule="auto"/>
        <w:ind w:firstLineChars="150" w:firstLine="360"/>
        <w:rPr>
          <w:rFonts w:ascii="仿宋" w:eastAsia="仿宋" w:hAnsi="仿宋" w:cs="仿宋"/>
          <w:sz w:val="24"/>
        </w:rPr>
      </w:pPr>
      <w:r>
        <w:rPr>
          <w:rFonts w:ascii="仿宋" w:eastAsia="仿宋" w:hAnsi="仿宋" w:cs="仿宋" w:hint="eastAsia"/>
          <w:sz w:val="24"/>
        </w:rPr>
        <w:t>备注：如无系统，需使用人工或其他方式保障作业效率及准确性等，采购人对仓库库房温度、库房仓储面积、库房位置、库房安全、封闭式月台等由采购人现场验证，竞谈人需对结果进行确认，</w:t>
      </w:r>
      <w:proofErr w:type="gramStart"/>
      <w:r>
        <w:rPr>
          <w:rFonts w:ascii="仿宋" w:eastAsia="仿宋" w:hAnsi="仿宋" w:cs="仿宋" w:hint="eastAsia"/>
          <w:sz w:val="24"/>
        </w:rPr>
        <w:t>验库合格</w:t>
      </w:r>
      <w:proofErr w:type="gramEnd"/>
      <w:r>
        <w:rPr>
          <w:rFonts w:ascii="仿宋" w:eastAsia="仿宋" w:hAnsi="仿宋" w:cs="仿宋" w:hint="eastAsia"/>
          <w:sz w:val="24"/>
        </w:rPr>
        <w:t>后方可购买竞谈文件，</w:t>
      </w:r>
      <w:proofErr w:type="gramStart"/>
      <w:r>
        <w:rPr>
          <w:rFonts w:ascii="仿宋" w:eastAsia="仿宋" w:hAnsi="仿宋" w:cs="仿宋" w:hint="eastAsia"/>
          <w:sz w:val="24"/>
        </w:rPr>
        <w:t>验库不合格</w:t>
      </w:r>
      <w:proofErr w:type="gramEnd"/>
      <w:r>
        <w:rPr>
          <w:rFonts w:ascii="仿宋" w:eastAsia="仿宋" w:hAnsi="仿宋" w:cs="仿宋" w:hint="eastAsia"/>
          <w:sz w:val="24"/>
        </w:rPr>
        <w:t>的竞谈人视为资格预审不合格单位；</w:t>
      </w:r>
    </w:p>
    <w:p w14:paraId="6068AF47" w14:textId="77777777" w:rsidR="00B81FDE" w:rsidRDefault="00000000">
      <w:pPr>
        <w:pStyle w:val="a0"/>
        <w:spacing w:line="360" w:lineRule="auto"/>
        <w:ind w:firstLineChars="0" w:firstLine="0"/>
        <w:rPr>
          <w:rFonts w:ascii="仿宋" w:eastAsia="仿宋" w:hAnsi="仿宋" w:cs="仿宋"/>
          <w:sz w:val="24"/>
        </w:rPr>
      </w:pPr>
      <w:r>
        <w:rPr>
          <w:rFonts w:ascii="仿宋" w:eastAsia="仿宋" w:hAnsi="仿宋" w:cs="仿宋" w:hint="eastAsia"/>
          <w:sz w:val="24"/>
        </w:rPr>
        <w:t xml:space="preserve">  1.3.10货物保险：提供仓储货物保险承诺或者购买的货物保险合同；</w:t>
      </w:r>
    </w:p>
    <w:p w14:paraId="2B192218" w14:textId="77777777" w:rsidR="00B81FDE" w:rsidRDefault="00000000">
      <w:pPr>
        <w:pStyle w:val="a0"/>
        <w:spacing w:line="360" w:lineRule="auto"/>
        <w:ind w:firstLineChars="100" w:firstLine="240"/>
        <w:rPr>
          <w:rFonts w:ascii="仿宋" w:eastAsia="仿宋" w:hAnsi="仿宋" w:cs="仿宋"/>
          <w:sz w:val="24"/>
        </w:rPr>
      </w:pPr>
      <w:r>
        <w:rPr>
          <w:rFonts w:ascii="仿宋" w:eastAsia="仿宋" w:hAnsi="仿宋" w:cs="仿宋" w:hint="eastAsia"/>
          <w:sz w:val="24"/>
        </w:rPr>
        <w:t>1.4竞谈人需具有叉车司机（以叉车驾驶证为准）；</w:t>
      </w:r>
    </w:p>
    <w:p w14:paraId="7E3DAA63" w14:textId="77777777" w:rsidR="00B81FDE" w:rsidRDefault="00000000">
      <w:pPr>
        <w:pStyle w:val="a0"/>
        <w:spacing w:line="360" w:lineRule="auto"/>
        <w:ind w:firstLineChars="100" w:firstLine="240"/>
        <w:rPr>
          <w:rFonts w:ascii="仿宋" w:eastAsia="仿宋" w:hAnsi="仿宋" w:cs="仿宋"/>
          <w:sz w:val="24"/>
        </w:rPr>
      </w:pPr>
      <w:r>
        <w:rPr>
          <w:rFonts w:ascii="仿宋" w:eastAsia="仿宋" w:hAnsi="仿宋" w:cs="仿宋" w:hint="eastAsia"/>
          <w:color w:val="000000"/>
          <w:sz w:val="24"/>
        </w:rPr>
        <w:t>1.5竞谈人须具有开具快递9%运输增值税专用发票，6%物流辅助服务仓储、装卸增值税专用发票的资格，提供一般纳税人认定资格证明材料；</w:t>
      </w:r>
    </w:p>
    <w:p w14:paraId="1EBE9699" w14:textId="77777777" w:rsidR="00B81FDE" w:rsidRDefault="00000000">
      <w:pPr>
        <w:spacing w:line="360" w:lineRule="auto"/>
        <w:rPr>
          <w:rFonts w:ascii="仿宋" w:eastAsia="仿宋" w:hAnsi="仿宋" w:cs="仿宋"/>
          <w:b/>
          <w:bCs/>
          <w:sz w:val="24"/>
        </w:rPr>
      </w:pPr>
      <w:r>
        <w:rPr>
          <w:rFonts w:ascii="仿宋" w:eastAsia="仿宋" w:hAnsi="仿宋" w:cs="仿宋" w:hint="eastAsia"/>
          <w:b/>
          <w:bCs/>
          <w:sz w:val="24"/>
        </w:rPr>
        <w:t>2、干线运输要求（标段6-7）：</w:t>
      </w:r>
    </w:p>
    <w:p w14:paraId="10A41E29" w14:textId="77777777" w:rsidR="00B81FDE" w:rsidRDefault="00000000">
      <w:pPr>
        <w:spacing w:line="360" w:lineRule="auto"/>
        <w:ind w:firstLineChars="200" w:firstLine="480"/>
        <w:rPr>
          <w:rFonts w:ascii="仿宋" w:eastAsia="仿宋" w:hAnsi="仿宋" w:cs="仿宋"/>
          <w:sz w:val="24"/>
        </w:rPr>
      </w:pPr>
      <w:r>
        <w:rPr>
          <w:rFonts w:ascii="仿宋" w:eastAsia="仿宋" w:hAnsi="仿宋" w:cs="仿宋" w:hint="eastAsia"/>
          <w:sz w:val="24"/>
        </w:rPr>
        <w:t>2.1竞谈人必须是在中华人民共和国境内注册的具有独立法人资格的企业单位，注册资金在200万元人民币（外币按注册时汇率计算）及以上，以企业营业执照为准；</w:t>
      </w:r>
    </w:p>
    <w:p w14:paraId="0325D5AD" w14:textId="77777777" w:rsidR="00B81FDE" w:rsidRDefault="00000000">
      <w:pPr>
        <w:pStyle w:val="a0"/>
        <w:spacing w:line="360" w:lineRule="auto"/>
        <w:ind w:firstLine="482"/>
        <w:rPr>
          <w:rFonts w:ascii="仿宋" w:eastAsia="仿宋" w:hAnsi="仿宋" w:cs="仿宋"/>
          <w:sz w:val="24"/>
        </w:rPr>
      </w:pPr>
      <w:r>
        <w:rPr>
          <w:rFonts w:ascii="仿宋" w:eastAsia="仿宋" w:hAnsi="仿宋" w:cs="仿宋" w:hint="eastAsia"/>
          <w:b/>
          <w:bCs/>
          <w:sz w:val="24"/>
        </w:rPr>
        <w:t>2.2工厂干线冷藏运输车辆：</w:t>
      </w:r>
      <w:r>
        <w:rPr>
          <w:rFonts w:ascii="仿宋" w:eastAsia="仿宋" w:hAnsi="仿宋" w:cs="仿宋" w:hint="eastAsia"/>
          <w:sz w:val="24"/>
        </w:rPr>
        <w:t>5000吨≤发运量＜10000吨常备自有车辆不得少于8台,发运量≥10000吨常备自有车辆不得少于12台，以上常备自有车辆参与实际运营，签入合同条款中（每月可根据实际情况更新）；</w:t>
      </w:r>
    </w:p>
    <w:p w14:paraId="5D830BF6" w14:textId="77777777" w:rsidR="00B81FDE" w:rsidRDefault="00000000">
      <w:pPr>
        <w:pStyle w:val="a0"/>
        <w:spacing w:line="360" w:lineRule="auto"/>
        <w:ind w:firstLine="480"/>
        <w:rPr>
          <w:rFonts w:ascii="仿宋" w:eastAsia="仿宋" w:hAnsi="仿宋" w:cs="仿宋"/>
          <w:sz w:val="24"/>
        </w:rPr>
      </w:pPr>
      <w:r>
        <w:rPr>
          <w:rFonts w:ascii="仿宋" w:eastAsia="仿宋" w:hAnsi="仿宋" w:cs="仿宋" w:hint="eastAsia"/>
          <w:sz w:val="24"/>
        </w:rPr>
        <w:t>2.3竞谈人须具有开具9%运输增值税专用发票，提供一般纳税人认定资格证明材料；</w:t>
      </w:r>
    </w:p>
    <w:p w14:paraId="076ECC77" w14:textId="77777777" w:rsidR="00B81FDE" w:rsidRDefault="00000000">
      <w:pPr>
        <w:spacing w:line="360" w:lineRule="auto"/>
        <w:ind w:firstLineChars="150" w:firstLine="360"/>
        <w:rPr>
          <w:rFonts w:ascii="仿宋" w:eastAsia="仿宋" w:hAnsi="仿宋" w:cs="仿宋"/>
          <w:sz w:val="24"/>
        </w:rPr>
      </w:pPr>
      <w:r>
        <w:rPr>
          <w:rFonts w:ascii="仿宋" w:eastAsia="仿宋" w:hAnsi="仿宋" w:cs="仿宋" w:hint="eastAsia"/>
          <w:sz w:val="24"/>
        </w:rPr>
        <w:t>备注：采购人对仓库库房温度、库房位置等进行现场验证，竞谈人需对结果进行确认，</w:t>
      </w:r>
      <w:proofErr w:type="gramStart"/>
      <w:r>
        <w:rPr>
          <w:rFonts w:ascii="仿宋" w:eastAsia="仿宋" w:hAnsi="仿宋" w:cs="仿宋" w:hint="eastAsia"/>
          <w:sz w:val="24"/>
        </w:rPr>
        <w:t>验</w:t>
      </w:r>
      <w:r>
        <w:rPr>
          <w:rFonts w:ascii="仿宋" w:eastAsia="仿宋" w:hAnsi="仿宋" w:cs="仿宋" w:hint="eastAsia"/>
          <w:sz w:val="24"/>
        </w:rPr>
        <w:lastRenderedPageBreak/>
        <w:t>库合格</w:t>
      </w:r>
      <w:proofErr w:type="gramEnd"/>
      <w:r>
        <w:rPr>
          <w:rFonts w:ascii="仿宋" w:eastAsia="仿宋" w:hAnsi="仿宋" w:cs="仿宋" w:hint="eastAsia"/>
          <w:sz w:val="24"/>
        </w:rPr>
        <w:t>后方可购买竞谈文件，</w:t>
      </w:r>
      <w:proofErr w:type="gramStart"/>
      <w:r>
        <w:rPr>
          <w:rFonts w:ascii="仿宋" w:eastAsia="仿宋" w:hAnsi="仿宋" w:cs="仿宋" w:hint="eastAsia"/>
          <w:sz w:val="24"/>
        </w:rPr>
        <w:t>验库不合格</w:t>
      </w:r>
      <w:proofErr w:type="gramEnd"/>
      <w:r>
        <w:rPr>
          <w:rFonts w:ascii="仿宋" w:eastAsia="仿宋" w:hAnsi="仿宋" w:cs="仿宋" w:hint="eastAsia"/>
          <w:sz w:val="24"/>
        </w:rPr>
        <w:t>的竞谈人视为资格预审不合格单位。</w:t>
      </w:r>
    </w:p>
    <w:p w14:paraId="40A6B185" w14:textId="77777777" w:rsidR="00B81FDE" w:rsidRDefault="00000000">
      <w:pPr>
        <w:pStyle w:val="a0"/>
        <w:spacing w:line="360" w:lineRule="auto"/>
        <w:ind w:firstLine="480"/>
        <w:rPr>
          <w:rFonts w:ascii="仿宋" w:eastAsia="仿宋" w:hAnsi="仿宋" w:cs="仿宋"/>
          <w:sz w:val="24"/>
        </w:rPr>
      </w:pPr>
      <w:r>
        <w:rPr>
          <w:rFonts w:ascii="仿宋" w:eastAsia="仿宋" w:hAnsi="仿宋" w:cs="仿宋" w:hint="eastAsia"/>
          <w:sz w:val="24"/>
        </w:rPr>
        <w:t>2.4</w:t>
      </w:r>
      <w:r>
        <w:rPr>
          <w:rFonts w:ascii="仿宋" w:eastAsia="仿宋" w:hAnsi="仿宋" w:cs="仿宋" w:hint="eastAsia"/>
          <w:color w:val="000000"/>
          <w:sz w:val="24"/>
        </w:rPr>
        <w:t>竞谈人须具有开具快递9%运输增值税专用发票，6%物流辅助服务仓储、装卸增值税专用发票的资格，提供一般纳税人认定资格证明材料；</w:t>
      </w:r>
    </w:p>
    <w:p w14:paraId="55F50F4F" w14:textId="77777777" w:rsidR="00B81FDE" w:rsidRDefault="00000000">
      <w:pPr>
        <w:spacing w:line="360" w:lineRule="auto"/>
        <w:rPr>
          <w:rFonts w:ascii="仿宋" w:eastAsia="仿宋" w:hAnsi="仿宋" w:cs="仿宋"/>
          <w:b/>
          <w:bCs/>
        </w:rPr>
      </w:pPr>
      <w:r>
        <w:rPr>
          <w:rFonts w:ascii="仿宋" w:eastAsia="仿宋" w:hAnsi="仿宋" w:cs="仿宋" w:hint="eastAsia"/>
          <w:b/>
          <w:bCs/>
          <w:sz w:val="24"/>
        </w:rPr>
        <w:t>3、其他要求：</w:t>
      </w:r>
    </w:p>
    <w:p w14:paraId="35593B4B" w14:textId="77777777" w:rsidR="00B81FDE" w:rsidRDefault="00000000">
      <w:pPr>
        <w:spacing w:line="360" w:lineRule="auto"/>
        <w:ind w:firstLineChars="150" w:firstLine="360"/>
        <w:rPr>
          <w:rFonts w:ascii="仿宋" w:eastAsia="仿宋" w:hAnsi="仿宋" w:cs="仿宋"/>
          <w:sz w:val="24"/>
        </w:rPr>
      </w:pPr>
      <w:r>
        <w:rPr>
          <w:rFonts w:ascii="仿宋" w:eastAsia="仿宋" w:hAnsi="仿宋" w:cs="仿宋" w:hint="eastAsia"/>
          <w:sz w:val="24"/>
        </w:rPr>
        <w:t>3.1竞谈人近一年须具有良好的商业信誉和财务状况；</w:t>
      </w:r>
    </w:p>
    <w:p w14:paraId="3B446DCF" w14:textId="77777777" w:rsidR="00B81FDE" w:rsidRDefault="00000000">
      <w:pPr>
        <w:spacing w:line="360" w:lineRule="auto"/>
        <w:ind w:firstLineChars="150" w:firstLine="360"/>
        <w:rPr>
          <w:rFonts w:ascii="仿宋" w:eastAsia="仿宋" w:hAnsi="仿宋" w:cs="仿宋"/>
          <w:sz w:val="24"/>
        </w:rPr>
      </w:pPr>
      <w:r>
        <w:rPr>
          <w:rFonts w:ascii="仿宋" w:eastAsia="仿宋" w:hAnsi="仿宋" w:cs="仿宋" w:hint="eastAsia"/>
          <w:sz w:val="24"/>
        </w:rPr>
        <w:t>3.2竞谈人须具有有效的道路运输许可证资质（含冷藏保鲜）；</w:t>
      </w:r>
    </w:p>
    <w:p w14:paraId="4B357591" w14:textId="77777777" w:rsidR="00B81FDE" w:rsidRDefault="00000000">
      <w:pPr>
        <w:spacing w:line="360" w:lineRule="auto"/>
        <w:ind w:firstLineChars="150" w:firstLine="360"/>
        <w:rPr>
          <w:rFonts w:ascii="仿宋" w:eastAsia="仿宋" w:hAnsi="仿宋" w:cs="仿宋"/>
          <w:sz w:val="24"/>
        </w:rPr>
      </w:pPr>
      <w:r>
        <w:rPr>
          <w:rFonts w:ascii="仿宋" w:eastAsia="仿宋" w:hAnsi="仿宋" w:cs="仿宋" w:hint="eastAsia"/>
          <w:sz w:val="24"/>
        </w:rPr>
        <w:t>3.3不接受中粮及蒙牛供应商黑名单（以蒙牛集团采购执行管理部下发的黑名单为准）的企业参与竞争；</w:t>
      </w:r>
    </w:p>
    <w:p w14:paraId="5CEC0D92" w14:textId="77777777" w:rsidR="00B81FDE" w:rsidRDefault="00000000">
      <w:pPr>
        <w:pStyle w:val="20"/>
        <w:spacing w:after="0" w:line="360" w:lineRule="auto"/>
        <w:ind w:leftChars="0" w:left="0" w:firstLineChars="150" w:firstLine="360"/>
        <w:rPr>
          <w:rFonts w:ascii="仿宋" w:eastAsia="仿宋" w:hAnsi="仿宋" w:cs="仿宋"/>
          <w:sz w:val="24"/>
        </w:rPr>
      </w:pPr>
      <w:r>
        <w:rPr>
          <w:rFonts w:ascii="仿宋" w:eastAsia="仿宋" w:hAnsi="仿宋" w:cs="仿宋" w:hint="eastAsia"/>
          <w:sz w:val="24"/>
        </w:rPr>
        <w:t>3.4竞谈人近三年须具有一个及以上类似项目业绩（以合同为准）；</w:t>
      </w:r>
    </w:p>
    <w:p w14:paraId="66D18855" w14:textId="77777777" w:rsidR="00B81FDE" w:rsidRDefault="00000000">
      <w:pPr>
        <w:pStyle w:val="20"/>
        <w:spacing w:after="0" w:line="360" w:lineRule="auto"/>
        <w:ind w:leftChars="0" w:left="0" w:firstLineChars="150" w:firstLine="360"/>
        <w:rPr>
          <w:rFonts w:ascii="仿宋" w:eastAsia="仿宋" w:hAnsi="仿宋" w:cs="仿宋"/>
          <w:sz w:val="24"/>
        </w:rPr>
      </w:pPr>
      <w:r>
        <w:rPr>
          <w:rFonts w:ascii="仿宋" w:eastAsia="仿宋" w:hAnsi="仿宋" w:cs="仿宋" w:hint="eastAsia"/>
          <w:sz w:val="24"/>
        </w:rPr>
        <w:t>3.5竞谈人未被列入国家企业信用信息公示系统（http://www.gsxt.gov.cn/index.html）严重违法失信企业名单；</w:t>
      </w:r>
    </w:p>
    <w:p w14:paraId="0F680D1C" w14:textId="77777777" w:rsidR="00B81FDE" w:rsidRDefault="00000000">
      <w:pPr>
        <w:pStyle w:val="20"/>
        <w:spacing w:after="0" w:line="360" w:lineRule="auto"/>
        <w:ind w:leftChars="0" w:left="0" w:firstLineChars="150" w:firstLine="360"/>
        <w:rPr>
          <w:rFonts w:ascii="仿宋" w:eastAsia="仿宋" w:hAnsi="仿宋" w:cs="仿宋"/>
          <w:sz w:val="24"/>
        </w:rPr>
      </w:pPr>
      <w:r>
        <w:rPr>
          <w:rFonts w:ascii="仿宋" w:eastAsia="仿宋" w:hAnsi="仿宋" w:cs="仿宋" w:hint="eastAsia"/>
          <w:sz w:val="24"/>
        </w:rPr>
        <w:t>3.6与采购人存在利害关系可能影响采购招标公正性的法人、其他组织或者个人，不得参加竞谈；单位负责人为同一人或者存在控股、管理关系的不同单位，不得参加同一标段投标或者未划分标段的同一招标项目投标；存在以上情况的，在通过资格预审的情况下，允许最先报名的竞谈人参与竞谈。</w:t>
      </w:r>
    </w:p>
    <w:p w14:paraId="25CB91B0" w14:textId="77777777" w:rsidR="00B81FDE" w:rsidRDefault="00000000">
      <w:pPr>
        <w:pStyle w:val="20"/>
        <w:spacing w:after="0" w:line="360" w:lineRule="auto"/>
        <w:ind w:leftChars="0" w:left="0" w:firstLineChars="150" w:firstLine="360"/>
        <w:rPr>
          <w:rFonts w:ascii="仿宋" w:eastAsia="仿宋" w:hAnsi="仿宋" w:cs="仿宋"/>
          <w:sz w:val="24"/>
        </w:rPr>
      </w:pPr>
      <w:r>
        <w:rPr>
          <w:rFonts w:ascii="仿宋" w:eastAsia="仿宋" w:hAnsi="仿宋" w:cs="仿宋" w:hint="eastAsia"/>
          <w:sz w:val="24"/>
        </w:rPr>
        <w:t>3.7</w:t>
      </w:r>
      <w:proofErr w:type="gramStart"/>
      <w:r>
        <w:rPr>
          <w:rFonts w:ascii="仿宋" w:eastAsia="仿宋" w:hAnsi="仿宋" w:cs="仿宋" w:hint="eastAsia"/>
          <w:sz w:val="24"/>
        </w:rPr>
        <w:t>现合作</w:t>
      </w:r>
      <w:proofErr w:type="gramEnd"/>
      <w:r>
        <w:rPr>
          <w:rFonts w:ascii="仿宋" w:eastAsia="仿宋" w:hAnsi="仿宋" w:cs="仿宋" w:hint="eastAsia"/>
          <w:sz w:val="24"/>
        </w:rPr>
        <w:t>物流商务必在保障现有合作资源充足的情况下，针对各标段选择性报名。</w:t>
      </w:r>
    </w:p>
    <w:p w14:paraId="0DA0CE5A" w14:textId="77777777" w:rsidR="00B81FDE" w:rsidRDefault="00000000">
      <w:pPr>
        <w:pStyle w:val="20"/>
        <w:spacing w:after="0" w:line="360" w:lineRule="auto"/>
        <w:ind w:leftChars="0" w:left="0" w:firstLineChars="150" w:firstLine="360"/>
        <w:rPr>
          <w:rFonts w:ascii="仿宋" w:eastAsia="仿宋" w:hAnsi="仿宋" w:cs="仿宋"/>
          <w:sz w:val="24"/>
        </w:rPr>
      </w:pPr>
      <w:r>
        <w:rPr>
          <w:rFonts w:ascii="仿宋" w:eastAsia="仿宋" w:hAnsi="仿宋" w:cs="仿宋" w:hint="eastAsia"/>
          <w:sz w:val="24"/>
        </w:rPr>
        <w:t>3.8本项目不接受联合体竞谈,不允许分包和转包。</w:t>
      </w:r>
    </w:p>
    <w:p w14:paraId="6D191C1F" w14:textId="77777777" w:rsidR="00B81FDE" w:rsidRDefault="00000000">
      <w:pPr>
        <w:pStyle w:val="20"/>
        <w:spacing w:after="0" w:line="360" w:lineRule="auto"/>
        <w:ind w:leftChars="0" w:left="0" w:firstLineChars="150" w:firstLine="360"/>
        <w:rPr>
          <w:rFonts w:ascii="仿宋" w:eastAsia="仿宋" w:hAnsi="仿宋" w:cs="仿宋"/>
          <w:sz w:val="24"/>
        </w:rPr>
      </w:pPr>
      <w:bookmarkStart w:id="0" w:name="_Hlk141445892"/>
      <w:r>
        <w:rPr>
          <w:rFonts w:ascii="仿宋" w:eastAsia="仿宋" w:hAnsi="仿宋" w:cs="仿宋" w:hint="eastAsia"/>
          <w:sz w:val="24"/>
        </w:rPr>
        <w:t>3.9符合《食品安全国家标准食品冷链物流卫生规范》（GB31605）</w:t>
      </w:r>
      <w:bookmarkEnd w:id="0"/>
      <w:r>
        <w:rPr>
          <w:rFonts w:ascii="仿宋" w:eastAsia="仿宋" w:hAnsi="仿宋" w:cs="仿宋" w:hint="eastAsia"/>
          <w:sz w:val="24"/>
        </w:rPr>
        <w:t>。</w:t>
      </w:r>
    </w:p>
    <w:p w14:paraId="7758D1C3" w14:textId="77777777" w:rsidR="00B81FDE" w:rsidRDefault="00000000">
      <w:pPr>
        <w:spacing w:line="360" w:lineRule="auto"/>
        <w:ind w:firstLineChars="150" w:firstLine="361"/>
        <w:rPr>
          <w:rFonts w:ascii="仿宋" w:eastAsia="仿宋" w:hAnsi="仿宋" w:cs="仿宋"/>
          <w:b/>
          <w:sz w:val="24"/>
        </w:rPr>
      </w:pPr>
      <w:r>
        <w:rPr>
          <w:rFonts w:ascii="仿宋" w:eastAsia="仿宋" w:hAnsi="仿宋" w:cs="仿宋" w:hint="eastAsia"/>
          <w:b/>
          <w:sz w:val="24"/>
        </w:rPr>
        <w:t>五、报名须知：</w:t>
      </w:r>
    </w:p>
    <w:p w14:paraId="25741376" w14:textId="77777777" w:rsidR="00B81FDE" w:rsidRDefault="00000000">
      <w:pPr>
        <w:spacing w:line="360" w:lineRule="auto"/>
        <w:ind w:firstLineChars="150" w:firstLine="360"/>
        <w:rPr>
          <w:rFonts w:ascii="仿宋" w:eastAsia="仿宋" w:hAnsi="仿宋" w:cs="仿宋"/>
          <w:sz w:val="24"/>
        </w:rPr>
      </w:pPr>
      <w:r>
        <w:rPr>
          <w:rFonts w:ascii="仿宋" w:eastAsia="仿宋" w:hAnsi="仿宋" w:cs="仿宋" w:hint="eastAsia"/>
          <w:sz w:val="24"/>
        </w:rPr>
        <w:t>（一）、报名资格文件的组成及顺序按照如下要求提供：</w:t>
      </w:r>
    </w:p>
    <w:p w14:paraId="711B65D0" w14:textId="77777777" w:rsidR="00B81FDE" w:rsidRDefault="00000000">
      <w:pPr>
        <w:spacing w:line="360" w:lineRule="auto"/>
        <w:ind w:firstLineChars="150" w:firstLine="360"/>
        <w:rPr>
          <w:rFonts w:ascii="仿宋" w:eastAsia="仿宋" w:hAnsi="仿宋" w:cs="仿宋"/>
          <w:sz w:val="24"/>
        </w:rPr>
      </w:pPr>
      <w:r>
        <w:rPr>
          <w:rFonts w:ascii="仿宋" w:eastAsia="仿宋" w:hAnsi="仿宋" w:cs="仿宋" w:hint="eastAsia"/>
          <w:sz w:val="24"/>
        </w:rPr>
        <w:t>1、提供有效的营业执照（副本）；如分、子公司则需提供总公司授权证明文件；</w:t>
      </w:r>
    </w:p>
    <w:p w14:paraId="431DD57F" w14:textId="77777777" w:rsidR="00B81FDE" w:rsidRDefault="00000000">
      <w:pPr>
        <w:spacing w:line="360" w:lineRule="auto"/>
        <w:ind w:firstLineChars="150" w:firstLine="360"/>
        <w:rPr>
          <w:rFonts w:ascii="仿宋" w:eastAsia="仿宋" w:hAnsi="仿宋" w:cs="仿宋"/>
          <w:sz w:val="24"/>
        </w:rPr>
      </w:pPr>
      <w:r>
        <w:rPr>
          <w:rFonts w:ascii="仿宋" w:eastAsia="仿宋" w:hAnsi="仿宋" w:cs="仿宋" w:hint="eastAsia"/>
          <w:sz w:val="24"/>
        </w:rPr>
        <w:t>2、法定代表人授权委托书或法定代表人证明书；</w:t>
      </w:r>
      <w:r>
        <w:rPr>
          <w:rFonts w:ascii="仿宋" w:eastAsia="仿宋" w:hAnsi="仿宋" w:cs="仿宋" w:hint="eastAsia"/>
          <w:sz w:val="24"/>
        </w:rPr>
        <w:cr/>
        <w:t>备注：如果法定代表人报名，请附法定代表人身份证明书（或证明）及身份证原件扫描件，如果授权委托人报名，请附授权委托书原件、身份证原件扫描件及近一年本单位社保缴纳证明材料；</w:t>
      </w:r>
    </w:p>
    <w:p w14:paraId="6A944991" w14:textId="77777777" w:rsidR="00B81FDE" w:rsidRDefault="00000000">
      <w:pPr>
        <w:spacing w:line="360" w:lineRule="auto"/>
        <w:ind w:firstLineChars="150" w:firstLine="360"/>
        <w:rPr>
          <w:rFonts w:ascii="仿宋" w:eastAsia="仿宋" w:hAnsi="仿宋" w:cs="仿宋"/>
          <w:sz w:val="24"/>
        </w:rPr>
      </w:pPr>
      <w:r>
        <w:rPr>
          <w:rFonts w:ascii="仿宋" w:eastAsia="仿宋" w:hAnsi="仿宋" w:cs="仿宋" w:hint="eastAsia"/>
          <w:sz w:val="24"/>
        </w:rPr>
        <w:t>3、提供道路运输许可证资质（含冷藏保鲜资质）；</w:t>
      </w:r>
    </w:p>
    <w:p w14:paraId="55D7371C" w14:textId="77777777" w:rsidR="00B81FDE" w:rsidRDefault="00000000">
      <w:pPr>
        <w:spacing w:line="360" w:lineRule="auto"/>
        <w:ind w:firstLineChars="150" w:firstLine="360"/>
        <w:rPr>
          <w:rFonts w:ascii="仿宋" w:eastAsia="仿宋" w:hAnsi="仿宋" w:cs="仿宋"/>
          <w:sz w:val="24"/>
        </w:rPr>
      </w:pPr>
      <w:r>
        <w:rPr>
          <w:rFonts w:ascii="仿宋" w:eastAsia="仿宋" w:hAnsi="仿宋" w:cs="仿宋" w:hint="eastAsia"/>
          <w:sz w:val="24"/>
        </w:rPr>
        <w:t>4、外设库房及运输（标段1-5）</w:t>
      </w:r>
    </w:p>
    <w:p w14:paraId="3C6A1B8B" w14:textId="77777777" w:rsidR="00B81FDE" w:rsidRDefault="00000000">
      <w:pPr>
        <w:spacing w:line="360" w:lineRule="auto"/>
        <w:ind w:firstLineChars="150" w:firstLine="360"/>
        <w:rPr>
          <w:rFonts w:ascii="仿宋" w:eastAsia="仿宋" w:hAnsi="仿宋" w:cs="仿宋"/>
          <w:sz w:val="24"/>
        </w:rPr>
      </w:pPr>
      <w:r>
        <w:rPr>
          <w:rFonts w:ascii="仿宋" w:eastAsia="仿宋" w:hAnsi="仿宋" w:cs="仿宋" w:hint="eastAsia"/>
          <w:sz w:val="24"/>
        </w:rPr>
        <w:t>4.1、提供发运量2000吨≤发运量＜4000吨常备自有冷藏运输车辆不少于6辆的证明材料,发运量≥4000吨常备自有冷藏运输车辆不少于8辆的证明材料（自有提供《机动车登记证书》复印件或者车辆行驶证复印件加盖公章，如是租赁车辆提供车辆租赁合同，并提供租用车辆的《机动车登记证书》复印件或者车辆行驶证复印件加盖公章）；</w:t>
      </w:r>
    </w:p>
    <w:p w14:paraId="4DAF6C53" w14:textId="77777777" w:rsidR="00B81FDE" w:rsidRDefault="00000000">
      <w:pPr>
        <w:spacing w:line="360" w:lineRule="auto"/>
        <w:ind w:firstLineChars="150" w:firstLine="360"/>
        <w:rPr>
          <w:rFonts w:ascii="仿宋" w:eastAsia="仿宋" w:hAnsi="仿宋" w:cs="仿宋"/>
          <w:sz w:val="24"/>
        </w:rPr>
      </w:pPr>
      <w:r>
        <w:rPr>
          <w:rFonts w:ascii="仿宋" w:eastAsia="仿宋" w:hAnsi="仿宋" w:cs="仿宋" w:hint="eastAsia"/>
          <w:sz w:val="24"/>
        </w:rPr>
        <w:lastRenderedPageBreak/>
        <w:t>4.2、库房（标段1-5）提供仓储库房详细地址信息表（详见附件3），同时自有库房的提供房产证，非自有库房的提供有效的租赁合同或协议；提供消防验收合格证（或消防验收备案或消防管网可查询进度）；</w:t>
      </w:r>
    </w:p>
    <w:p w14:paraId="5DDB9B45" w14:textId="77777777" w:rsidR="00B81FDE" w:rsidRDefault="00000000">
      <w:pPr>
        <w:spacing w:line="360" w:lineRule="auto"/>
        <w:ind w:firstLineChars="150" w:firstLine="360"/>
        <w:rPr>
          <w:rFonts w:ascii="仿宋" w:eastAsia="仿宋" w:hAnsi="仿宋" w:cs="仿宋"/>
          <w:sz w:val="24"/>
        </w:rPr>
      </w:pPr>
      <w:r>
        <w:rPr>
          <w:rFonts w:ascii="仿宋" w:eastAsia="仿宋" w:hAnsi="仿宋" w:cs="仿宋" w:hint="eastAsia"/>
          <w:sz w:val="24"/>
        </w:rPr>
        <w:t>4.3、提供仓储货物保险承诺或者购买的货物保险合同；</w:t>
      </w:r>
    </w:p>
    <w:p w14:paraId="4CE08E37" w14:textId="77777777" w:rsidR="00B81FDE" w:rsidRDefault="00000000">
      <w:pPr>
        <w:spacing w:line="360" w:lineRule="auto"/>
        <w:ind w:firstLineChars="150" w:firstLine="360"/>
        <w:rPr>
          <w:rFonts w:ascii="仿宋" w:eastAsia="仿宋" w:hAnsi="仿宋" w:cs="仿宋"/>
          <w:sz w:val="24"/>
        </w:rPr>
      </w:pPr>
      <w:r>
        <w:rPr>
          <w:rFonts w:ascii="仿宋" w:eastAsia="仿宋" w:hAnsi="仿宋" w:cs="仿宋" w:hint="eastAsia"/>
          <w:sz w:val="24"/>
        </w:rPr>
        <w:t>4.4、提供叉车司机一人及以上有效的叉车驾驶证；</w:t>
      </w:r>
    </w:p>
    <w:p w14:paraId="5DBCC040" w14:textId="77777777" w:rsidR="00B81FDE" w:rsidRDefault="00000000">
      <w:pPr>
        <w:spacing w:line="360" w:lineRule="auto"/>
        <w:ind w:firstLineChars="150" w:firstLine="360"/>
        <w:rPr>
          <w:rFonts w:ascii="仿宋" w:eastAsia="仿宋" w:hAnsi="仿宋" w:cs="仿宋"/>
        </w:rPr>
      </w:pPr>
      <w:r>
        <w:rPr>
          <w:rFonts w:ascii="仿宋" w:eastAsia="仿宋" w:hAnsi="仿宋" w:cs="仿宋" w:hint="eastAsia"/>
          <w:sz w:val="24"/>
        </w:rPr>
        <w:t>4.5、提供一般纳税人认定资格证明材料及可开具9%运输增值税专用发票，6%物流辅助服务仓储、装卸增值税专用发票相关证明材料；</w:t>
      </w:r>
    </w:p>
    <w:p w14:paraId="2D284326" w14:textId="77777777" w:rsidR="00B81FDE" w:rsidRDefault="00000000">
      <w:pPr>
        <w:spacing w:line="360" w:lineRule="auto"/>
        <w:ind w:firstLineChars="150" w:firstLine="361"/>
        <w:rPr>
          <w:rFonts w:ascii="仿宋" w:eastAsia="仿宋" w:hAnsi="仿宋" w:cs="仿宋"/>
          <w:sz w:val="24"/>
        </w:rPr>
      </w:pPr>
      <w:r>
        <w:rPr>
          <w:rFonts w:ascii="仿宋" w:eastAsia="仿宋" w:hAnsi="仿宋" w:cs="仿宋" w:hint="eastAsia"/>
          <w:b/>
          <w:bCs/>
          <w:sz w:val="24"/>
        </w:rPr>
        <w:t>5、</w:t>
      </w:r>
      <w:r>
        <w:rPr>
          <w:rFonts w:ascii="仿宋" w:eastAsia="仿宋" w:hAnsi="仿宋" w:cs="仿宋" w:hint="eastAsia"/>
          <w:sz w:val="24"/>
        </w:rPr>
        <w:t>干线运输（标段6-7）</w:t>
      </w:r>
    </w:p>
    <w:p w14:paraId="7CA4D1DB" w14:textId="77777777" w:rsidR="00B81FDE" w:rsidRDefault="00000000">
      <w:pPr>
        <w:spacing w:line="360" w:lineRule="auto"/>
        <w:ind w:firstLineChars="150" w:firstLine="360"/>
        <w:rPr>
          <w:rFonts w:ascii="仿宋" w:eastAsia="仿宋" w:hAnsi="仿宋" w:cs="仿宋"/>
          <w:sz w:val="24"/>
        </w:rPr>
      </w:pPr>
      <w:r>
        <w:rPr>
          <w:rFonts w:ascii="仿宋" w:eastAsia="仿宋" w:hAnsi="仿宋" w:cs="仿宋" w:hint="eastAsia"/>
          <w:sz w:val="24"/>
        </w:rPr>
        <w:t>5.1</w:t>
      </w:r>
      <w:r>
        <w:rPr>
          <w:rFonts w:ascii="仿宋" w:eastAsia="仿宋" w:hAnsi="仿宋" w:cs="仿宋" w:hint="eastAsia"/>
        </w:rPr>
        <w:t xml:space="preserve"> </w:t>
      </w:r>
      <w:r>
        <w:rPr>
          <w:rFonts w:ascii="仿宋" w:eastAsia="仿宋" w:hAnsi="仿宋" w:cs="仿宋" w:hint="eastAsia"/>
          <w:sz w:val="24"/>
        </w:rPr>
        <w:t>提供5000吨≤发运量＜10000吨常备自有车辆8台及以上得证明材料,发运量≥10000吨常备自有车辆12台及以上的证明材料,发运量≥4000吨常备自有冷藏运输车辆8台及以上的证明材料（自有提供《机动车登记证书》复印件或者车辆行驶证复印件加盖公章，如是租赁车辆提供车辆租赁合同，并提供租用车辆的《机动车登记证书》复印件或者车辆行驶证复印件加盖公章）。</w:t>
      </w:r>
    </w:p>
    <w:p w14:paraId="5A13C295" w14:textId="77777777" w:rsidR="00B81FDE" w:rsidRDefault="00000000">
      <w:pPr>
        <w:spacing w:line="360" w:lineRule="auto"/>
        <w:ind w:firstLineChars="150" w:firstLine="360"/>
        <w:rPr>
          <w:rFonts w:ascii="仿宋" w:eastAsia="仿宋" w:hAnsi="仿宋" w:cs="仿宋"/>
          <w:sz w:val="24"/>
        </w:rPr>
      </w:pPr>
      <w:r>
        <w:rPr>
          <w:rFonts w:ascii="仿宋" w:eastAsia="仿宋" w:hAnsi="仿宋" w:cs="仿宋" w:hint="eastAsia"/>
          <w:sz w:val="24"/>
        </w:rPr>
        <w:t>5.2提供一般纳税人认定资格证明材料及可开具9%运输增值税专用发票相关证明材；</w:t>
      </w:r>
    </w:p>
    <w:p w14:paraId="431CAA11" w14:textId="77777777" w:rsidR="00B81FDE" w:rsidRDefault="00000000">
      <w:pPr>
        <w:spacing w:line="360" w:lineRule="auto"/>
        <w:ind w:firstLineChars="150" w:firstLine="360"/>
        <w:rPr>
          <w:rFonts w:ascii="仿宋" w:eastAsia="仿宋" w:hAnsi="仿宋" w:cs="仿宋"/>
        </w:rPr>
      </w:pPr>
      <w:r>
        <w:rPr>
          <w:rFonts w:ascii="仿宋" w:eastAsia="仿宋" w:hAnsi="仿宋" w:cs="仿宋" w:hint="eastAsia"/>
          <w:sz w:val="24"/>
        </w:rPr>
        <w:t>6、提供道路运输许可证（含冷藏保鲜资质）；</w:t>
      </w:r>
    </w:p>
    <w:p w14:paraId="3DB52325" w14:textId="77777777" w:rsidR="00B81FDE" w:rsidRDefault="00000000">
      <w:pPr>
        <w:spacing w:line="360" w:lineRule="auto"/>
        <w:ind w:firstLineChars="150" w:firstLine="360"/>
        <w:rPr>
          <w:rFonts w:ascii="仿宋" w:eastAsia="仿宋" w:hAnsi="仿宋" w:cs="仿宋"/>
          <w:sz w:val="24"/>
        </w:rPr>
      </w:pPr>
      <w:r>
        <w:rPr>
          <w:rFonts w:ascii="仿宋" w:eastAsia="仿宋" w:hAnsi="仿宋" w:cs="仿宋" w:hint="eastAsia"/>
          <w:sz w:val="24"/>
        </w:rPr>
        <w:t>7、提供近三年（2020年至今）1个及以上类似项目</w:t>
      </w:r>
      <w:r>
        <w:rPr>
          <w:rFonts w:ascii="仿宋" w:eastAsia="仿宋" w:hAnsi="仿宋" w:cs="仿宋"/>
          <w:sz w:val="24"/>
        </w:rPr>
        <w:t>（1-5 外设库房及运输业绩</w:t>
      </w:r>
      <w:r>
        <w:rPr>
          <w:rFonts w:ascii="仿宋" w:eastAsia="仿宋" w:hAnsi="仿宋" w:cs="仿宋" w:hint="eastAsia"/>
          <w:sz w:val="24"/>
        </w:rPr>
        <w:t>、6-7</w:t>
      </w:r>
      <w:r>
        <w:rPr>
          <w:rFonts w:ascii="仿宋" w:eastAsia="仿宋" w:hAnsi="仿宋" w:cs="仿宋"/>
          <w:sz w:val="24"/>
        </w:rPr>
        <w:t>干线运输）</w:t>
      </w:r>
      <w:r>
        <w:rPr>
          <w:rFonts w:ascii="仿宋" w:eastAsia="仿宋" w:hAnsi="仿宋" w:cs="仿宋" w:hint="eastAsia"/>
          <w:sz w:val="24"/>
        </w:rPr>
        <w:t>业绩的证明材料（以合同为准）；</w:t>
      </w:r>
    </w:p>
    <w:p w14:paraId="69121B87" w14:textId="77777777" w:rsidR="00B81FDE" w:rsidRDefault="00000000">
      <w:pPr>
        <w:spacing w:line="360" w:lineRule="auto"/>
        <w:ind w:firstLineChars="150" w:firstLine="360"/>
        <w:rPr>
          <w:rFonts w:ascii="仿宋" w:eastAsia="仿宋" w:hAnsi="仿宋" w:cs="仿宋"/>
          <w:sz w:val="24"/>
        </w:rPr>
      </w:pPr>
      <w:r>
        <w:rPr>
          <w:rFonts w:ascii="仿宋" w:eastAsia="仿宋" w:hAnsi="仿宋" w:cs="仿宋" w:hint="eastAsia"/>
          <w:sz w:val="24"/>
        </w:rPr>
        <w:t>8、提供本企业近一年（2022年）财务报表或经第三方出具的财务审计报告；</w:t>
      </w:r>
    </w:p>
    <w:p w14:paraId="76B7091E" w14:textId="77777777" w:rsidR="00B81FDE" w:rsidRDefault="00000000">
      <w:pPr>
        <w:spacing w:line="360" w:lineRule="auto"/>
        <w:ind w:firstLineChars="150" w:firstLine="360"/>
        <w:rPr>
          <w:rFonts w:ascii="仿宋" w:eastAsia="仿宋" w:hAnsi="仿宋" w:cs="仿宋"/>
          <w:sz w:val="24"/>
        </w:rPr>
      </w:pPr>
      <w:r>
        <w:rPr>
          <w:rFonts w:ascii="仿宋" w:eastAsia="仿宋" w:hAnsi="仿宋" w:cs="仿宋" w:hint="eastAsia"/>
          <w:sz w:val="24"/>
        </w:rPr>
        <w:t>9、提供竞谈人未被列入国家企业信用信息公示系统（http://www.gsxt.gov.cn/index.html）严重违法失信企业名单截图；</w:t>
      </w:r>
    </w:p>
    <w:p w14:paraId="66E5C67F" w14:textId="77777777" w:rsidR="00B81FDE" w:rsidRDefault="00000000">
      <w:pPr>
        <w:spacing w:line="360" w:lineRule="auto"/>
        <w:ind w:firstLineChars="150" w:firstLine="360"/>
        <w:rPr>
          <w:rFonts w:ascii="仿宋" w:eastAsia="仿宋" w:hAnsi="仿宋" w:cs="仿宋"/>
          <w:sz w:val="24"/>
        </w:rPr>
      </w:pPr>
      <w:r>
        <w:rPr>
          <w:rFonts w:ascii="仿宋" w:eastAsia="仿宋" w:hAnsi="仿宋" w:cs="仿宋" w:hint="eastAsia"/>
          <w:sz w:val="24"/>
        </w:rPr>
        <w:t>10、提供数据保密协议（附件2）；</w:t>
      </w:r>
    </w:p>
    <w:p w14:paraId="17FCE70E" w14:textId="77777777" w:rsidR="00B81FDE" w:rsidRDefault="00000000">
      <w:pPr>
        <w:spacing w:line="360" w:lineRule="auto"/>
        <w:ind w:firstLineChars="150" w:firstLine="360"/>
        <w:rPr>
          <w:rFonts w:ascii="仿宋" w:eastAsia="仿宋" w:hAnsi="仿宋" w:cs="仿宋"/>
          <w:sz w:val="24"/>
        </w:rPr>
      </w:pPr>
      <w:r>
        <w:rPr>
          <w:rFonts w:ascii="仿宋" w:eastAsia="仿宋" w:hAnsi="仿宋" w:cs="仿宋" w:hint="eastAsia"/>
          <w:sz w:val="24"/>
        </w:rPr>
        <w:t>11、提供认同油价联动（国家油价政策调整后签订调价补充协议）的承诺书；</w:t>
      </w:r>
    </w:p>
    <w:p w14:paraId="5C38D3A9" w14:textId="77777777" w:rsidR="00B81FDE" w:rsidRDefault="00000000">
      <w:pPr>
        <w:spacing w:line="360" w:lineRule="auto"/>
        <w:ind w:firstLineChars="150" w:firstLine="360"/>
        <w:rPr>
          <w:rFonts w:ascii="仿宋" w:eastAsia="仿宋" w:hAnsi="仿宋" w:cs="仿宋"/>
        </w:rPr>
      </w:pPr>
      <w:r>
        <w:rPr>
          <w:rFonts w:ascii="仿宋" w:eastAsia="仿宋" w:hAnsi="仿宋" w:cs="仿宋" w:hint="eastAsia"/>
          <w:sz w:val="24"/>
        </w:rPr>
        <w:t>12、提供符合《食品安全国家标准食品冷链物流卫生规范》（GB31605）承诺书。</w:t>
      </w:r>
    </w:p>
    <w:p w14:paraId="0B1CD07E" w14:textId="77777777" w:rsidR="00B81FDE" w:rsidRDefault="00000000">
      <w:pPr>
        <w:spacing w:line="360" w:lineRule="auto"/>
        <w:ind w:firstLineChars="200" w:firstLine="480"/>
        <w:jc w:val="left"/>
        <w:rPr>
          <w:rFonts w:ascii="仿宋" w:eastAsia="仿宋" w:hAnsi="仿宋" w:cs="仿宋"/>
          <w:bCs/>
          <w:sz w:val="24"/>
        </w:rPr>
      </w:pPr>
      <w:r>
        <w:rPr>
          <w:rFonts w:ascii="仿宋" w:eastAsia="仿宋" w:hAnsi="仿宋" w:cs="仿宋" w:hint="eastAsia"/>
          <w:bCs/>
          <w:sz w:val="24"/>
        </w:rPr>
        <w:t>本项目采用全流程电子化招标采购方式，以上各类证书、证明材料应为原件的扫描件或复印件加盖公章，并于报名截止时间前在</w:t>
      </w:r>
      <w:bookmarkStart w:id="1" w:name="_Toc122871895"/>
      <w:r>
        <w:rPr>
          <w:rFonts w:ascii="仿宋" w:eastAsia="仿宋" w:hAnsi="仿宋" w:cs="仿宋" w:hint="eastAsia"/>
          <w:bCs/>
          <w:sz w:val="24"/>
        </w:rPr>
        <w:t>“蒙牛集团电子采购招标平台（</w:t>
      </w:r>
      <w:hyperlink r:id="rId5" w:anchor="/home" w:tgtFrame="_blank" w:history="1">
        <w:r>
          <w:rPr>
            <w:rFonts w:ascii="仿宋" w:eastAsia="仿宋" w:hAnsi="仿宋" w:cs="仿宋" w:hint="eastAsia"/>
            <w:bCs/>
            <w:sz w:val="24"/>
          </w:rPr>
          <w:t>https://zbcg.mengniu.cn/#/home</w:t>
        </w:r>
      </w:hyperlink>
      <w:r>
        <w:rPr>
          <w:rFonts w:ascii="仿宋" w:eastAsia="仿宋" w:hAnsi="仿宋" w:cs="仿宋" w:hint="eastAsia"/>
          <w:bCs/>
          <w:sz w:val="24"/>
        </w:rPr>
        <w:t xml:space="preserve"> ）”</w:t>
      </w:r>
      <w:bookmarkEnd w:id="1"/>
      <w:r>
        <w:rPr>
          <w:rFonts w:ascii="仿宋" w:eastAsia="仿宋" w:hAnsi="仿宋" w:cs="仿宋" w:hint="eastAsia"/>
          <w:bCs/>
          <w:sz w:val="24"/>
        </w:rPr>
        <w:t>进行线上提交，进行资格审查（过期提交不予受理），审查合格后方可购买谈判文件（仅作为发放谈判文件的依据）。</w:t>
      </w:r>
    </w:p>
    <w:p w14:paraId="6B7719EF" w14:textId="77777777" w:rsidR="00B81FDE" w:rsidRDefault="00000000">
      <w:pPr>
        <w:spacing w:line="360" w:lineRule="auto"/>
        <w:ind w:firstLineChars="200" w:firstLine="480"/>
        <w:jc w:val="left"/>
        <w:rPr>
          <w:rFonts w:ascii="仿宋" w:eastAsia="仿宋" w:hAnsi="仿宋" w:cs="仿宋"/>
          <w:bCs/>
          <w:sz w:val="24"/>
        </w:rPr>
      </w:pPr>
      <w:r>
        <w:rPr>
          <w:rFonts w:ascii="仿宋" w:eastAsia="仿宋" w:hAnsi="仿宋" w:cs="仿宋" w:hint="eastAsia"/>
          <w:bCs/>
          <w:sz w:val="24"/>
        </w:rPr>
        <w:t>资料提供不全或者未按时间要求提报的将被拒绝接收，所提供的资质、业绩文件中如有虚假情况，一经发现将被取消竞谈资格。</w:t>
      </w:r>
      <w:r>
        <w:rPr>
          <w:rFonts w:ascii="仿宋" w:eastAsia="仿宋" w:hAnsi="仿宋" w:cs="仿宋" w:hint="eastAsia"/>
          <w:bCs/>
          <w:sz w:val="24"/>
        </w:rPr>
        <w:br/>
        <w:t xml:space="preserve">    竞谈人自购买谈判文件之日起，应确保其向采购人或招标代理机构提供的通讯手段（电话、邮箱）一直有效，以保证往来函件能及时传达并及时反馈信息，否则由此引起的一切</w:t>
      </w:r>
      <w:proofErr w:type="gramStart"/>
      <w:r>
        <w:rPr>
          <w:rFonts w:ascii="仿宋" w:eastAsia="仿宋" w:hAnsi="仿宋" w:cs="仿宋" w:hint="eastAsia"/>
          <w:bCs/>
          <w:sz w:val="24"/>
        </w:rPr>
        <w:t>后</w:t>
      </w:r>
      <w:r>
        <w:rPr>
          <w:rFonts w:ascii="仿宋" w:eastAsia="仿宋" w:hAnsi="仿宋" w:cs="仿宋" w:hint="eastAsia"/>
          <w:bCs/>
          <w:sz w:val="24"/>
        </w:rPr>
        <w:lastRenderedPageBreak/>
        <w:t>果由竞谈</w:t>
      </w:r>
      <w:proofErr w:type="gramEnd"/>
      <w:r>
        <w:rPr>
          <w:rFonts w:ascii="仿宋" w:eastAsia="仿宋" w:hAnsi="仿宋" w:cs="仿宋" w:hint="eastAsia"/>
          <w:bCs/>
          <w:sz w:val="24"/>
        </w:rPr>
        <w:t>人承担。</w:t>
      </w:r>
    </w:p>
    <w:p w14:paraId="532ACD73" w14:textId="77777777" w:rsidR="00B81FDE" w:rsidRDefault="00000000">
      <w:pPr>
        <w:spacing w:line="360" w:lineRule="auto"/>
        <w:ind w:firstLineChars="200" w:firstLine="480"/>
        <w:jc w:val="left"/>
        <w:rPr>
          <w:rFonts w:ascii="仿宋" w:eastAsia="仿宋" w:hAnsi="仿宋" w:cs="仿宋"/>
          <w:bCs/>
          <w:sz w:val="24"/>
        </w:rPr>
      </w:pPr>
      <w:r>
        <w:rPr>
          <w:rFonts w:ascii="仿宋" w:eastAsia="仿宋" w:hAnsi="仿宋" w:cs="仿宋" w:hint="eastAsia"/>
          <w:sz w:val="24"/>
        </w:rPr>
        <w:t>（二）</w:t>
      </w:r>
      <w:r>
        <w:rPr>
          <w:rFonts w:ascii="仿宋" w:eastAsia="仿宋" w:hAnsi="仿宋" w:cs="仿宋" w:hint="eastAsia"/>
          <w:bCs/>
          <w:sz w:val="24"/>
        </w:rPr>
        <w:t>、报名方式：</w:t>
      </w:r>
    </w:p>
    <w:p w14:paraId="2C1896B6" w14:textId="77777777" w:rsidR="00B81FDE" w:rsidRDefault="00000000">
      <w:pPr>
        <w:spacing w:line="360" w:lineRule="auto"/>
        <w:ind w:firstLineChars="200" w:firstLine="480"/>
        <w:jc w:val="left"/>
        <w:rPr>
          <w:rFonts w:ascii="仿宋" w:eastAsia="仿宋" w:hAnsi="仿宋" w:cs="仿宋"/>
          <w:bCs/>
          <w:sz w:val="24"/>
        </w:rPr>
      </w:pPr>
      <w:r>
        <w:rPr>
          <w:rFonts w:ascii="仿宋" w:eastAsia="仿宋" w:hAnsi="仿宋" w:cs="仿宋" w:hint="eastAsia"/>
          <w:bCs/>
          <w:sz w:val="24"/>
        </w:rPr>
        <w:t>潜在竞谈人依据资格要求自主评估，符合条件的登录“蒙牛集团电子采购招标平台”进行网上报名、资格验证、购买竞谈文件、澄清答疑和参与竞谈会等，过程中如有疑问可咨询平台服务支持，电话010-21362559或咨询采购</w:t>
      </w:r>
      <w:proofErr w:type="gramStart"/>
      <w:r>
        <w:rPr>
          <w:rFonts w:ascii="仿宋" w:eastAsia="仿宋" w:hAnsi="仿宋" w:cs="仿宋" w:hint="eastAsia"/>
          <w:bCs/>
          <w:sz w:val="24"/>
        </w:rPr>
        <w:t>方业务</w:t>
      </w:r>
      <w:proofErr w:type="gramEnd"/>
      <w:r>
        <w:rPr>
          <w:rFonts w:ascii="仿宋" w:eastAsia="仿宋" w:hAnsi="仿宋" w:cs="仿宋" w:hint="eastAsia"/>
          <w:bCs/>
          <w:sz w:val="24"/>
        </w:rPr>
        <w:t>咨询联系人。</w:t>
      </w:r>
    </w:p>
    <w:p w14:paraId="465A871A" w14:textId="77777777" w:rsidR="00B81FDE" w:rsidRDefault="00000000">
      <w:pPr>
        <w:spacing w:line="360" w:lineRule="auto"/>
        <w:ind w:firstLineChars="200" w:firstLine="480"/>
        <w:jc w:val="left"/>
        <w:rPr>
          <w:rFonts w:ascii="仿宋" w:eastAsia="仿宋" w:hAnsi="仿宋" w:cs="仿宋"/>
          <w:bCs/>
          <w:sz w:val="24"/>
        </w:rPr>
      </w:pPr>
      <w:r>
        <w:rPr>
          <w:rFonts w:ascii="仿宋" w:eastAsia="仿宋" w:hAnsi="仿宋" w:cs="仿宋" w:hint="eastAsia"/>
          <w:bCs/>
          <w:sz w:val="24"/>
        </w:rPr>
        <w:t>注：请先阅读【MN_SRM_用户操作手册_供应商管理 V1.1 - 供应商注册及信息修改操作指南】和【供应商入库-登录-参与项目-报名等流程说明】服务手册，再进行注册、报名，如因办理注册和平台操作不及时或错误，影响参加招标采购活动的，责任自负。</w:t>
      </w:r>
    </w:p>
    <w:p w14:paraId="19FDD91F" w14:textId="77777777" w:rsidR="00B81FDE" w:rsidRDefault="00000000">
      <w:pPr>
        <w:spacing w:line="360" w:lineRule="auto"/>
        <w:ind w:firstLineChars="200" w:firstLine="482"/>
        <w:jc w:val="left"/>
        <w:rPr>
          <w:rFonts w:ascii="仿宋" w:eastAsia="仿宋" w:hAnsi="仿宋" w:cs="仿宋"/>
          <w:b/>
          <w:sz w:val="24"/>
        </w:rPr>
      </w:pPr>
      <w:r>
        <w:rPr>
          <w:rFonts w:ascii="仿宋" w:eastAsia="仿宋" w:hAnsi="仿宋" w:cs="仿宋" w:hint="eastAsia"/>
          <w:b/>
          <w:sz w:val="24"/>
        </w:rPr>
        <w:t>六、项目时间安排及要求：</w:t>
      </w:r>
    </w:p>
    <w:p w14:paraId="3A7F4A96" w14:textId="77777777" w:rsidR="00B81FDE" w:rsidRDefault="00000000">
      <w:pPr>
        <w:spacing w:line="360" w:lineRule="auto"/>
        <w:ind w:firstLineChars="200" w:firstLine="480"/>
        <w:jc w:val="left"/>
        <w:rPr>
          <w:rFonts w:ascii="仿宋" w:eastAsia="仿宋" w:hAnsi="仿宋" w:cs="仿宋"/>
          <w:sz w:val="24"/>
        </w:rPr>
      </w:pPr>
      <w:r>
        <w:rPr>
          <w:rFonts w:ascii="仿宋" w:eastAsia="仿宋" w:hAnsi="仿宋" w:cs="仿宋" w:hint="eastAsia"/>
          <w:sz w:val="24"/>
        </w:rPr>
        <w:t>1、报名时间：2023年11月8日</w:t>
      </w:r>
      <w:r>
        <w:rPr>
          <w:rFonts w:ascii="仿宋" w:eastAsia="仿宋" w:hAnsi="仿宋" w:cs="仿宋"/>
          <w:sz w:val="24"/>
        </w:rPr>
        <w:t>12</w:t>
      </w:r>
      <w:r>
        <w:rPr>
          <w:rFonts w:ascii="仿宋" w:eastAsia="仿宋" w:hAnsi="仿宋" w:cs="仿宋" w:hint="eastAsia"/>
          <w:sz w:val="24"/>
        </w:rPr>
        <w:t>时00分至2023年11月1</w:t>
      </w:r>
      <w:r>
        <w:rPr>
          <w:rFonts w:ascii="仿宋" w:eastAsia="仿宋" w:hAnsi="仿宋" w:cs="仿宋"/>
          <w:sz w:val="24"/>
        </w:rPr>
        <w:t>5</w:t>
      </w:r>
      <w:r>
        <w:rPr>
          <w:rFonts w:ascii="仿宋" w:eastAsia="仿宋" w:hAnsi="仿宋" w:cs="仿宋" w:hint="eastAsia"/>
          <w:sz w:val="24"/>
        </w:rPr>
        <w:t>日</w:t>
      </w:r>
      <w:r>
        <w:rPr>
          <w:rFonts w:ascii="仿宋" w:eastAsia="仿宋" w:hAnsi="仿宋" w:cs="仿宋"/>
          <w:sz w:val="24"/>
        </w:rPr>
        <w:t>23</w:t>
      </w:r>
      <w:r>
        <w:rPr>
          <w:rFonts w:ascii="仿宋" w:eastAsia="仿宋" w:hAnsi="仿宋" w:cs="仿宋" w:hint="eastAsia"/>
          <w:sz w:val="24"/>
        </w:rPr>
        <w:t>时</w:t>
      </w:r>
      <w:r>
        <w:rPr>
          <w:rFonts w:ascii="仿宋" w:eastAsia="仿宋" w:hAnsi="仿宋" w:cs="仿宋"/>
          <w:sz w:val="24"/>
        </w:rPr>
        <w:t>59</w:t>
      </w:r>
      <w:r>
        <w:rPr>
          <w:rFonts w:ascii="仿宋" w:eastAsia="仿宋" w:hAnsi="仿宋" w:cs="仿宋" w:hint="eastAsia"/>
          <w:sz w:val="24"/>
        </w:rPr>
        <w:t>分；</w:t>
      </w:r>
    </w:p>
    <w:p w14:paraId="405D2B8B" w14:textId="77777777" w:rsidR="00B81FDE" w:rsidRDefault="00000000">
      <w:pPr>
        <w:spacing w:line="360" w:lineRule="auto"/>
        <w:ind w:firstLineChars="200" w:firstLine="480"/>
        <w:jc w:val="left"/>
        <w:rPr>
          <w:rFonts w:ascii="仿宋" w:eastAsia="仿宋" w:hAnsi="仿宋" w:cs="仿宋"/>
          <w:sz w:val="24"/>
        </w:rPr>
      </w:pPr>
      <w:r>
        <w:rPr>
          <w:rFonts w:ascii="仿宋" w:eastAsia="仿宋" w:hAnsi="仿宋" w:cs="仿宋" w:hint="eastAsia"/>
          <w:sz w:val="24"/>
        </w:rPr>
        <w:t>2、资格预审时间：2023年11月1</w:t>
      </w:r>
      <w:r>
        <w:rPr>
          <w:rFonts w:ascii="仿宋" w:eastAsia="仿宋" w:hAnsi="仿宋" w:cs="仿宋"/>
          <w:sz w:val="24"/>
        </w:rPr>
        <w:t>6</w:t>
      </w:r>
      <w:r>
        <w:rPr>
          <w:rFonts w:ascii="仿宋" w:eastAsia="仿宋" w:hAnsi="仿宋" w:cs="仿宋" w:hint="eastAsia"/>
          <w:sz w:val="24"/>
        </w:rPr>
        <w:t>日</w:t>
      </w:r>
      <w:r>
        <w:rPr>
          <w:rFonts w:ascii="仿宋" w:eastAsia="仿宋" w:hAnsi="仿宋" w:cs="仿宋"/>
          <w:sz w:val="24"/>
        </w:rPr>
        <w:t>09</w:t>
      </w:r>
      <w:r>
        <w:rPr>
          <w:rFonts w:ascii="仿宋" w:eastAsia="仿宋" w:hAnsi="仿宋" w:cs="仿宋" w:hint="eastAsia"/>
          <w:sz w:val="24"/>
        </w:rPr>
        <w:t>时0</w:t>
      </w:r>
      <w:r>
        <w:rPr>
          <w:rFonts w:ascii="仿宋" w:eastAsia="仿宋" w:hAnsi="仿宋" w:cs="仿宋"/>
          <w:sz w:val="24"/>
        </w:rPr>
        <w:t>0</w:t>
      </w:r>
      <w:r>
        <w:rPr>
          <w:rFonts w:ascii="仿宋" w:eastAsia="仿宋" w:hAnsi="仿宋" w:cs="仿宋" w:hint="eastAsia"/>
          <w:sz w:val="24"/>
        </w:rPr>
        <w:t>分至2023年11月17日</w:t>
      </w:r>
      <w:r>
        <w:rPr>
          <w:rFonts w:ascii="仿宋" w:eastAsia="仿宋" w:hAnsi="仿宋" w:cs="仿宋"/>
          <w:sz w:val="24"/>
        </w:rPr>
        <w:t>23</w:t>
      </w:r>
      <w:r>
        <w:rPr>
          <w:rFonts w:ascii="仿宋" w:eastAsia="仿宋" w:hAnsi="仿宋" w:cs="仿宋" w:hint="eastAsia"/>
          <w:sz w:val="24"/>
        </w:rPr>
        <w:t>时</w:t>
      </w:r>
      <w:r>
        <w:rPr>
          <w:rFonts w:ascii="仿宋" w:eastAsia="仿宋" w:hAnsi="仿宋" w:cs="仿宋"/>
          <w:sz w:val="24"/>
        </w:rPr>
        <w:t>59</w:t>
      </w:r>
      <w:r>
        <w:rPr>
          <w:rFonts w:ascii="仿宋" w:eastAsia="仿宋" w:hAnsi="仿宋" w:cs="仿宋" w:hint="eastAsia"/>
          <w:sz w:val="24"/>
        </w:rPr>
        <w:t>分；</w:t>
      </w:r>
    </w:p>
    <w:p w14:paraId="515C3F2C" w14:textId="77777777" w:rsidR="00B81FDE" w:rsidRDefault="00000000">
      <w:pPr>
        <w:spacing w:line="360" w:lineRule="auto"/>
        <w:ind w:firstLineChars="200" w:firstLine="480"/>
        <w:jc w:val="left"/>
        <w:rPr>
          <w:rFonts w:ascii="仿宋" w:eastAsia="仿宋" w:hAnsi="仿宋" w:cs="仿宋"/>
          <w:sz w:val="24"/>
        </w:rPr>
      </w:pPr>
      <w:r>
        <w:rPr>
          <w:rFonts w:ascii="仿宋" w:eastAsia="仿宋" w:hAnsi="仿宋" w:cs="仿宋" w:hint="eastAsia"/>
          <w:sz w:val="24"/>
        </w:rPr>
        <w:t>3、谈判文件发售时间：2023年11月18日09时00分至2023年11月24日</w:t>
      </w:r>
      <w:r>
        <w:rPr>
          <w:rFonts w:ascii="仿宋" w:eastAsia="仿宋" w:hAnsi="仿宋" w:cs="仿宋"/>
          <w:sz w:val="24"/>
        </w:rPr>
        <w:t>23</w:t>
      </w:r>
      <w:r>
        <w:rPr>
          <w:rFonts w:ascii="仿宋" w:eastAsia="仿宋" w:hAnsi="仿宋" w:cs="仿宋" w:hint="eastAsia"/>
          <w:sz w:val="24"/>
        </w:rPr>
        <w:t>时</w:t>
      </w:r>
      <w:r>
        <w:rPr>
          <w:rFonts w:ascii="仿宋" w:eastAsia="仿宋" w:hAnsi="仿宋" w:cs="仿宋"/>
          <w:sz w:val="24"/>
        </w:rPr>
        <w:t>59</w:t>
      </w:r>
      <w:r>
        <w:rPr>
          <w:rFonts w:ascii="仿宋" w:eastAsia="仿宋" w:hAnsi="仿宋" w:cs="仿宋" w:hint="eastAsia"/>
          <w:sz w:val="24"/>
        </w:rPr>
        <w:t>分发售谈判文件；</w:t>
      </w:r>
    </w:p>
    <w:p w14:paraId="5AF0665B" w14:textId="77777777" w:rsidR="00B81FDE" w:rsidRDefault="00000000">
      <w:pPr>
        <w:spacing w:line="360" w:lineRule="auto"/>
        <w:ind w:firstLineChars="200" w:firstLine="480"/>
        <w:jc w:val="left"/>
        <w:rPr>
          <w:rFonts w:ascii="仿宋" w:eastAsia="仿宋" w:hAnsi="仿宋" w:cs="仿宋"/>
          <w:sz w:val="24"/>
        </w:rPr>
      </w:pPr>
      <w:r>
        <w:rPr>
          <w:rFonts w:ascii="仿宋" w:eastAsia="仿宋" w:hAnsi="仿宋" w:cs="仿宋" w:hint="eastAsia"/>
          <w:sz w:val="24"/>
        </w:rPr>
        <w:t>4、谈判文件每套售价：500元/标段</w:t>
      </w:r>
      <w:r>
        <w:rPr>
          <w:rFonts w:ascii="仿宋" w:eastAsia="仿宋" w:hAnsi="仿宋" w:cs="仿宋" w:hint="eastAsia"/>
          <w:b/>
          <w:bCs/>
          <w:sz w:val="24"/>
        </w:rPr>
        <w:t>（仅公对公付款）</w:t>
      </w:r>
      <w:r>
        <w:rPr>
          <w:rFonts w:ascii="仿宋" w:eastAsia="仿宋" w:hAnsi="仿宋" w:cs="仿宋" w:hint="eastAsia"/>
          <w:sz w:val="24"/>
        </w:rPr>
        <w:t>，售后不退（汇款后将回执扫描后发联系人邮箱主题栏里写清楚项目名称）；</w:t>
      </w:r>
    </w:p>
    <w:p w14:paraId="53939610" w14:textId="77777777" w:rsidR="00B81FDE" w:rsidRDefault="00000000">
      <w:pPr>
        <w:spacing w:line="360" w:lineRule="auto"/>
        <w:ind w:firstLineChars="200" w:firstLine="480"/>
        <w:jc w:val="left"/>
        <w:rPr>
          <w:rFonts w:ascii="仿宋" w:eastAsia="仿宋" w:hAnsi="仿宋" w:cs="仿宋"/>
          <w:sz w:val="24"/>
        </w:rPr>
      </w:pPr>
      <w:r>
        <w:rPr>
          <w:rFonts w:ascii="仿宋" w:eastAsia="仿宋" w:hAnsi="仿宋" w:cs="仿宋" w:hint="eastAsia"/>
          <w:sz w:val="24"/>
        </w:rPr>
        <w:t>具体打</w:t>
      </w:r>
      <w:proofErr w:type="gramStart"/>
      <w:r>
        <w:rPr>
          <w:rFonts w:ascii="仿宋" w:eastAsia="仿宋" w:hAnsi="仿宋" w:cs="仿宋" w:hint="eastAsia"/>
          <w:sz w:val="24"/>
        </w:rPr>
        <w:t>款信息</w:t>
      </w:r>
      <w:proofErr w:type="gramEnd"/>
      <w:r>
        <w:rPr>
          <w:rFonts w:ascii="仿宋" w:eastAsia="仿宋" w:hAnsi="仿宋" w:cs="仿宋" w:hint="eastAsia"/>
          <w:sz w:val="24"/>
        </w:rPr>
        <w:t xml:space="preserve">如下： </w:t>
      </w:r>
    </w:p>
    <w:p w14:paraId="5FF0B7F5" w14:textId="77777777" w:rsidR="00B81FDE" w:rsidRDefault="00000000">
      <w:pPr>
        <w:spacing w:line="360" w:lineRule="auto"/>
        <w:ind w:firstLineChars="200" w:firstLine="480"/>
        <w:jc w:val="left"/>
        <w:rPr>
          <w:rFonts w:ascii="仿宋" w:eastAsia="仿宋" w:hAnsi="仿宋" w:cs="仿宋"/>
          <w:sz w:val="24"/>
        </w:rPr>
      </w:pPr>
      <w:r>
        <w:rPr>
          <w:rFonts w:ascii="仿宋" w:eastAsia="仿宋" w:hAnsi="仿宋" w:cs="仿宋" w:hint="eastAsia"/>
          <w:sz w:val="24"/>
        </w:rPr>
        <w:t>开户银行名称：兴业银行呼和浩特分行营业部</w:t>
      </w:r>
    </w:p>
    <w:p w14:paraId="30CE0B2B" w14:textId="77777777" w:rsidR="00B81FDE" w:rsidRDefault="00000000">
      <w:pPr>
        <w:spacing w:line="360" w:lineRule="auto"/>
        <w:ind w:firstLineChars="200" w:firstLine="480"/>
        <w:jc w:val="left"/>
        <w:rPr>
          <w:rFonts w:ascii="仿宋" w:eastAsia="仿宋" w:hAnsi="仿宋" w:cs="仿宋"/>
          <w:sz w:val="24"/>
        </w:rPr>
      </w:pPr>
      <w:r>
        <w:rPr>
          <w:rFonts w:ascii="仿宋" w:eastAsia="仿宋" w:hAnsi="仿宋" w:cs="仿宋" w:hint="eastAsia"/>
          <w:sz w:val="24"/>
        </w:rPr>
        <w:t>开户银行账号：592010100100885229</w:t>
      </w:r>
    </w:p>
    <w:p w14:paraId="6B8F504D" w14:textId="77777777" w:rsidR="00B81FDE" w:rsidRDefault="00000000">
      <w:pPr>
        <w:spacing w:line="360" w:lineRule="auto"/>
        <w:ind w:firstLineChars="200" w:firstLine="480"/>
        <w:jc w:val="left"/>
        <w:rPr>
          <w:rFonts w:ascii="仿宋" w:eastAsia="仿宋" w:hAnsi="仿宋" w:cs="仿宋"/>
          <w:sz w:val="24"/>
        </w:rPr>
      </w:pPr>
      <w:r>
        <w:rPr>
          <w:rFonts w:ascii="仿宋" w:eastAsia="仿宋" w:hAnsi="仿宋" w:cs="仿宋" w:hint="eastAsia"/>
          <w:sz w:val="24"/>
        </w:rPr>
        <w:t>开户银行行号：309191002015</w:t>
      </w:r>
    </w:p>
    <w:p w14:paraId="74089873" w14:textId="77777777" w:rsidR="00B81FDE" w:rsidRDefault="00000000">
      <w:pPr>
        <w:spacing w:line="360" w:lineRule="auto"/>
        <w:ind w:firstLineChars="200" w:firstLine="480"/>
        <w:jc w:val="left"/>
        <w:rPr>
          <w:rFonts w:ascii="仿宋" w:eastAsia="仿宋" w:hAnsi="仿宋" w:cs="仿宋"/>
          <w:sz w:val="24"/>
        </w:rPr>
      </w:pPr>
      <w:r>
        <w:rPr>
          <w:rFonts w:ascii="仿宋" w:eastAsia="仿宋" w:hAnsi="仿宋" w:cs="仿宋" w:hint="eastAsia"/>
          <w:sz w:val="24"/>
        </w:rPr>
        <w:t>账户名称：内蒙古华晟工程项目管理有限公司</w:t>
      </w:r>
    </w:p>
    <w:p w14:paraId="08CD64FF" w14:textId="77777777" w:rsidR="00B81FDE" w:rsidRDefault="00000000">
      <w:pPr>
        <w:spacing w:line="360" w:lineRule="auto"/>
        <w:ind w:firstLineChars="200" w:firstLine="480"/>
        <w:jc w:val="left"/>
        <w:rPr>
          <w:rFonts w:ascii="仿宋" w:eastAsia="仿宋" w:hAnsi="仿宋" w:cs="仿宋"/>
          <w:sz w:val="24"/>
        </w:rPr>
      </w:pPr>
      <w:r>
        <w:rPr>
          <w:rFonts w:ascii="仿宋" w:eastAsia="仿宋" w:hAnsi="仿宋" w:cs="仿宋" w:hint="eastAsia"/>
          <w:sz w:val="24"/>
        </w:rPr>
        <w:t>5、谈判时间：2023年1</w:t>
      </w:r>
      <w:r>
        <w:rPr>
          <w:rFonts w:ascii="仿宋" w:eastAsia="仿宋" w:hAnsi="仿宋" w:cs="仿宋"/>
          <w:sz w:val="24"/>
        </w:rPr>
        <w:t>1</w:t>
      </w:r>
      <w:r>
        <w:rPr>
          <w:rFonts w:ascii="仿宋" w:eastAsia="仿宋" w:hAnsi="仿宋" w:cs="仿宋" w:hint="eastAsia"/>
          <w:sz w:val="24"/>
        </w:rPr>
        <w:t>月</w:t>
      </w:r>
      <w:r>
        <w:rPr>
          <w:rFonts w:ascii="仿宋" w:eastAsia="仿宋" w:hAnsi="仿宋" w:cs="仿宋"/>
          <w:sz w:val="24"/>
        </w:rPr>
        <w:t>27</w:t>
      </w:r>
      <w:r>
        <w:rPr>
          <w:rFonts w:ascii="仿宋" w:eastAsia="仿宋" w:hAnsi="仿宋" w:cs="仿宋" w:hint="eastAsia"/>
          <w:sz w:val="24"/>
        </w:rPr>
        <w:t>日09时30分（以发出的谈判文件为准）；</w:t>
      </w:r>
    </w:p>
    <w:p w14:paraId="4AA84FCC" w14:textId="77777777" w:rsidR="00B81FDE" w:rsidRDefault="00000000">
      <w:pPr>
        <w:spacing w:line="360" w:lineRule="auto"/>
        <w:ind w:firstLineChars="200" w:firstLine="482"/>
        <w:jc w:val="left"/>
        <w:rPr>
          <w:rFonts w:ascii="仿宋" w:eastAsia="仿宋" w:hAnsi="仿宋" w:cs="仿宋"/>
          <w:sz w:val="24"/>
        </w:rPr>
      </w:pPr>
      <w:r>
        <w:rPr>
          <w:rFonts w:ascii="仿宋" w:eastAsia="仿宋" w:hAnsi="仿宋" w:cs="仿宋" w:hint="eastAsia"/>
          <w:b/>
          <w:sz w:val="24"/>
        </w:rPr>
        <w:t>七、谈判地点：</w:t>
      </w:r>
      <w:r>
        <w:rPr>
          <w:rFonts w:ascii="仿宋" w:eastAsia="仿宋" w:hAnsi="仿宋" w:cs="仿宋" w:hint="eastAsia"/>
          <w:sz w:val="24"/>
        </w:rPr>
        <w:t>（以发出的谈判文件为准）</w:t>
      </w:r>
    </w:p>
    <w:p w14:paraId="360A11B0" w14:textId="77777777" w:rsidR="00B81FDE" w:rsidRDefault="00000000">
      <w:pPr>
        <w:spacing w:line="360" w:lineRule="auto"/>
        <w:ind w:firstLineChars="200" w:firstLine="482"/>
        <w:jc w:val="left"/>
        <w:rPr>
          <w:rFonts w:ascii="仿宋" w:eastAsia="仿宋" w:hAnsi="仿宋" w:cs="仿宋"/>
          <w:b/>
          <w:sz w:val="24"/>
        </w:rPr>
      </w:pPr>
      <w:r>
        <w:rPr>
          <w:rFonts w:ascii="仿宋" w:eastAsia="仿宋" w:hAnsi="仿宋" w:cs="仿宋" w:hint="eastAsia"/>
          <w:b/>
          <w:sz w:val="24"/>
        </w:rPr>
        <w:t>八、发布媒体：</w:t>
      </w:r>
    </w:p>
    <w:p w14:paraId="3B5558D7" w14:textId="77777777" w:rsidR="00B81FDE" w:rsidRDefault="00000000">
      <w:pPr>
        <w:spacing w:line="360" w:lineRule="auto"/>
        <w:ind w:firstLineChars="200" w:firstLine="480"/>
        <w:jc w:val="left"/>
        <w:rPr>
          <w:rFonts w:ascii="仿宋" w:eastAsia="仿宋" w:hAnsi="仿宋" w:cs="仿宋"/>
          <w:sz w:val="24"/>
        </w:rPr>
      </w:pPr>
      <w:r>
        <w:rPr>
          <w:rFonts w:ascii="仿宋" w:eastAsia="仿宋" w:hAnsi="仿宋" w:cs="仿宋" w:hint="eastAsia"/>
          <w:sz w:val="24"/>
        </w:rPr>
        <w:t>中国采购与招标网（http://www.chinabidding.com.cn）</w:t>
      </w:r>
    </w:p>
    <w:p w14:paraId="543E0A05" w14:textId="77777777" w:rsidR="00B81FDE" w:rsidRDefault="00000000">
      <w:pPr>
        <w:spacing w:line="360" w:lineRule="auto"/>
        <w:ind w:firstLineChars="200" w:firstLine="480"/>
        <w:jc w:val="left"/>
        <w:rPr>
          <w:rFonts w:ascii="仿宋" w:eastAsia="仿宋" w:hAnsi="仿宋" w:cs="仿宋"/>
          <w:sz w:val="24"/>
        </w:rPr>
      </w:pPr>
      <w:proofErr w:type="gramStart"/>
      <w:r>
        <w:rPr>
          <w:rFonts w:ascii="仿宋" w:eastAsia="仿宋" w:hAnsi="仿宋" w:cs="仿宋" w:hint="eastAsia"/>
          <w:sz w:val="24"/>
        </w:rPr>
        <w:t>蒙牛官网</w:t>
      </w:r>
      <w:proofErr w:type="gramEnd"/>
      <w:r>
        <w:rPr>
          <w:rFonts w:ascii="仿宋" w:eastAsia="仿宋" w:hAnsi="仿宋" w:cs="仿宋" w:hint="eastAsia"/>
          <w:sz w:val="24"/>
        </w:rPr>
        <w:t>（http://www.mengniu.com.cn）及蒙牛内部平台</w:t>
      </w:r>
    </w:p>
    <w:p w14:paraId="6B133A74" w14:textId="77777777" w:rsidR="00B81FDE" w:rsidRDefault="00000000">
      <w:pPr>
        <w:spacing w:line="360" w:lineRule="auto"/>
        <w:ind w:firstLineChars="200" w:firstLine="480"/>
        <w:jc w:val="left"/>
        <w:rPr>
          <w:rFonts w:ascii="仿宋" w:eastAsia="仿宋" w:hAnsi="仿宋" w:cs="仿宋"/>
          <w:sz w:val="24"/>
        </w:rPr>
      </w:pPr>
      <w:proofErr w:type="gramStart"/>
      <w:r>
        <w:rPr>
          <w:rFonts w:ascii="仿宋" w:eastAsia="仿宋" w:hAnsi="仿宋" w:cs="仿宋" w:hint="eastAsia"/>
          <w:sz w:val="24"/>
        </w:rPr>
        <w:t>蒙牛集团</w:t>
      </w:r>
      <w:proofErr w:type="gramEnd"/>
      <w:r>
        <w:rPr>
          <w:rFonts w:ascii="仿宋" w:eastAsia="仿宋" w:hAnsi="仿宋" w:cs="仿宋" w:hint="eastAsia"/>
          <w:sz w:val="24"/>
        </w:rPr>
        <w:t>电子招标采购交易平台（</w:t>
      </w:r>
      <w:hyperlink r:id="rId6" w:history="1">
        <w:r>
          <w:rPr>
            <w:rFonts w:ascii="仿宋" w:eastAsia="仿宋" w:hAnsi="仿宋" w:cs="仿宋" w:hint="eastAsia"/>
            <w:sz w:val="24"/>
          </w:rPr>
          <w:t>https://zbcg.mengniu.cn）</w:t>
        </w:r>
      </w:hyperlink>
    </w:p>
    <w:p w14:paraId="5BB66FC5" w14:textId="77777777" w:rsidR="00B81FDE" w:rsidRDefault="00000000">
      <w:pPr>
        <w:spacing w:line="360" w:lineRule="auto"/>
        <w:ind w:firstLineChars="200" w:firstLine="480"/>
        <w:jc w:val="left"/>
        <w:rPr>
          <w:rFonts w:ascii="仿宋" w:eastAsia="仿宋" w:hAnsi="仿宋" w:cs="仿宋"/>
          <w:sz w:val="24"/>
        </w:rPr>
      </w:pPr>
      <w:r>
        <w:rPr>
          <w:rFonts w:ascii="仿宋" w:eastAsia="仿宋" w:hAnsi="仿宋" w:cs="仿宋" w:hint="eastAsia"/>
          <w:sz w:val="24"/>
        </w:rPr>
        <w:t>此公告只在以上平台发布，其他任何媒体转载无效。</w:t>
      </w:r>
    </w:p>
    <w:p w14:paraId="00EACDAF" w14:textId="77777777" w:rsidR="00B81FDE" w:rsidRDefault="00000000">
      <w:pPr>
        <w:spacing w:line="360" w:lineRule="auto"/>
        <w:ind w:firstLineChars="200" w:firstLine="482"/>
        <w:jc w:val="left"/>
        <w:rPr>
          <w:rFonts w:ascii="仿宋" w:eastAsia="仿宋" w:hAnsi="仿宋" w:cs="仿宋"/>
          <w:b/>
          <w:sz w:val="24"/>
        </w:rPr>
      </w:pPr>
      <w:r>
        <w:rPr>
          <w:rFonts w:ascii="仿宋" w:eastAsia="仿宋" w:hAnsi="仿宋" w:cs="仿宋" w:hint="eastAsia"/>
          <w:b/>
          <w:sz w:val="24"/>
        </w:rPr>
        <w:t>九、招标代理机构及联系方式：</w:t>
      </w:r>
    </w:p>
    <w:p w14:paraId="4AE16261" w14:textId="77777777" w:rsidR="00B81FDE" w:rsidRDefault="00000000">
      <w:pPr>
        <w:spacing w:line="360" w:lineRule="auto"/>
        <w:ind w:firstLineChars="200" w:firstLine="480"/>
        <w:jc w:val="left"/>
        <w:rPr>
          <w:rFonts w:ascii="仿宋" w:eastAsia="仿宋" w:hAnsi="仿宋" w:cs="仿宋"/>
          <w:sz w:val="24"/>
        </w:rPr>
      </w:pPr>
      <w:r>
        <w:rPr>
          <w:rFonts w:ascii="仿宋" w:eastAsia="仿宋" w:hAnsi="仿宋" w:cs="仿宋" w:hint="eastAsia"/>
          <w:sz w:val="24"/>
        </w:rPr>
        <w:t>招标代理机构：内蒙古华晟工程项目管理有限公司</w:t>
      </w:r>
    </w:p>
    <w:p w14:paraId="4387F8BC" w14:textId="77777777" w:rsidR="00B81FDE" w:rsidRDefault="00000000">
      <w:pPr>
        <w:spacing w:line="360" w:lineRule="auto"/>
        <w:ind w:firstLineChars="200" w:firstLine="480"/>
        <w:jc w:val="left"/>
        <w:rPr>
          <w:rFonts w:ascii="仿宋" w:eastAsia="仿宋" w:hAnsi="仿宋" w:cs="仿宋"/>
          <w:sz w:val="24"/>
        </w:rPr>
      </w:pPr>
      <w:r>
        <w:rPr>
          <w:rFonts w:ascii="仿宋" w:eastAsia="仿宋" w:hAnsi="仿宋" w:cs="仿宋" w:hint="eastAsia"/>
          <w:sz w:val="24"/>
        </w:rPr>
        <w:t>报名联系人： 张娇艳（17647449425）/芮雪（15598075160）/赵慧峰（18647138769）</w:t>
      </w:r>
    </w:p>
    <w:p w14:paraId="525E0CE7" w14:textId="77777777" w:rsidR="00B81FDE" w:rsidRDefault="00000000">
      <w:pPr>
        <w:spacing w:line="360" w:lineRule="auto"/>
        <w:ind w:firstLineChars="200" w:firstLine="480"/>
        <w:jc w:val="left"/>
        <w:rPr>
          <w:rStyle w:val="aa"/>
          <w:rFonts w:ascii="仿宋" w:eastAsia="仿宋" w:hAnsi="仿宋" w:cs="仿宋"/>
          <w:color w:val="auto"/>
          <w:sz w:val="24"/>
          <w:u w:val="none"/>
        </w:rPr>
      </w:pPr>
      <w:r>
        <w:rPr>
          <w:rFonts w:ascii="仿宋" w:eastAsia="仿宋" w:hAnsi="仿宋" w:cs="仿宋" w:hint="eastAsia"/>
          <w:sz w:val="24"/>
        </w:rPr>
        <w:t>联系电话：</w:t>
      </w:r>
      <w:r>
        <w:rPr>
          <w:rStyle w:val="aa"/>
          <w:rFonts w:ascii="仿宋" w:eastAsia="仿宋" w:hAnsi="仿宋" w:cs="仿宋" w:hint="eastAsia"/>
          <w:color w:val="auto"/>
          <w:sz w:val="24"/>
          <w:u w:val="none"/>
        </w:rPr>
        <w:t>0471-3957849/4918085-8011</w:t>
      </w:r>
    </w:p>
    <w:p w14:paraId="7D21D421" w14:textId="77777777" w:rsidR="00B81FDE" w:rsidRDefault="00000000">
      <w:pPr>
        <w:spacing w:line="360" w:lineRule="auto"/>
        <w:ind w:firstLineChars="200" w:firstLine="480"/>
        <w:jc w:val="left"/>
        <w:rPr>
          <w:rFonts w:ascii="仿宋" w:eastAsia="仿宋" w:hAnsi="仿宋" w:cs="仿宋"/>
          <w:sz w:val="24"/>
        </w:rPr>
      </w:pPr>
      <w:r>
        <w:rPr>
          <w:rFonts w:ascii="仿宋" w:eastAsia="仿宋" w:hAnsi="仿宋" w:cs="仿宋" w:hint="eastAsia"/>
          <w:sz w:val="24"/>
        </w:rPr>
        <w:lastRenderedPageBreak/>
        <w:t>电子邮箱：</w:t>
      </w:r>
      <w:hyperlink r:id="rId7" w:history="1">
        <w:r>
          <w:rPr>
            <w:rStyle w:val="aa"/>
            <w:rFonts w:ascii="仿宋" w:eastAsia="仿宋" w:hAnsi="仿宋" w:cs="仿宋" w:hint="eastAsia"/>
            <w:color w:val="auto"/>
            <w:sz w:val="24"/>
            <w:u w:val="none"/>
          </w:rPr>
          <w:t>zhangjiaoyan@nmghuasheng.com</w:t>
        </w:r>
      </w:hyperlink>
    </w:p>
    <w:p w14:paraId="15D3EA81" w14:textId="77777777" w:rsidR="00B81FDE" w:rsidRDefault="00000000">
      <w:pPr>
        <w:spacing w:line="360" w:lineRule="auto"/>
        <w:ind w:firstLineChars="200" w:firstLine="480"/>
        <w:jc w:val="left"/>
        <w:rPr>
          <w:rFonts w:ascii="仿宋" w:eastAsia="仿宋" w:hAnsi="仿宋" w:cs="仿宋"/>
          <w:sz w:val="24"/>
        </w:rPr>
      </w:pPr>
      <w:r>
        <w:rPr>
          <w:rFonts w:ascii="仿宋" w:eastAsia="仿宋" w:hAnsi="仿宋" w:cs="仿宋" w:hint="eastAsia"/>
          <w:sz w:val="24"/>
        </w:rPr>
        <w:t>联系地址：内蒙古自治区呼和浩特市赛罕区锡林南路</w:t>
      </w:r>
      <w:proofErr w:type="gramStart"/>
      <w:r>
        <w:rPr>
          <w:rFonts w:ascii="仿宋" w:eastAsia="仿宋" w:hAnsi="仿宋" w:cs="仿宋" w:hint="eastAsia"/>
          <w:sz w:val="24"/>
        </w:rPr>
        <w:t>盈嘉国际</w:t>
      </w:r>
      <w:proofErr w:type="gramEnd"/>
      <w:r>
        <w:rPr>
          <w:rFonts w:ascii="仿宋" w:eastAsia="仿宋" w:hAnsi="仿宋" w:cs="仿宋" w:hint="eastAsia"/>
          <w:sz w:val="24"/>
        </w:rPr>
        <w:t>综合楼27层</w:t>
      </w:r>
    </w:p>
    <w:p w14:paraId="7DD81BB8" w14:textId="77777777" w:rsidR="00B81FDE" w:rsidRDefault="00000000">
      <w:pPr>
        <w:spacing w:line="360" w:lineRule="auto"/>
        <w:ind w:firstLineChars="200" w:firstLine="482"/>
        <w:jc w:val="left"/>
        <w:rPr>
          <w:rFonts w:ascii="仿宋" w:eastAsia="仿宋" w:hAnsi="仿宋" w:cs="仿宋"/>
          <w:b/>
          <w:sz w:val="24"/>
        </w:rPr>
      </w:pPr>
      <w:r>
        <w:rPr>
          <w:rFonts w:ascii="仿宋" w:eastAsia="仿宋" w:hAnsi="仿宋" w:cs="仿宋" w:hint="eastAsia"/>
          <w:b/>
          <w:sz w:val="24"/>
        </w:rPr>
        <w:t>十、采购招标实施方及联系方式：</w:t>
      </w:r>
    </w:p>
    <w:p w14:paraId="66AC5F46" w14:textId="77777777" w:rsidR="00B81FDE" w:rsidRDefault="00000000">
      <w:pPr>
        <w:spacing w:line="360" w:lineRule="auto"/>
        <w:ind w:firstLineChars="200" w:firstLine="480"/>
        <w:jc w:val="left"/>
        <w:rPr>
          <w:rFonts w:ascii="仿宋" w:eastAsia="仿宋" w:hAnsi="仿宋" w:cs="仿宋"/>
          <w:sz w:val="24"/>
        </w:rPr>
      </w:pPr>
      <w:r>
        <w:rPr>
          <w:rFonts w:ascii="仿宋" w:eastAsia="仿宋" w:hAnsi="仿宋" w:cs="仿宋" w:hint="eastAsia"/>
          <w:sz w:val="24"/>
        </w:rPr>
        <w:t>招标单位：内蒙古蒙牛乳业（集团）股份有限公司</w:t>
      </w:r>
    </w:p>
    <w:p w14:paraId="7DCFDCF6" w14:textId="77777777" w:rsidR="00B81FDE" w:rsidRDefault="00000000">
      <w:pPr>
        <w:spacing w:line="360" w:lineRule="auto"/>
        <w:ind w:leftChars="200" w:left="420"/>
        <w:jc w:val="left"/>
        <w:rPr>
          <w:rFonts w:ascii="仿宋" w:eastAsia="仿宋" w:hAnsi="仿宋" w:cs="仿宋"/>
          <w:sz w:val="24"/>
        </w:rPr>
      </w:pPr>
      <w:r>
        <w:rPr>
          <w:rFonts w:ascii="仿宋" w:eastAsia="仿宋" w:hAnsi="仿宋" w:cs="仿宋" w:hint="eastAsia"/>
          <w:sz w:val="24"/>
        </w:rPr>
        <w:t>业务咨询联系人：</w:t>
      </w:r>
      <w:proofErr w:type="gramStart"/>
      <w:r>
        <w:rPr>
          <w:rFonts w:ascii="仿宋" w:eastAsia="仿宋" w:hAnsi="仿宋" w:cs="仿宋" w:hint="eastAsia"/>
          <w:kern w:val="0"/>
          <w:sz w:val="24"/>
        </w:rPr>
        <w:t>高旭杰</w:t>
      </w:r>
      <w:proofErr w:type="gramEnd"/>
      <w:r>
        <w:rPr>
          <w:rFonts w:ascii="仿宋" w:eastAsia="仿宋" w:hAnsi="仿宋" w:cs="仿宋" w:hint="eastAsia"/>
          <w:kern w:val="0"/>
          <w:sz w:val="24"/>
        </w:rPr>
        <w:t>/刘晨</w:t>
      </w:r>
      <w:r>
        <w:rPr>
          <w:rFonts w:ascii="仿宋" w:eastAsia="仿宋" w:hAnsi="仿宋" w:cs="仿宋" w:hint="eastAsia"/>
          <w:sz w:val="24"/>
        </w:rPr>
        <w:br/>
        <w:t>联系方式：</w:t>
      </w:r>
      <w:r>
        <w:rPr>
          <w:rFonts w:ascii="仿宋" w:eastAsia="仿宋" w:hAnsi="仿宋" w:cs="仿宋" w:hint="eastAsia"/>
          <w:kern w:val="0"/>
          <w:sz w:val="24"/>
        </w:rPr>
        <w:t>15849371634/18586033158</w:t>
      </w:r>
    </w:p>
    <w:p w14:paraId="2A5CD616" w14:textId="77777777" w:rsidR="00B81FDE" w:rsidRDefault="00000000">
      <w:pPr>
        <w:spacing w:line="360" w:lineRule="auto"/>
        <w:ind w:firstLineChars="200" w:firstLine="482"/>
        <w:jc w:val="left"/>
        <w:rPr>
          <w:rFonts w:ascii="仿宋" w:eastAsia="仿宋" w:hAnsi="仿宋" w:cs="仿宋"/>
          <w:b/>
          <w:sz w:val="24"/>
        </w:rPr>
      </w:pPr>
      <w:r>
        <w:rPr>
          <w:rFonts w:ascii="仿宋" w:eastAsia="仿宋" w:hAnsi="仿宋" w:cs="仿宋" w:hint="eastAsia"/>
          <w:b/>
          <w:sz w:val="24"/>
        </w:rPr>
        <w:t>十一、监督单位及联系方式：</w:t>
      </w:r>
    </w:p>
    <w:p w14:paraId="468DC243" w14:textId="77777777" w:rsidR="00B81FDE" w:rsidRDefault="00000000">
      <w:pPr>
        <w:spacing w:line="360" w:lineRule="auto"/>
        <w:ind w:firstLineChars="200" w:firstLine="480"/>
        <w:jc w:val="left"/>
        <w:rPr>
          <w:rFonts w:ascii="仿宋" w:eastAsia="仿宋" w:hAnsi="仿宋" w:cs="仿宋"/>
          <w:sz w:val="24"/>
        </w:rPr>
      </w:pPr>
      <w:r>
        <w:rPr>
          <w:rFonts w:ascii="仿宋" w:eastAsia="仿宋" w:hAnsi="仿宋" w:cs="仿宋" w:hint="eastAsia"/>
          <w:sz w:val="24"/>
        </w:rPr>
        <w:t>监督单位：内蒙古蒙牛乳业（集团）股份有限公司招投标管理部</w:t>
      </w:r>
    </w:p>
    <w:p w14:paraId="47626DFD" w14:textId="77777777" w:rsidR="00B81FDE" w:rsidRDefault="00000000">
      <w:pPr>
        <w:spacing w:line="360" w:lineRule="auto"/>
        <w:ind w:firstLineChars="200" w:firstLine="480"/>
        <w:jc w:val="left"/>
        <w:rPr>
          <w:rFonts w:ascii="仿宋" w:eastAsia="仿宋" w:hAnsi="仿宋" w:cs="仿宋"/>
          <w:sz w:val="24"/>
        </w:rPr>
      </w:pPr>
      <w:r>
        <w:rPr>
          <w:rFonts w:ascii="仿宋" w:eastAsia="仿宋" w:hAnsi="仿宋" w:cs="仿宋" w:hint="eastAsia"/>
          <w:sz w:val="24"/>
        </w:rPr>
        <w:t>异议/投诉服务网址：</w:t>
      </w:r>
      <w:hyperlink r:id="rId8" w:anchor="/home" w:tgtFrame="_blank" w:history="1">
        <w:r>
          <w:rPr>
            <w:rFonts w:ascii="仿宋" w:eastAsia="仿宋" w:hAnsi="仿宋" w:cs="仿宋" w:hint="eastAsia"/>
            <w:sz w:val="24"/>
          </w:rPr>
          <w:t>https://zbcg.mengniu.cn/#/home</w:t>
        </w:r>
      </w:hyperlink>
    </w:p>
    <w:p w14:paraId="26226119" w14:textId="77777777" w:rsidR="00B81FDE" w:rsidRDefault="00000000">
      <w:pPr>
        <w:spacing w:line="360" w:lineRule="auto"/>
        <w:ind w:leftChars="200" w:left="420"/>
        <w:jc w:val="left"/>
        <w:rPr>
          <w:rFonts w:ascii="仿宋" w:eastAsia="仿宋" w:hAnsi="仿宋" w:cs="仿宋"/>
          <w:sz w:val="24"/>
        </w:rPr>
      </w:pPr>
      <w:r>
        <w:rPr>
          <w:rFonts w:ascii="仿宋" w:eastAsia="仿宋" w:hAnsi="仿宋" w:cs="仿宋" w:hint="eastAsia"/>
          <w:sz w:val="24"/>
        </w:rPr>
        <w:t>监 督 人：郑建东</w:t>
      </w:r>
      <w:r>
        <w:rPr>
          <w:rFonts w:ascii="仿宋" w:eastAsia="仿宋" w:hAnsi="仿宋" w:cs="仿宋" w:hint="eastAsia"/>
          <w:sz w:val="24"/>
        </w:rPr>
        <w:br/>
        <w:t>联系方式：0471-7393642/15034927966</w:t>
      </w:r>
    </w:p>
    <w:p w14:paraId="0FF3BBED" w14:textId="77777777" w:rsidR="00B81FDE" w:rsidRDefault="00000000">
      <w:pPr>
        <w:spacing w:line="360" w:lineRule="auto"/>
        <w:ind w:leftChars="200" w:left="420"/>
        <w:jc w:val="left"/>
        <w:rPr>
          <w:rFonts w:ascii="仿宋" w:eastAsia="仿宋" w:hAnsi="仿宋" w:cs="仿宋"/>
          <w:sz w:val="24"/>
        </w:rPr>
      </w:pPr>
      <w:r>
        <w:rPr>
          <w:rFonts w:ascii="仿宋" w:eastAsia="仿宋" w:hAnsi="仿宋" w:cs="仿宋" w:hint="eastAsia"/>
          <w:sz w:val="24"/>
        </w:rPr>
        <w:t>电子邮件：zhengjiandong@mengniu.cn</w:t>
      </w:r>
    </w:p>
    <w:p w14:paraId="147D1D49" w14:textId="77777777" w:rsidR="00B81FDE" w:rsidRDefault="00B81FDE">
      <w:pPr>
        <w:pStyle w:val="a0"/>
        <w:spacing w:line="360" w:lineRule="auto"/>
        <w:rPr>
          <w:rFonts w:ascii="仿宋" w:eastAsia="仿宋" w:hAnsi="仿宋" w:cs="仿宋"/>
        </w:rPr>
      </w:pPr>
    </w:p>
    <w:p w14:paraId="1ED9371D" w14:textId="77777777" w:rsidR="00B81FDE" w:rsidRDefault="00000000">
      <w:pPr>
        <w:spacing w:line="360" w:lineRule="auto"/>
        <w:rPr>
          <w:rFonts w:ascii="仿宋" w:eastAsia="仿宋" w:hAnsi="仿宋" w:cs="仿宋"/>
          <w:sz w:val="24"/>
        </w:rPr>
      </w:pPr>
      <w:r>
        <w:rPr>
          <w:rFonts w:ascii="仿宋" w:eastAsia="仿宋" w:hAnsi="仿宋" w:cs="仿宋" w:hint="eastAsia"/>
          <w:sz w:val="24"/>
        </w:rPr>
        <w:br w:type="page"/>
      </w:r>
    </w:p>
    <w:p w14:paraId="0E2412DA" w14:textId="77777777" w:rsidR="00B81FDE" w:rsidRDefault="00000000">
      <w:pPr>
        <w:spacing w:line="360" w:lineRule="auto"/>
        <w:ind w:firstLineChars="200" w:firstLine="480"/>
        <w:jc w:val="left"/>
        <w:rPr>
          <w:rFonts w:ascii="仿宋" w:eastAsia="仿宋" w:hAnsi="仿宋" w:cs="仿宋"/>
          <w:sz w:val="24"/>
        </w:rPr>
      </w:pPr>
      <w:r>
        <w:rPr>
          <w:rFonts w:ascii="仿宋" w:eastAsia="仿宋" w:hAnsi="仿宋" w:cs="仿宋" w:hint="eastAsia"/>
          <w:sz w:val="24"/>
        </w:rPr>
        <w:lastRenderedPageBreak/>
        <w:t>附件：</w:t>
      </w:r>
    </w:p>
    <w:p w14:paraId="18F3FB55" w14:textId="77777777" w:rsidR="00B81FDE" w:rsidRDefault="00000000">
      <w:pPr>
        <w:spacing w:line="360" w:lineRule="auto"/>
        <w:ind w:left="1200"/>
        <w:jc w:val="left"/>
        <w:rPr>
          <w:rFonts w:ascii="仿宋" w:eastAsia="仿宋" w:hAnsi="仿宋" w:cs="仿宋"/>
          <w:sz w:val="24"/>
        </w:rPr>
      </w:pPr>
      <w:r>
        <w:rPr>
          <w:rFonts w:ascii="仿宋" w:eastAsia="仿宋" w:hAnsi="仿宋" w:cs="仿宋" w:hint="eastAsia"/>
          <w:sz w:val="24"/>
        </w:rPr>
        <w:t>1.数据保密协议</w:t>
      </w:r>
    </w:p>
    <w:p w14:paraId="62FD9FF4" w14:textId="77777777" w:rsidR="00B81FDE" w:rsidRDefault="00000000">
      <w:pPr>
        <w:spacing w:line="360" w:lineRule="auto"/>
        <w:ind w:left="1200"/>
        <w:jc w:val="left"/>
        <w:rPr>
          <w:rFonts w:ascii="仿宋" w:eastAsia="仿宋" w:hAnsi="仿宋" w:cs="仿宋"/>
          <w:sz w:val="24"/>
        </w:rPr>
      </w:pPr>
      <w:r>
        <w:rPr>
          <w:rFonts w:ascii="仿宋" w:eastAsia="仿宋" w:hAnsi="仿宋" w:cs="仿宋" w:hint="eastAsia"/>
          <w:sz w:val="24"/>
        </w:rPr>
        <w:t>2.仓储库房详细地址信息表（发送报名资料时此表为可编辑版）</w:t>
      </w:r>
    </w:p>
    <w:p w14:paraId="36EE36B2" w14:textId="77777777" w:rsidR="00B81FDE" w:rsidRDefault="00000000">
      <w:pPr>
        <w:spacing w:line="360" w:lineRule="auto"/>
        <w:ind w:firstLineChars="500" w:firstLine="1200"/>
        <w:jc w:val="left"/>
        <w:rPr>
          <w:rFonts w:ascii="仿宋" w:eastAsia="仿宋" w:hAnsi="仿宋" w:cs="仿宋"/>
          <w:kern w:val="0"/>
          <w:sz w:val="24"/>
        </w:rPr>
      </w:pPr>
      <w:r>
        <w:rPr>
          <w:rFonts w:ascii="仿宋" w:eastAsia="仿宋" w:hAnsi="仿宋" w:cs="仿宋" w:hint="eastAsia"/>
          <w:kern w:val="0"/>
          <w:sz w:val="24"/>
        </w:rPr>
        <w:t>3.车辆信息登记表</w:t>
      </w:r>
    </w:p>
    <w:p w14:paraId="6BB52972" w14:textId="77777777" w:rsidR="00B81FDE" w:rsidRDefault="00000000">
      <w:pPr>
        <w:spacing w:line="360" w:lineRule="auto"/>
        <w:ind w:firstLineChars="500" w:firstLine="1200"/>
        <w:rPr>
          <w:rFonts w:ascii="仿宋" w:eastAsia="仿宋" w:hAnsi="仿宋" w:cs="仿宋"/>
          <w:b/>
          <w:kern w:val="0"/>
          <w:sz w:val="36"/>
          <w:szCs w:val="36"/>
        </w:rPr>
      </w:pPr>
      <w:r>
        <w:rPr>
          <w:rFonts w:ascii="仿宋" w:eastAsia="仿宋" w:hAnsi="仿宋" w:cs="仿宋" w:hint="eastAsia"/>
          <w:kern w:val="0"/>
          <w:sz w:val="24"/>
        </w:rPr>
        <w:t>4.法定代表人身份证明</w:t>
      </w:r>
    </w:p>
    <w:p w14:paraId="2003F200" w14:textId="77777777" w:rsidR="00B81FDE" w:rsidRDefault="00000000">
      <w:pPr>
        <w:spacing w:line="360" w:lineRule="auto"/>
        <w:ind w:firstLineChars="500" w:firstLine="1200"/>
        <w:jc w:val="left"/>
        <w:rPr>
          <w:rFonts w:ascii="仿宋" w:eastAsia="仿宋" w:hAnsi="仿宋" w:cs="仿宋"/>
          <w:sz w:val="24"/>
        </w:rPr>
      </w:pPr>
      <w:r>
        <w:rPr>
          <w:rFonts w:ascii="仿宋" w:eastAsia="仿宋" w:hAnsi="仿宋" w:cs="仿宋" w:hint="eastAsia"/>
          <w:sz w:val="24"/>
        </w:rPr>
        <w:t>5.法定代表人授权委托书</w:t>
      </w:r>
    </w:p>
    <w:p w14:paraId="5267BFF1" w14:textId="77777777" w:rsidR="00B81FDE" w:rsidRDefault="00000000">
      <w:pPr>
        <w:spacing w:line="360" w:lineRule="auto"/>
        <w:jc w:val="right"/>
        <w:rPr>
          <w:rFonts w:ascii="仿宋" w:eastAsia="仿宋" w:hAnsi="仿宋" w:cs="仿宋"/>
          <w:sz w:val="24"/>
        </w:rPr>
      </w:pPr>
      <w:r>
        <w:rPr>
          <w:rFonts w:ascii="仿宋" w:eastAsia="仿宋" w:hAnsi="仿宋" w:cs="仿宋" w:hint="eastAsia"/>
          <w:sz w:val="24"/>
        </w:rPr>
        <w:t xml:space="preserve">      </w:t>
      </w:r>
    </w:p>
    <w:p w14:paraId="713B6780" w14:textId="77777777" w:rsidR="00B81FDE" w:rsidRDefault="00000000">
      <w:pPr>
        <w:spacing w:line="360" w:lineRule="auto"/>
        <w:jc w:val="right"/>
        <w:rPr>
          <w:rFonts w:ascii="仿宋" w:eastAsia="仿宋" w:hAnsi="仿宋" w:cs="仿宋"/>
          <w:sz w:val="24"/>
        </w:rPr>
      </w:pPr>
      <w:r>
        <w:rPr>
          <w:rFonts w:ascii="仿宋" w:eastAsia="仿宋" w:hAnsi="仿宋" w:cs="仿宋" w:hint="eastAsia"/>
          <w:sz w:val="24"/>
        </w:rPr>
        <w:t>内蒙古蒙牛乳业（集团）股份有限公司</w:t>
      </w:r>
    </w:p>
    <w:p w14:paraId="0EFE895F" w14:textId="77777777" w:rsidR="00B81FDE" w:rsidRDefault="00000000">
      <w:pPr>
        <w:spacing w:line="360" w:lineRule="auto"/>
        <w:ind w:firstLineChars="2500" w:firstLine="6000"/>
        <w:jc w:val="left"/>
        <w:rPr>
          <w:rFonts w:ascii="仿宋" w:eastAsia="仿宋" w:hAnsi="仿宋" w:cs="仿宋"/>
          <w:sz w:val="24"/>
        </w:rPr>
      </w:pPr>
      <w:r>
        <w:rPr>
          <w:rFonts w:ascii="仿宋" w:eastAsia="仿宋" w:hAnsi="仿宋" w:cs="仿宋" w:hint="eastAsia"/>
          <w:sz w:val="24"/>
        </w:rPr>
        <w:t>内蒙古华晟工程项目管理有限公司</w:t>
      </w:r>
    </w:p>
    <w:p w14:paraId="55E8BC54" w14:textId="77777777" w:rsidR="00B81FDE" w:rsidRDefault="00000000">
      <w:pPr>
        <w:spacing w:line="360" w:lineRule="auto"/>
        <w:ind w:firstLineChars="2900" w:firstLine="6960"/>
        <w:jc w:val="left"/>
        <w:rPr>
          <w:rFonts w:ascii="仿宋" w:eastAsia="仿宋" w:hAnsi="仿宋" w:cs="仿宋"/>
          <w:sz w:val="24"/>
        </w:rPr>
      </w:pPr>
      <w:r>
        <w:rPr>
          <w:rFonts w:ascii="仿宋" w:eastAsia="仿宋" w:hAnsi="仿宋" w:cs="仿宋" w:hint="eastAsia"/>
          <w:sz w:val="24"/>
        </w:rPr>
        <w:t>2023年11月08日</w:t>
      </w:r>
    </w:p>
    <w:p w14:paraId="5C8DD2E8" w14:textId="77777777" w:rsidR="00B81FDE" w:rsidRDefault="00B81FDE">
      <w:pPr>
        <w:spacing w:line="360" w:lineRule="auto"/>
        <w:jc w:val="left"/>
        <w:rPr>
          <w:rFonts w:ascii="仿宋" w:eastAsia="仿宋" w:hAnsi="仿宋" w:cs="仿宋"/>
          <w:sz w:val="24"/>
        </w:rPr>
      </w:pPr>
    </w:p>
    <w:p w14:paraId="47E0F9CE" w14:textId="77777777" w:rsidR="00B81FDE" w:rsidRDefault="00B81FDE">
      <w:pPr>
        <w:spacing w:line="360" w:lineRule="auto"/>
        <w:jc w:val="left"/>
        <w:rPr>
          <w:rFonts w:ascii="仿宋" w:eastAsia="仿宋" w:hAnsi="仿宋" w:cs="仿宋"/>
          <w:sz w:val="24"/>
        </w:rPr>
      </w:pPr>
    </w:p>
    <w:p w14:paraId="1CDC206A" w14:textId="77777777" w:rsidR="00B81FDE" w:rsidRDefault="00B81FDE">
      <w:pPr>
        <w:spacing w:line="360" w:lineRule="auto"/>
        <w:rPr>
          <w:rFonts w:ascii="仿宋" w:eastAsia="仿宋" w:hAnsi="仿宋" w:cs="仿宋"/>
          <w:kern w:val="0"/>
          <w:sz w:val="24"/>
        </w:rPr>
      </w:pPr>
    </w:p>
    <w:p w14:paraId="43D44E69" w14:textId="77777777" w:rsidR="00B81FDE" w:rsidRDefault="00000000">
      <w:pPr>
        <w:spacing w:line="360" w:lineRule="auto"/>
        <w:rPr>
          <w:rFonts w:ascii="仿宋" w:eastAsia="仿宋" w:hAnsi="仿宋" w:cs="仿宋"/>
          <w:kern w:val="0"/>
          <w:sz w:val="24"/>
        </w:rPr>
      </w:pPr>
      <w:r>
        <w:rPr>
          <w:rFonts w:ascii="仿宋" w:eastAsia="仿宋" w:hAnsi="仿宋" w:cs="仿宋" w:hint="eastAsia"/>
          <w:kern w:val="0"/>
          <w:sz w:val="24"/>
        </w:rPr>
        <w:br w:type="page"/>
      </w:r>
    </w:p>
    <w:p w14:paraId="42D0EC0F" w14:textId="77777777" w:rsidR="00B81FDE" w:rsidRDefault="00000000">
      <w:pPr>
        <w:pStyle w:val="20"/>
        <w:spacing w:line="360" w:lineRule="auto"/>
        <w:ind w:leftChars="0" w:left="0" w:firstLineChars="0" w:firstLine="0"/>
        <w:rPr>
          <w:rFonts w:ascii="仿宋" w:eastAsia="仿宋" w:hAnsi="仿宋" w:cs="仿宋"/>
          <w:kern w:val="0"/>
          <w:sz w:val="24"/>
        </w:rPr>
      </w:pPr>
      <w:r>
        <w:rPr>
          <w:rFonts w:ascii="仿宋" w:eastAsia="仿宋" w:hAnsi="仿宋" w:cs="仿宋" w:hint="eastAsia"/>
          <w:kern w:val="0"/>
          <w:sz w:val="24"/>
        </w:rPr>
        <w:lastRenderedPageBreak/>
        <w:t>附件1:</w:t>
      </w:r>
    </w:p>
    <w:p w14:paraId="63FCD416" w14:textId="77777777" w:rsidR="00B81FDE" w:rsidRDefault="00000000">
      <w:pPr>
        <w:pStyle w:val="20"/>
        <w:spacing w:line="360" w:lineRule="auto"/>
        <w:ind w:leftChars="0" w:left="0" w:firstLineChars="0" w:firstLine="0"/>
        <w:rPr>
          <w:rFonts w:ascii="仿宋" w:eastAsia="仿宋" w:hAnsi="仿宋" w:cs="仿宋"/>
          <w:kern w:val="0"/>
          <w:sz w:val="24"/>
        </w:rPr>
      </w:pPr>
      <w:r>
        <w:rPr>
          <w:rFonts w:ascii="仿宋" w:eastAsia="仿宋" w:hAnsi="仿宋" w:cs="仿宋" w:hint="eastAsia"/>
          <w:kern w:val="0"/>
          <w:sz w:val="24"/>
        </w:rPr>
        <w:t>保密承诺书</w:t>
      </w:r>
    </w:p>
    <w:p w14:paraId="75614B9F" w14:textId="77777777" w:rsidR="00B81FDE" w:rsidRDefault="00000000">
      <w:pPr>
        <w:pStyle w:val="20"/>
        <w:spacing w:line="360" w:lineRule="auto"/>
        <w:ind w:leftChars="0" w:left="0" w:firstLineChars="0" w:firstLine="0"/>
        <w:rPr>
          <w:rFonts w:ascii="仿宋" w:eastAsia="仿宋" w:hAnsi="仿宋" w:cs="仿宋"/>
          <w:kern w:val="0"/>
          <w:sz w:val="24"/>
        </w:rPr>
      </w:pPr>
      <w:r>
        <w:rPr>
          <w:rFonts w:ascii="仿宋" w:eastAsia="仿宋" w:hAnsi="仿宋" w:cs="仿宋" w:hint="eastAsia"/>
          <w:kern w:val="0"/>
          <w:sz w:val="24"/>
        </w:rPr>
        <w:t>甲方：内蒙古蒙牛乳业（集团）股份有限公司</w:t>
      </w:r>
    </w:p>
    <w:p w14:paraId="309F07BA" w14:textId="77777777" w:rsidR="00B81FDE" w:rsidRDefault="00000000">
      <w:pPr>
        <w:pStyle w:val="20"/>
        <w:spacing w:line="360" w:lineRule="auto"/>
        <w:ind w:leftChars="0" w:left="0" w:firstLineChars="0" w:firstLine="0"/>
        <w:rPr>
          <w:rFonts w:ascii="仿宋" w:eastAsia="仿宋" w:hAnsi="仿宋" w:cs="仿宋"/>
          <w:kern w:val="0"/>
          <w:sz w:val="24"/>
        </w:rPr>
      </w:pPr>
      <w:r>
        <w:rPr>
          <w:rFonts w:ascii="仿宋" w:eastAsia="仿宋" w:hAnsi="仿宋" w:cs="仿宋" w:hint="eastAsia"/>
          <w:kern w:val="0"/>
          <w:sz w:val="24"/>
        </w:rPr>
        <w:t>地址：内蒙古自治区呼和浩特市盛乐经济园区</w:t>
      </w:r>
    </w:p>
    <w:p w14:paraId="5FF832E0" w14:textId="77777777" w:rsidR="00B81FDE" w:rsidRDefault="00B81FDE">
      <w:pPr>
        <w:pStyle w:val="20"/>
        <w:spacing w:line="360" w:lineRule="auto"/>
        <w:ind w:leftChars="0" w:left="0" w:firstLineChars="0" w:firstLine="0"/>
        <w:rPr>
          <w:rFonts w:ascii="仿宋" w:eastAsia="仿宋" w:hAnsi="仿宋" w:cs="仿宋"/>
          <w:kern w:val="0"/>
          <w:sz w:val="24"/>
        </w:rPr>
      </w:pPr>
    </w:p>
    <w:p w14:paraId="4FC4A014" w14:textId="77777777" w:rsidR="00B81FDE" w:rsidRDefault="00000000">
      <w:pPr>
        <w:pStyle w:val="20"/>
        <w:spacing w:line="360" w:lineRule="auto"/>
        <w:ind w:leftChars="0" w:left="0" w:firstLineChars="0" w:firstLine="0"/>
        <w:rPr>
          <w:rFonts w:ascii="仿宋" w:eastAsia="仿宋" w:hAnsi="仿宋" w:cs="仿宋"/>
          <w:kern w:val="0"/>
          <w:sz w:val="24"/>
        </w:rPr>
      </w:pPr>
      <w:r>
        <w:rPr>
          <w:rFonts w:ascii="仿宋" w:eastAsia="仿宋" w:hAnsi="仿宋" w:cs="仿宋" w:hint="eastAsia"/>
          <w:kern w:val="0"/>
          <w:sz w:val="24"/>
        </w:rPr>
        <w:t>乙方（承诺方）：</w:t>
      </w:r>
    </w:p>
    <w:p w14:paraId="453DFDE6" w14:textId="77777777" w:rsidR="00B81FDE" w:rsidRDefault="00000000">
      <w:pPr>
        <w:pStyle w:val="20"/>
        <w:spacing w:line="360" w:lineRule="auto"/>
        <w:ind w:leftChars="0" w:left="0" w:firstLineChars="0" w:firstLine="0"/>
        <w:rPr>
          <w:rFonts w:ascii="仿宋" w:eastAsia="仿宋" w:hAnsi="仿宋" w:cs="仿宋"/>
          <w:kern w:val="0"/>
          <w:sz w:val="24"/>
        </w:rPr>
      </w:pPr>
      <w:r>
        <w:rPr>
          <w:rFonts w:ascii="仿宋" w:eastAsia="仿宋" w:hAnsi="仿宋" w:cs="仿宋" w:hint="eastAsia"/>
          <w:kern w:val="0"/>
          <w:sz w:val="24"/>
        </w:rPr>
        <w:t>地址：</w:t>
      </w:r>
    </w:p>
    <w:p w14:paraId="76424A33" w14:textId="77777777" w:rsidR="00B81FDE" w:rsidRDefault="00B81FDE">
      <w:pPr>
        <w:pStyle w:val="20"/>
        <w:spacing w:line="360" w:lineRule="auto"/>
        <w:ind w:leftChars="0" w:left="0" w:firstLineChars="0" w:firstLine="0"/>
        <w:rPr>
          <w:rFonts w:ascii="仿宋" w:eastAsia="仿宋" w:hAnsi="仿宋" w:cs="仿宋"/>
          <w:kern w:val="0"/>
          <w:sz w:val="24"/>
        </w:rPr>
      </w:pPr>
    </w:p>
    <w:p w14:paraId="68258B13" w14:textId="77777777" w:rsidR="00B81FDE" w:rsidRDefault="00000000">
      <w:pPr>
        <w:pStyle w:val="20"/>
        <w:spacing w:line="360" w:lineRule="auto"/>
        <w:ind w:firstLine="480"/>
        <w:rPr>
          <w:rFonts w:ascii="仿宋" w:eastAsia="仿宋" w:hAnsi="仿宋" w:cs="仿宋"/>
          <w:kern w:val="0"/>
          <w:sz w:val="24"/>
          <w:u w:val="single"/>
        </w:rPr>
      </w:pPr>
      <w:r>
        <w:rPr>
          <w:rFonts w:ascii="仿宋" w:eastAsia="仿宋" w:hAnsi="仿宋" w:cs="仿宋" w:hint="eastAsia"/>
          <w:kern w:val="0"/>
          <w:sz w:val="24"/>
        </w:rPr>
        <w:t>甲乙双方就</w:t>
      </w:r>
      <w:r>
        <w:rPr>
          <w:rFonts w:ascii="仿宋" w:eastAsia="仿宋" w:hAnsi="仿宋" w:cs="仿宋" w:hint="eastAsia"/>
          <w:kern w:val="0"/>
          <w:sz w:val="24"/>
          <w:u w:val="single"/>
        </w:rPr>
        <w:t xml:space="preserve">  </w:t>
      </w:r>
      <w:proofErr w:type="gramStart"/>
      <w:r>
        <w:rPr>
          <w:rFonts w:ascii="仿宋" w:eastAsia="仿宋" w:hAnsi="仿宋" w:cs="仿宋" w:hint="eastAsia"/>
          <w:kern w:val="0"/>
          <w:sz w:val="24"/>
          <w:u w:val="single"/>
        </w:rPr>
        <w:t>蒙牛冰品</w:t>
      </w:r>
      <w:proofErr w:type="gramEnd"/>
      <w:r>
        <w:rPr>
          <w:rFonts w:ascii="仿宋" w:eastAsia="仿宋" w:hAnsi="仿宋" w:cs="仿宋" w:hint="eastAsia"/>
          <w:kern w:val="0"/>
          <w:sz w:val="24"/>
          <w:u w:val="single"/>
        </w:rPr>
        <w:t xml:space="preserve">2024-2025年物流资源采购项目（五次）  </w:t>
      </w:r>
      <w:r>
        <w:rPr>
          <w:rFonts w:ascii="仿宋" w:eastAsia="仿宋" w:hAnsi="仿宋" w:cs="仿宋" w:hint="eastAsia"/>
          <w:kern w:val="0"/>
          <w:sz w:val="24"/>
        </w:rPr>
        <w:t>进行合作，在双方的项目合作过程中，因为工作的特性，双方在日常工作中必然会进行大量的信息交流，双方同意就采购招标、判协商过程中甲方提供或乙方知悉的机密信息（定义如下）的保护达成一致，并由乙方出具</w:t>
      </w:r>
      <w:proofErr w:type="gramStart"/>
      <w:r>
        <w:rPr>
          <w:rFonts w:ascii="仿宋" w:eastAsia="仿宋" w:hAnsi="仿宋" w:cs="仿宋" w:hint="eastAsia"/>
          <w:kern w:val="0"/>
          <w:sz w:val="24"/>
        </w:rPr>
        <w:t>本承诺</w:t>
      </w:r>
      <w:proofErr w:type="gramEnd"/>
      <w:r>
        <w:rPr>
          <w:rFonts w:ascii="仿宋" w:eastAsia="仿宋" w:hAnsi="仿宋" w:cs="仿宋" w:hint="eastAsia"/>
          <w:kern w:val="0"/>
          <w:sz w:val="24"/>
        </w:rPr>
        <w:t>书进行保证。</w:t>
      </w:r>
    </w:p>
    <w:p w14:paraId="03553E2F" w14:textId="77777777" w:rsidR="00B81FDE" w:rsidRDefault="00000000">
      <w:pPr>
        <w:pStyle w:val="20"/>
        <w:spacing w:line="360" w:lineRule="auto"/>
        <w:ind w:leftChars="0" w:left="0" w:firstLineChars="0" w:firstLine="0"/>
        <w:rPr>
          <w:rFonts w:ascii="仿宋" w:eastAsia="仿宋" w:hAnsi="仿宋" w:cs="仿宋"/>
          <w:kern w:val="0"/>
          <w:sz w:val="24"/>
        </w:rPr>
      </w:pPr>
      <w:r>
        <w:rPr>
          <w:rFonts w:ascii="仿宋" w:eastAsia="仿宋" w:hAnsi="仿宋" w:cs="仿宋" w:hint="eastAsia"/>
          <w:kern w:val="0"/>
          <w:sz w:val="24"/>
        </w:rPr>
        <w:t>一、定义</w:t>
      </w:r>
    </w:p>
    <w:p w14:paraId="783F4239" w14:textId="77777777" w:rsidR="00B81FDE" w:rsidRDefault="00000000">
      <w:pPr>
        <w:pStyle w:val="20"/>
        <w:spacing w:line="360" w:lineRule="auto"/>
        <w:ind w:leftChars="0" w:left="0" w:firstLineChars="0" w:firstLine="0"/>
        <w:rPr>
          <w:rFonts w:ascii="仿宋" w:eastAsia="仿宋" w:hAnsi="仿宋" w:cs="仿宋"/>
          <w:kern w:val="0"/>
          <w:sz w:val="24"/>
        </w:rPr>
      </w:pPr>
      <w:r>
        <w:rPr>
          <w:rFonts w:ascii="仿宋" w:eastAsia="仿宋" w:hAnsi="仿宋" w:cs="仿宋" w:hint="eastAsia"/>
          <w:kern w:val="0"/>
          <w:sz w:val="24"/>
        </w:rPr>
        <w:t>“机密信息”是指甲方的任何信息，主要为项目解决方案、流程方案、产品核心文档、数据库字典、</w:t>
      </w:r>
      <w:proofErr w:type="gramStart"/>
      <w:r>
        <w:rPr>
          <w:rFonts w:ascii="仿宋" w:eastAsia="仿宋" w:hAnsi="仿宋" w:cs="仿宋" w:hint="eastAsia"/>
          <w:kern w:val="0"/>
          <w:sz w:val="24"/>
        </w:rPr>
        <w:t>账套文件</w:t>
      </w:r>
      <w:proofErr w:type="gramEnd"/>
      <w:r>
        <w:rPr>
          <w:rFonts w:ascii="仿宋" w:eastAsia="仿宋" w:hAnsi="仿宋" w:cs="仿宋" w:hint="eastAsia"/>
          <w:kern w:val="0"/>
          <w:sz w:val="24"/>
        </w:rPr>
        <w:t>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14:paraId="2DDC8AE8" w14:textId="77777777" w:rsidR="00B81FDE" w:rsidRDefault="00000000">
      <w:pPr>
        <w:pStyle w:val="20"/>
        <w:spacing w:line="360" w:lineRule="auto"/>
        <w:ind w:leftChars="0" w:left="0" w:firstLineChars="0" w:firstLine="0"/>
        <w:rPr>
          <w:rFonts w:ascii="仿宋" w:eastAsia="仿宋" w:hAnsi="仿宋" w:cs="仿宋"/>
          <w:kern w:val="0"/>
          <w:sz w:val="24"/>
        </w:rPr>
      </w:pPr>
      <w:r>
        <w:rPr>
          <w:rFonts w:ascii="仿宋" w:eastAsia="仿宋" w:hAnsi="仿宋" w:cs="仿宋" w:hint="eastAsia"/>
          <w:kern w:val="0"/>
          <w:sz w:val="24"/>
        </w:rPr>
        <w:t>（一）由乙方以书面文件证明：该等信息已于披露之前已由乙方所持有；</w:t>
      </w:r>
    </w:p>
    <w:p w14:paraId="00C9BCFA" w14:textId="77777777" w:rsidR="00B81FDE" w:rsidRDefault="00000000">
      <w:pPr>
        <w:pStyle w:val="20"/>
        <w:spacing w:line="360" w:lineRule="auto"/>
        <w:ind w:leftChars="0" w:left="0" w:firstLineChars="0" w:firstLine="0"/>
        <w:rPr>
          <w:rFonts w:ascii="仿宋" w:eastAsia="仿宋" w:hAnsi="仿宋" w:cs="仿宋"/>
          <w:kern w:val="0"/>
          <w:sz w:val="24"/>
        </w:rPr>
      </w:pPr>
      <w:r>
        <w:rPr>
          <w:rFonts w:ascii="仿宋" w:eastAsia="仿宋" w:hAnsi="仿宋" w:cs="仿宋" w:hint="eastAsia"/>
          <w:kern w:val="0"/>
          <w:sz w:val="24"/>
        </w:rPr>
        <w:t>（二）已公开发表或非因乙方作为或不作为的原因，已向公众披露；</w:t>
      </w:r>
    </w:p>
    <w:p w14:paraId="56637C5D" w14:textId="77777777" w:rsidR="00B81FDE" w:rsidRDefault="00000000">
      <w:pPr>
        <w:pStyle w:val="20"/>
        <w:spacing w:line="360" w:lineRule="auto"/>
        <w:ind w:leftChars="0" w:left="0" w:firstLineChars="0" w:firstLine="0"/>
        <w:rPr>
          <w:rFonts w:ascii="仿宋" w:eastAsia="仿宋" w:hAnsi="仿宋" w:cs="仿宋"/>
          <w:kern w:val="0"/>
          <w:sz w:val="24"/>
        </w:rPr>
      </w:pPr>
      <w:r>
        <w:rPr>
          <w:rFonts w:ascii="仿宋" w:eastAsia="仿宋" w:hAnsi="仿宋" w:cs="仿宋" w:hint="eastAsia"/>
          <w:kern w:val="0"/>
          <w:sz w:val="24"/>
        </w:rPr>
        <w:t>（三）已由甲方书面同意乙方公开；</w:t>
      </w:r>
    </w:p>
    <w:p w14:paraId="41A6E8CF" w14:textId="77777777" w:rsidR="00B81FDE" w:rsidRDefault="00000000">
      <w:pPr>
        <w:pStyle w:val="20"/>
        <w:spacing w:line="360" w:lineRule="auto"/>
        <w:ind w:leftChars="0" w:left="0" w:firstLineChars="0" w:firstLine="0"/>
        <w:rPr>
          <w:rFonts w:ascii="仿宋" w:eastAsia="仿宋" w:hAnsi="仿宋" w:cs="仿宋"/>
          <w:kern w:val="0"/>
          <w:sz w:val="24"/>
        </w:rPr>
      </w:pPr>
      <w:r>
        <w:rPr>
          <w:rFonts w:ascii="仿宋" w:eastAsia="仿宋" w:hAnsi="仿宋" w:cs="仿宋" w:hint="eastAsia"/>
          <w:kern w:val="0"/>
          <w:sz w:val="24"/>
        </w:rPr>
        <w:t>（四）由乙方在未使用该等机密信息的情形下独立开发；</w:t>
      </w:r>
    </w:p>
    <w:p w14:paraId="3B3E1727" w14:textId="77777777" w:rsidR="00B81FDE" w:rsidRDefault="00000000">
      <w:pPr>
        <w:pStyle w:val="20"/>
        <w:spacing w:line="360" w:lineRule="auto"/>
        <w:ind w:leftChars="0" w:left="0" w:firstLineChars="0" w:firstLine="0"/>
        <w:rPr>
          <w:rFonts w:ascii="仿宋" w:eastAsia="仿宋" w:hAnsi="仿宋" w:cs="仿宋"/>
          <w:kern w:val="0"/>
          <w:sz w:val="24"/>
        </w:rPr>
      </w:pPr>
      <w:r>
        <w:rPr>
          <w:rFonts w:ascii="仿宋" w:eastAsia="仿宋" w:hAnsi="仿宋" w:cs="仿宋" w:hint="eastAsia"/>
          <w:kern w:val="0"/>
          <w:sz w:val="24"/>
        </w:rPr>
        <w:t>（五）乙方从第三方处合法、正当地取得，且该第三方对该等机密信息不承担保密义务。</w:t>
      </w:r>
    </w:p>
    <w:p w14:paraId="580B17B8" w14:textId="77777777" w:rsidR="00B81FDE" w:rsidRDefault="00000000">
      <w:pPr>
        <w:pStyle w:val="20"/>
        <w:spacing w:line="360" w:lineRule="auto"/>
        <w:ind w:leftChars="0" w:left="0" w:firstLineChars="0" w:firstLine="0"/>
        <w:rPr>
          <w:rFonts w:ascii="仿宋" w:eastAsia="仿宋" w:hAnsi="仿宋" w:cs="仿宋"/>
          <w:kern w:val="0"/>
          <w:sz w:val="24"/>
        </w:rPr>
      </w:pPr>
      <w:r>
        <w:rPr>
          <w:rFonts w:ascii="仿宋" w:eastAsia="仿宋" w:hAnsi="仿宋" w:cs="仿宋" w:hint="eastAsia"/>
          <w:kern w:val="0"/>
          <w:sz w:val="24"/>
        </w:rPr>
        <w:t>二、保密</w:t>
      </w:r>
    </w:p>
    <w:p w14:paraId="3C99E4E8" w14:textId="77777777" w:rsidR="00B81FDE" w:rsidRDefault="00000000">
      <w:pPr>
        <w:pStyle w:val="20"/>
        <w:spacing w:line="360" w:lineRule="auto"/>
        <w:ind w:leftChars="0" w:left="0" w:firstLineChars="0" w:firstLine="0"/>
        <w:rPr>
          <w:rFonts w:ascii="仿宋" w:eastAsia="仿宋" w:hAnsi="仿宋" w:cs="仿宋"/>
          <w:kern w:val="0"/>
          <w:sz w:val="24"/>
        </w:rPr>
      </w:pPr>
      <w:r>
        <w:rPr>
          <w:rFonts w:ascii="仿宋" w:eastAsia="仿宋" w:hAnsi="仿宋" w:cs="仿宋" w:hint="eastAsia"/>
          <w:kern w:val="0"/>
          <w:sz w:val="24"/>
        </w:rPr>
        <w:t>乙方同意仅能根据</w:t>
      </w:r>
      <w:proofErr w:type="gramStart"/>
      <w:r>
        <w:rPr>
          <w:rFonts w:ascii="仿宋" w:eastAsia="仿宋" w:hAnsi="仿宋" w:cs="仿宋" w:hint="eastAsia"/>
          <w:kern w:val="0"/>
          <w:sz w:val="24"/>
        </w:rPr>
        <w:t>本承诺</w:t>
      </w:r>
      <w:proofErr w:type="gramEnd"/>
      <w:r>
        <w:rPr>
          <w:rFonts w:ascii="仿宋" w:eastAsia="仿宋" w:hAnsi="仿宋" w:cs="仿宋" w:hint="eastAsia"/>
          <w:kern w:val="0"/>
          <w:sz w:val="24"/>
        </w:rPr>
        <w:t>书的目的使用甲方披露的机密信息。除由乙方书面委派执行</w:t>
      </w:r>
      <w:proofErr w:type="gramStart"/>
      <w:r>
        <w:rPr>
          <w:rFonts w:ascii="仿宋" w:eastAsia="仿宋" w:hAnsi="仿宋" w:cs="仿宋" w:hint="eastAsia"/>
          <w:kern w:val="0"/>
          <w:sz w:val="24"/>
        </w:rPr>
        <w:t>本承诺</w:t>
      </w:r>
      <w:proofErr w:type="gramEnd"/>
      <w:r>
        <w:rPr>
          <w:rFonts w:ascii="仿宋" w:eastAsia="仿宋" w:hAnsi="仿宋" w:cs="仿宋" w:hint="eastAsia"/>
          <w:kern w:val="0"/>
          <w:sz w:val="24"/>
        </w:rPr>
        <w:t>书目的而必须知悉该等机密信息的人员，及可能包括在内的董事、主管、合伙人及员工（统</w:t>
      </w:r>
      <w:r>
        <w:rPr>
          <w:rFonts w:ascii="仿宋" w:eastAsia="仿宋" w:hAnsi="仿宋" w:cs="仿宋" w:hint="eastAsia"/>
          <w:kern w:val="0"/>
          <w:sz w:val="24"/>
        </w:rPr>
        <w:lastRenderedPageBreak/>
        <w:t xml:space="preserve">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p>
    <w:p w14:paraId="76EF63CE" w14:textId="77777777" w:rsidR="00B81FDE" w:rsidRDefault="00000000">
      <w:pPr>
        <w:pStyle w:val="20"/>
        <w:spacing w:line="360" w:lineRule="auto"/>
        <w:ind w:leftChars="0" w:left="0" w:firstLineChars="0" w:firstLine="0"/>
        <w:rPr>
          <w:rFonts w:ascii="仿宋" w:eastAsia="仿宋" w:hAnsi="仿宋" w:cs="仿宋"/>
          <w:kern w:val="0"/>
          <w:sz w:val="24"/>
        </w:rPr>
      </w:pPr>
      <w:r>
        <w:rPr>
          <w:rFonts w:ascii="仿宋" w:eastAsia="仿宋" w:hAnsi="仿宋" w:cs="仿宋" w:hint="eastAsia"/>
          <w:kern w:val="0"/>
          <w:sz w:val="24"/>
        </w:rPr>
        <w:t>三、公开</w:t>
      </w:r>
    </w:p>
    <w:p w14:paraId="58D4D9A2" w14:textId="77777777" w:rsidR="00B81FDE" w:rsidRDefault="00000000">
      <w:pPr>
        <w:pStyle w:val="20"/>
        <w:spacing w:line="360" w:lineRule="auto"/>
        <w:ind w:leftChars="0" w:left="0" w:firstLineChars="0" w:firstLine="0"/>
        <w:rPr>
          <w:rFonts w:ascii="仿宋" w:eastAsia="仿宋" w:hAnsi="仿宋" w:cs="仿宋"/>
          <w:kern w:val="0"/>
          <w:sz w:val="24"/>
        </w:rPr>
      </w:pPr>
      <w:r>
        <w:rPr>
          <w:rFonts w:ascii="仿宋" w:eastAsia="仿宋" w:hAnsi="仿宋" w:cs="仿宋" w:hint="eastAsia"/>
          <w:kern w:val="0"/>
          <w:sz w:val="24"/>
        </w:rPr>
        <w:t>乙方或其代表人员无权擅自将甲方的公司名称、商号、商标及其他名称用作广告宣传或对外公开。未经甲方的事先书面同意，乙方或其代表人员不得透露</w:t>
      </w:r>
      <w:proofErr w:type="gramStart"/>
      <w:r>
        <w:rPr>
          <w:rFonts w:ascii="仿宋" w:eastAsia="仿宋" w:hAnsi="仿宋" w:cs="仿宋" w:hint="eastAsia"/>
          <w:kern w:val="0"/>
          <w:sz w:val="24"/>
        </w:rPr>
        <w:t>本承诺</w:t>
      </w:r>
      <w:proofErr w:type="gramEnd"/>
      <w:r>
        <w:rPr>
          <w:rFonts w:ascii="仿宋" w:eastAsia="仿宋" w:hAnsi="仿宋" w:cs="仿宋" w:hint="eastAsia"/>
          <w:kern w:val="0"/>
          <w:sz w:val="24"/>
        </w:rPr>
        <w:t>书及其相关内容，</w:t>
      </w:r>
      <w:proofErr w:type="gramStart"/>
      <w:r>
        <w:rPr>
          <w:rFonts w:ascii="仿宋" w:eastAsia="仿宋" w:hAnsi="仿宋" w:cs="仿宋" w:hint="eastAsia"/>
          <w:kern w:val="0"/>
          <w:sz w:val="24"/>
        </w:rPr>
        <w:t>本承诺</w:t>
      </w:r>
      <w:proofErr w:type="gramEnd"/>
      <w:r>
        <w:rPr>
          <w:rFonts w:ascii="仿宋" w:eastAsia="仿宋" w:hAnsi="仿宋" w:cs="仿宋" w:hint="eastAsia"/>
          <w:kern w:val="0"/>
          <w:sz w:val="24"/>
        </w:rPr>
        <w:t xml:space="preserve">书第4条“强制性披露”条款所述情形除外。                                                                                                                                                               </w:t>
      </w:r>
    </w:p>
    <w:p w14:paraId="78AE092B" w14:textId="77777777" w:rsidR="00B81FDE" w:rsidRDefault="00000000">
      <w:pPr>
        <w:pStyle w:val="20"/>
        <w:spacing w:line="360" w:lineRule="auto"/>
        <w:ind w:leftChars="0" w:left="0" w:firstLineChars="0" w:firstLine="0"/>
        <w:rPr>
          <w:rFonts w:ascii="仿宋" w:eastAsia="仿宋" w:hAnsi="仿宋" w:cs="仿宋"/>
          <w:kern w:val="0"/>
          <w:sz w:val="24"/>
        </w:rPr>
      </w:pPr>
      <w:r>
        <w:rPr>
          <w:rFonts w:ascii="仿宋" w:eastAsia="仿宋" w:hAnsi="仿宋" w:cs="仿宋" w:hint="eastAsia"/>
          <w:kern w:val="0"/>
          <w:sz w:val="24"/>
        </w:rPr>
        <w:t>四、强制性披露</w:t>
      </w:r>
    </w:p>
    <w:p w14:paraId="47A2B759" w14:textId="77777777" w:rsidR="00B81FDE" w:rsidRDefault="00000000">
      <w:pPr>
        <w:pStyle w:val="20"/>
        <w:spacing w:line="360" w:lineRule="auto"/>
        <w:ind w:leftChars="0" w:left="0" w:firstLineChars="0" w:firstLine="0"/>
        <w:rPr>
          <w:rFonts w:ascii="仿宋" w:eastAsia="仿宋" w:hAnsi="仿宋" w:cs="仿宋"/>
          <w:kern w:val="0"/>
          <w:sz w:val="24"/>
        </w:rPr>
      </w:pPr>
      <w:r>
        <w:rPr>
          <w:rFonts w:ascii="仿宋" w:eastAsia="仿宋" w:hAnsi="仿宋" w:cs="仿宋" w:hint="eastAsia"/>
          <w:kern w:val="0"/>
          <w:sz w:val="24"/>
        </w:rPr>
        <w:t>若因法律、法规、法令或其他合法要求，如传票等，在未取得甲方的事先书面同意的情况下，乙方或其受委派执行</w:t>
      </w:r>
      <w:proofErr w:type="gramStart"/>
      <w:r>
        <w:rPr>
          <w:rFonts w:ascii="仿宋" w:eastAsia="仿宋" w:hAnsi="仿宋" w:cs="仿宋" w:hint="eastAsia"/>
          <w:kern w:val="0"/>
          <w:sz w:val="24"/>
        </w:rPr>
        <w:t>本承诺</w:t>
      </w:r>
      <w:proofErr w:type="gramEnd"/>
      <w:r>
        <w:rPr>
          <w:rFonts w:ascii="仿宋" w:eastAsia="仿宋" w:hAnsi="仿宋" w:cs="仿宋" w:hint="eastAsia"/>
          <w:kern w:val="0"/>
          <w:sz w:val="24"/>
        </w:rPr>
        <w:t>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14:paraId="4860AD92" w14:textId="77777777" w:rsidR="00B81FDE" w:rsidRDefault="00000000">
      <w:pPr>
        <w:pStyle w:val="20"/>
        <w:spacing w:line="360" w:lineRule="auto"/>
        <w:ind w:leftChars="0" w:left="0" w:firstLineChars="0" w:firstLine="0"/>
        <w:rPr>
          <w:rFonts w:ascii="仿宋" w:eastAsia="仿宋" w:hAnsi="仿宋" w:cs="仿宋"/>
          <w:kern w:val="0"/>
          <w:sz w:val="24"/>
        </w:rPr>
      </w:pPr>
      <w:r>
        <w:rPr>
          <w:rFonts w:ascii="仿宋" w:eastAsia="仿宋" w:hAnsi="仿宋" w:cs="仿宋" w:hint="eastAsia"/>
          <w:kern w:val="0"/>
          <w:sz w:val="24"/>
        </w:rPr>
        <w:t>五、返还资料</w:t>
      </w:r>
    </w:p>
    <w:p w14:paraId="3FEF8485" w14:textId="77777777" w:rsidR="00B81FDE" w:rsidRDefault="00000000">
      <w:pPr>
        <w:pStyle w:val="20"/>
        <w:spacing w:line="360" w:lineRule="auto"/>
        <w:ind w:leftChars="0" w:left="0" w:firstLineChars="0" w:firstLine="0"/>
        <w:rPr>
          <w:rFonts w:ascii="仿宋" w:eastAsia="仿宋" w:hAnsi="仿宋" w:cs="仿宋"/>
          <w:kern w:val="0"/>
          <w:sz w:val="24"/>
        </w:rPr>
      </w:pPr>
      <w:r>
        <w:rPr>
          <w:rFonts w:ascii="仿宋" w:eastAsia="仿宋" w:hAnsi="仿宋" w:cs="仿宋" w:hint="eastAsia"/>
          <w:kern w:val="0"/>
          <w:sz w:val="24"/>
        </w:rPr>
        <w:t>在承诺书目的终止、撤销、完成、被拒绝或以其他方式解除后，根据甲方的书面要求，乙方应在项目谈判协商终止后的30天内销毁或归还甲方提供的所有机密信息。任何形式的机密信息，不论是电子系统记录，如计算机磁盘、光盘、硬盘或软件等或纸质记录，如分析、汇编、论文、翻译或其他由甲方准备的文件，乙方应按</w:t>
      </w:r>
      <w:proofErr w:type="gramStart"/>
      <w:r>
        <w:rPr>
          <w:rFonts w:ascii="仿宋" w:eastAsia="仿宋" w:hAnsi="仿宋" w:cs="仿宋" w:hint="eastAsia"/>
          <w:kern w:val="0"/>
          <w:sz w:val="24"/>
        </w:rPr>
        <w:t>本承诺</w:t>
      </w:r>
      <w:proofErr w:type="gramEnd"/>
      <w:r>
        <w:rPr>
          <w:rFonts w:ascii="仿宋" w:eastAsia="仿宋" w:hAnsi="仿宋" w:cs="仿宋" w:hint="eastAsia"/>
          <w:kern w:val="0"/>
          <w:sz w:val="24"/>
        </w:rPr>
        <w:t>书条款要求持有或根据甲方的要求自行销毁该等机密信息。</w:t>
      </w:r>
    </w:p>
    <w:p w14:paraId="62BBAAEC" w14:textId="77777777" w:rsidR="00B81FDE" w:rsidRDefault="00000000">
      <w:pPr>
        <w:pStyle w:val="20"/>
        <w:spacing w:line="360" w:lineRule="auto"/>
        <w:ind w:leftChars="0" w:left="0" w:firstLineChars="0" w:firstLine="0"/>
        <w:rPr>
          <w:rFonts w:ascii="仿宋" w:eastAsia="仿宋" w:hAnsi="仿宋" w:cs="仿宋"/>
          <w:kern w:val="0"/>
          <w:sz w:val="24"/>
        </w:rPr>
      </w:pPr>
      <w:r>
        <w:rPr>
          <w:rFonts w:ascii="仿宋" w:eastAsia="仿宋" w:hAnsi="仿宋" w:cs="仿宋" w:hint="eastAsia"/>
          <w:kern w:val="0"/>
          <w:sz w:val="24"/>
        </w:rPr>
        <w:t>六、非授权许可</w:t>
      </w:r>
    </w:p>
    <w:p w14:paraId="5498F9F2" w14:textId="77777777" w:rsidR="00B81FDE" w:rsidRDefault="00000000">
      <w:pPr>
        <w:pStyle w:val="20"/>
        <w:spacing w:line="360" w:lineRule="auto"/>
        <w:ind w:leftChars="0" w:left="0" w:firstLineChars="0" w:firstLine="0"/>
        <w:rPr>
          <w:rFonts w:ascii="仿宋" w:eastAsia="仿宋" w:hAnsi="仿宋" w:cs="仿宋"/>
          <w:kern w:val="0"/>
          <w:sz w:val="24"/>
        </w:rPr>
      </w:pPr>
      <w:r>
        <w:rPr>
          <w:rFonts w:ascii="仿宋" w:eastAsia="仿宋" w:hAnsi="仿宋" w:cs="仿宋" w:hint="eastAsia"/>
          <w:kern w:val="0"/>
          <w:sz w:val="24"/>
        </w:rPr>
        <w:t>除为查阅或使用机密信息以达成</w:t>
      </w:r>
      <w:proofErr w:type="gramStart"/>
      <w:r>
        <w:rPr>
          <w:rFonts w:ascii="仿宋" w:eastAsia="仿宋" w:hAnsi="仿宋" w:cs="仿宋" w:hint="eastAsia"/>
          <w:kern w:val="0"/>
          <w:sz w:val="24"/>
        </w:rPr>
        <w:t>本承诺</w:t>
      </w:r>
      <w:proofErr w:type="gramEnd"/>
      <w:r>
        <w:rPr>
          <w:rFonts w:ascii="仿宋" w:eastAsia="仿宋" w:hAnsi="仿宋" w:cs="仿宋" w:hint="eastAsia"/>
          <w:kern w:val="0"/>
          <w:sz w:val="24"/>
        </w:rPr>
        <w:t>书目的之权利外，</w:t>
      </w:r>
      <w:proofErr w:type="gramStart"/>
      <w:r>
        <w:rPr>
          <w:rFonts w:ascii="仿宋" w:eastAsia="仿宋" w:hAnsi="仿宋" w:cs="仿宋" w:hint="eastAsia"/>
          <w:kern w:val="0"/>
          <w:sz w:val="24"/>
        </w:rPr>
        <w:t>本承诺</w:t>
      </w:r>
      <w:proofErr w:type="gramEnd"/>
      <w:r>
        <w:rPr>
          <w:rFonts w:ascii="仿宋" w:eastAsia="仿宋" w:hAnsi="仿宋" w:cs="仿宋" w:hint="eastAsia"/>
          <w:kern w:val="0"/>
          <w:sz w:val="24"/>
        </w:rPr>
        <w:t>书中甲方未将专利权、版权、商业秘密或其他知识产权项下权利转让给乙方，同时也未将甲方的机密信息内所含或所属的权利转让给乙方。</w:t>
      </w:r>
    </w:p>
    <w:p w14:paraId="0BB9AD6E" w14:textId="77777777" w:rsidR="00B81FDE" w:rsidRDefault="00000000">
      <w:pPr>
        <w:pStyle w:val="20"/>
        <w:spacing w:line="360" w:lineRule="auto"/>
        <w:ind w:leftChars="0" w:left="0" w:firstLineChars="0" w:firstLine="0"/>
        <w:rPr>
          <w:rFonts w:ascii="仿宋" w:eastAsia="仿宋" w:hAnsi="仿宋" w:cs="仿宋"/>
          <w:kern w:val="0"/>
          <w:sz w:val="24"/>
        </w:rPr>
      </w:pPr>
      <w:r>
        <w:rPr>
          <w:rFonts w:ascii="仿宋" w:eastAsia="仿宋" w:hAnsi="仿宋" w:cs="仿宋" w:hint="eastAsia"/>
          <w:kern w:val="0"/>
          <w:sz w:val="24"/>
        </w:rPr>
        <w:t>七、义务限定</w:t>
      </w:r>
    </w:p>
    <w:p w14:paraId="6D3F19BE" w14:textId="77777777" w:rsidR="00B81FDE" w:rsidRDefault="00000000">
      <w:pPr>
        <w:pStyle w:val="20"/>
        <w:spacing w:line="360" w:lineRule="auto"/>
        <w:ind w:leftChars="0" w:left="0" w:firstLineChars="0" w:firstLine="0"/>
        <w:rPr>
          <w:rFonts w:ascii="仿宋" w:eastAsia="仿宋" w:hAnsi="仿宋" w:cs="仿宋"/>
          <w:kern w:val="0"/>
          <w:sz w:val="24"/>
        </w:rPr>
      </w:pPr>
      <w:r>
        <w:rPr>
          <w:rFonts w:ascii="仿宋" w:eastAsia="仿宋" w:hAnsi="仿宋" w:cs="仿宋" w:hint="eastAsia"/>
          <w:kern w:val="0"/>
          <w:sz w:val="24"/>
        </w:rPr>
        <w:t xml:space="preserve">    </w:t>
      </w:r>
      <w:proofErr w:type="gramStart"/>
      <w:r>
        <w:rPr>
          <w:rFonts w:ascii="仿宋" w:eastAsia="仿宋" w:hAnsi="仿宋" w:cs="仿宋" w:hint="eastAsia"/>
          <w:kern w:val="0"/>
          <w:sz w:val="24"/>
        </w:rPr>
        <w:t>本承诺</w:t>
      </w:r>
      <w:proofErr w:type="gramEnd"/>
      <w:r>
        <w:rPr>
          <w:rFonts w:ascii="仿宋" w:eastAsia="仿宋" w:hAnsi="仿宋" w:cs="仿宋" w:hint="eastAsia"/>
          <w:kern w:val="0"/>
          <w:sz w:val="24"/>
        </w:rPr>
        <w:t>书不得被视作或解释为甲方有义务向乙方提供任何信息、与乙方进行商业交易或</w:t>
      </w:r>
      <w:r>
        <w:rPr>
          <w:rFonts w:ascii="仿宋" w:eastAsia="仿宋" w:hAnsi="仿宋" w:cs="仿宋" w:hint="eastAsia"/>
          <w:kern w:val="0"/>
          <w:sz w:val="24"/>
        </w:rPr>
        <w:lastRenderedPageBreak/>
        <w:t>签订任何最终协议，除非甲方决定向乙方提供信息或与其签订与交易有关的最终协议。</w:t>
      </w:r>
    </w:p>
    <w:p w14:paraId="28CB847D" w14:textId="77777777" w:rsidR="00B81FDE" w:rsidRDefault="00000000">
      <w:pPr>
        <w:pStyle w:val="20"/>
        <w:spacing w:line="360" w:lineRule="auto"/>
        <w:ind w:leftChars="0" w:left="0" w:firstLineChars="0" w:firstLine="0"/>
        <w:rPr>
          <w:rFonts w:ascii="仿宋" w:eastAsia="仿宋" w:hAnsi="仿宋" w:cs="仿宋"/>
          <w:kern w:val="0"/>
          <w:sz w:val="24"/>
        </w:rPr>
      </w:pPr>
      <w:r>
        <w:rPr>
          <w:rFonts w:ascii="仿宋" w:eastAsia="仿宋" w:hAnsi="仿宋" w:cs="仿宋" w:hint="eastAsia"/>
          <w:kern w:val="0"/>
          <w:sz w:val="24"/>
        </w:rPr>
        <w:t>八、信息准确性</w:t>
      </w:r>
    </w:p>
    <w:p w14:paraId="22A669A2" w14:textId="77777777" w:rsidR="00B81FDE" w:rsidRDefault="00000000">
      <w:pPr>
        <w:pStyle w:val="20"/>
        <w:spacing w:line="360" w:lineRule="auto"/>
        <w:ind w:leftChars="0" w:left="0" w:firstLineChars="0" w:firstLine="0"/>
        <w:rPr>
          <w:rFonts w:ascii="仿宋" w:eastAsia="仿宋" w:hAnsi="仿宋" w:cs="仿宋"/>
          <w:kern w:val="0"/>
          <w:sz w:val="24"/>
        </w:rPr>
      </w:pPr>
      <w:r>
        <w:rPr>
          <w:rFonts w:ascii="仿宋" w:eastAsia="仿宋" w:hAnsi="仿宋" w:cs="仿宋" w:hint="eastAsia"/>
          <w:kern w:val="0"/>
          <w:sz w:val="24"/>
        </w:rPr>
        <w:t xml:space="preserve">        甲方、甲方的子公司及分公司并未就其向乙方披露的任何机密信息的准确性、可靠性及完整性</w:t>
      </w:r>
      <w:proofErr w:type="gramStart"/>
      <w:r>
        <w:rPr>
          <w:rFonts w:ascii="仿宋" w:eastAsia="仿宋" w:hAnsi="仿宋" w:cs="仿宋" w:hint="eastAsia"/>
          <w:kern w:val="0"/>
          <w:sz w:val="24"/>
        </w:rPr>
        <w:t>作出</w:t>
      </w:r>
      <w:proofErr w:type="gramEnd"/>
      <w:r>
        <w:rPr>
          <w:rFonts w:ascii="仿宋" w:eastAsia="仿宋" w:hAnsi="仿宋" w:cs="仿宋" w:hint="eastAsia"/>
          <w:kern w:val="0"/>
          <w:sz w:val="24"/>
        </w:rPr>
        <w:t>明示或暗示的声明或保证，且对乙方、其代表人员或其他使用该等机密信息的人员不承担任何责任。</w:t>
      </w:r>
    </w:p>
    <w:p w14:paraId="652F247F" w14:textId="77777777" w:rsidR="00B81FDE" w:rsidRDefault="00000000">
      <w:pPr>
        <w:pStyle w:val="20"/>
        <w:spacing w:line="360" w:lineRule="auto"/>
        <w:ind w:leftChars="0" w:left="0" w:firstLineChars="0" w:firstLine="0"/>
        <w:rPr>
          <w:rFonts w:ascii="仿宋" w:eastAsia="仿宋" w:hAnsi="仿宋" w:cs="仿宋"/>
          <w:kern w:val="0"/>
          <w:sz w:val="24"/>
        </w:rPr>
      </w:pPr>
      <w:r>
        <w:rPr>
          <w:rFonts w:ascii="仿宋" w:eastAsia="仿宋" w:hAnsi="仿宋" w:cs="仿宋" w:hint="eastAsia"/>
          <w:kern w:val="0"/>
          <w:sz w:val="24"/>
        </w:rPr>
        <w:t>九、期限</w:t>
      </w:r>
    </w:p>
    <w:p w14:paraId="5C980243" w14:textId="77777777" w:rsidR="00B81FDE" w:rsidRDefault="00000000">
      <w:pPr>
        <w:pStyle w:val="20"/>
        <w:spacing w:line="360" w:lineRule="auto"/>
        <w:ind w:leftChars="0" w:left="0" w:firstLineChars="0" w:firstLine="0"/>
        <w:rPr>
          <w:rFonts w:ascii="仿宋" w:eastAsia="仿宋" w:hAnsi="仿宋" w:cs="仿宋"/>
          <w:kern w:val="0"/>
          <w:sz w:val="24"/>
        </w:rPr>
      </w:pPr>
      <w:proofErr w:type="gramStart"/>
      <w:r>
        <w:rPr>
          <w:rFonts w:ascii="仿宋" w:eastAsia="仿宋" w:hAnsi="仿宋" w:cs="仿宋" w:hint="eastAsia"/>
          <w:kern w:val="0"/>
          <w:sz w:val="24"/>
        </w:rPr>
        <w:t>本承诺</w:t>
      </w:r>
      <w:proofErr w:type="gramEnd"/>
      <w:r>
        <w:rPr>
          <w:rFonts w:ascii="仿宋" w:eastAsia="仿宋" w:hAnsi="仿宋" w:cs="仿宋" w:hint="eastAsia"/>
          <w:kern w:val="0"/>
          <w:sz w:val="24"/>
        </w:rPr>
        <w:t>书中乙方之保密义务应自乙方收到机密信息之日起五年内持续有效，且不因承诺书目的之达成而终止。</w:t>
      </w:r>
    </w:p>
    <w:p w14:paraId="4E9BB448" w14:textId="77777777" w:rsidR="00B81FDE" w:rsidRDefault="00000000">
      <w:pPr>
        <w:pStyle w:val="20"/>
        <w:spacing w:line="360" w:lineRule="auto"/>
        <w:ind w:leftChars="0" w:left="0" w:firstLineChars="0" w:firstLine="0"/>
        <w:rPr>
          <w:rFonts w:ascii="仿宋" w:eastAsia="仿宋" w:hAnsi="仿宋" w:cs="仿宋"/>
          <w:kern w:val="0"/>
          <w:sz w:val="24"/>
        </w:rPr>
      </w:pPr>
      <w:r>
        <w:rPr>
          <w:rFonts w:ascii="仿宋" w:eastAsia="仿宋" w:hAnsi="仿宋" w:cs="仿宋" w:hint="eastAsia"/>
          <w:kern w:val="0"/>
          <w:sz w:val="24"/>
        </w:rPr>
        <w:t>十、补充条款</w:t>
      </w:r>
    </w:p>
    <w:p w14:paraId="4660163B" w14:textId="77777777" w:rsidR="00B81FDE" w:rsidRDefault="00000000">
      <w:pPr>
        <w:pStyle w:val="20"/>
        <w:spacing w:line="360" w:lineRule="auto"/>
        <w:ind w:leftChars="0" w:left="0" w:firstLineChars="0" w:firstLine="0"/>
        <w:rPr>
          <w:rFonts w:ascii="仿宋" w:eastAsia="仿宋" w:hAnsi="仿宋" w:cs="仿宋"/>
          <w:kern w:val="0"/>
          <w:sz w:val="24"/>
        </w:rPr>
      </w:pPr>
      <w:r>
        <w:rPr>
          <w:rFonts w:ascii="仿宋" w:eastAsia="仿宋" w:hAnsi="仿宋" w:cs="仿宋" w:hint="eastAsia"/>
          <w:kern w:val="0"/>
          <w:sz w:val="24"/>
        </w:rPr>
        <w:t>（一）合</w:t>
      </w:r>
      <w:proofErr w:type="gramStart"/>
      <w:r>
        <w:rPr>
          <w:rFonts w:ascii="仿宋" w:eastAsia="仿宋" w:hAnsi="仿宋" w:cs="仿宋" w:hint="eastAsia"/>
          <w:kern w:val="0"/>
          <w:sz w:val="24"/>
        </w:rPr>
        <w:t>规</w:t>
      </w:r>
      <w:proofErr w:type="gramEnd"/>
      <w:r>
        <w:rPr>
          <w:rFonts w:ascii="仿宋" w:eastAsia="仿宋" w:hAnsi="仿宋" w:cs="仿宋" w:hint="eastAsia"/>
          <w:kern w:val="0"/>
          <w:sz w:val="24"/>
        </w:rPr>
        <w:t>条款</w:t>
      </w:r>
    </w:p>
    <w:p w14:paraId="6F41BABC" w14:textId="77777777" w:rsidR="00B81FDE" w:rsidRDefault="00000000">
      <w:pPr>
        <w:pStyle w:val="20"/>
        <w:spacing w:line="360" w:lineRule="auto"/>
        <w:ind w:leftChars="0" w:left="0" w:firstLineChars="0" w:firstLine="0"/>
        <w:rPr>
          <w:rFonts w:ascii="仿宋" w:eastAsia="仿宋" w:hAnsi="仿宋" w:cs="仿宋"/>
          <w:kern w:val="0"/>
          <w:sz w:val="24"/>
        </w:rPr>
      </w:pPr>
      <w:r>
        <w:rPr>
          <w:rFonts w:ascii="仿宋" w:eastAsia="仿宋" w:hAnsi="仿宋" w:cs="仿宋" w:hint="eastAsia"/>
          <w:kern w:val="0"/>
          <w:sz w:val="24"/>
        </w:rPr>
        <w:t>1、资质合</w:t>
      </w:r>
      <w:proofErr w:type="gramStart"/>
      <w:r>
        <w:rPr>
          <w:rFonts w:ascii="仿宋" w:eastAsia="仿宋" w:hAnsi="仿宋" w:cs="仿宋" w:hint="eastAsia"/>
          <w:kern w:val="0"/>
          <w:sz w:val="24"/>
        </w:rPr>
        <w:t>规</w:t>
      </w:r>
      <w:proofErr w:type="gramEnd"/>
      <w:r>
        <w:rPr>
          <w:rFonts w:ascii="仿宋" w:eastAsia="仿宋" w:hAnsi="仿宋" w:cs="仿宋" w:hint="eastAsia"/>
          <w:kern w:val="0"/>
          <w:sz w:val="24"/>
        </w:rPr>
        <w:t>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14:paraId="47A5AE51" w14:textId="77777777" w:rsidR="00B81FDE" w:rsidRDefault="00000000">
      <w:pPr>
        <w:pStyle w:val="20"/>
        <w:spacing w:line="360" w:lineRule="auto"/>
        <w:ind w:leftChars="0" w:left="0" w:firstLineChars="0" w:firstLine="0"/>
        <w:rPr>
          <w:rFonts w:ascii="仿宋" w:eastAsia="仿宋" w:hAnsi="仿宋" w:cs="仿宋"/>
          <w:kern w:val="0"/>
          <w:sz w:val="24"/>
        </w:rPr>
      </w:pPr>
      <w:r>
        <w:rPr>
          <w:rFonts w:ascii="仿宋" w:eastAsia="仿宋" w:hAnsi="仿宋" w:cs="仿宋" w:hint="eastAsia"/>
          <w:kern w:val="0"/>
          <w:sz w:val="24"/>
        </w:rPr>
        <w:t>2、履约行为合</w:t>
      </w:r>
      <w:proofErr w:type="gramStart"/>
      <w:r>
        <w:rPr>
          <w:rFonts w:ascii="仿宋" w:eastAsia="仿宋" w:hAnsi="仿宋" w:cs="仿宋" w:hint="eastAsia"/>
          <w:kern w:val="0"/>
          <w:sz w:val="24"/>
        </w:rPr>
        <w:t>规</w:t>
      </w:r>
      <w:proofErr w:type="gramEnd"/>
      <w:r>
        <w:rPr>
          <w:rFonts w:ascii="仿宋" w:eastAsia="仿宋" w:hAnsi="仿宋" w:cs="仿宋" w:hint="eastAsia"/>
          <w:kern w:val="0"/>
          <w:sz w:val="24"/>
        </w:rPr>
        <w:t>承诺：乙方承诺具有履行</w:t>
      </w:r>
      <w:proofErr w:type="gramStart"/>
      <w:r>
        <w:rPr>
          <w:rFonts w:ascii="仿宋" w:eastAsia="仿宋" w:hAnsi="仿宋" w:cs="仿宋" w:hint="eastAsia"/>
          <w:kern w:val="0"/>
          <w:sz w:val="24"/>
        </w:rPr>
        <w:t>本承诺</w:t>
      </w:r>
      <w:proofErr w:type="gramEnd"/>
      <w:r>
        <w:rPr>
          <w:rFonts w:ascii="仿宋" w:eastAsia="仿宋" w:hAnsi="仿宋" w:cs="仿宋" w:hint="eastAsia"/>
          <w:kern w:val="0"/>
          <w:sz w:val="24"/>
        </w:rPr>
        <w:t>书约定的能力，且履行行为符合现行法律法规等规范性文件的要求。</w:t>
      </w:r>
    </w:p>
    <w:p w14:paraId="3A1D222F" w14:textId="77777777" w:rsidR="00B81FDE" w:rsidRDefault="00000000">
      <w:pPr>
        <w:pStyle w:val="20"/>
        <w:spacing w:line="360" w:lineRule="auto"/>
        <w:ind w:leftChars="0" w:left="0" w:firstLineChars="0" w:firstLine="0"/>
        <w:rPr>
          <w:rFonts w:ascii="仿宋" w:eastAsia="仿宋" w:hAnsi="仿宋" w:cs="仿宋"/>
          <w:kern w:val="0"/>
          <w:sz w:val="24"/>
        </w:rPr>
      </w:pPr>
      <w:r>
        <w:rPr>
          <w:rFonts w:ascii="仿宋" w:eastAsia="仿宋" w:hAnsi="仿宋" w:cs="仿宋" w:hint="eastAsia"/>
          <w:kern w:val="0"/>
          <w:sz w:val="24"/>
        </w:rPr>
        <w:t>3、遵守商业伙伴合</w:t>
      </w:r>
      <w:proofErr w:type="gramStart"/>
      <w:r>
        <w:rPr>
          <w:rFonts w:ascii="仿宋" w:eastAsia="仿宋" w:hAnsi="仿宋" w:cs="仿宋" w:hint="eastAsia"/>
          <w:kern w:val="0"/>
          <w:sz w:val="24"/>
        </w:rPr>
        <w:t>规</w:t>
      </w:r>
      <w:proofErr w:type="gramEnd"/>
      <w:r>
        <w:rPr>
          <w:rFonts w:ascii="仿宋" w:eastAsia="仿宋" w:hAnsi="仿宋" w:cs="仿宋" w:hint="eastAsia"/>
          <w:kern w:val="0"/>
          <w:sz w:val="24"/>
        </w:rPr>
        <w:t>行为准则：乙方已阅读、知晓并理解</w:t>
      </w:r>
      <w:proofErr w:type="gramStart"/>
      <w:r>
        <w:rPr>
          <w:rFonts w:ascii="仿宋" w:eastAsia="仿宋" w:hAnsi="仿宋" w:cs="仿宋" w:hint="eastAsia"/>
          <w:kern w:val="0"/>
          <w:sz w:val="24"/>
        </w:rPr>
        <w:t>蒙牛集团</w:t>
      </w:r>
      <w:proofErr w:type="gramEnd"/>
      <w:r>
        <w:rPr>
          <w:rFonts w:ascii="仿宋" w:eastAsia="仿宋" w:hAnsi="仿宋" w:cs="仿宋" w:hint="eastAsia"/>
          <w:kern w:val="0"/>
          <w:sz w:val="24"/>
        </w:rPr>
        <w:t>《商业伙伴合规行为准则》。乙方承诺严格遵守</w:t>
      </w:r>
      <w:proofErr w:type="gramStart"/>
      <w:r>
        <w:rPr>
          <w:rFonts w:ascii="仿宋" w:eastAsia="仿宋" w:hAnsi="仿宋" w:cs="仿宋" w:hint="eastAsia"/>
          <w:kern w:val="0"/>
          <w:sz w:val="24"/>
        </w:rPr>
        <w:t>蒙牛集团</w:t>
      </w:r>
      <w:proofErr w:type="gramEnd"/>
      <w:r>
        <w:rPr>
          <w:rFonts w:ascii="仿宋" w:eastAsia="仿宋" w:hAnsi="仿宋" w:cs="仿宋" w:hint="eastAsia"/>
          <w:kern w:val="0"/>
          <w:sz w:val="24"/>
        </w:rPr>
        <w:t>《商业伙伴合规行为准则》的各项规定。如乙方违反</w:t>
      </w:r>
      <w:proofErr w:type="gramStart"/>
      <w:r>
        <w:rPr>
          <w:rFonts w:ascii="仿宋" w:eastAsia="仿宋" w:hAnsi="仿宋" w:cs="仿宋" w:hint="eastAsia"/>
          <w:kern w:val="0"/>
          <w:sz w:val="24"/>
        </w:rPr>
        <w:t>蒙牛集团</w:t>
      </w:r>
      <w:proofErr w:type="gramEnd"/>
      <w:r>
        <w:rPr>
          <w:rFonts w:ascii="仿宋" w:eastAsia="仿宋" w:hAnsi="仿宋" w:cs="仿宋" w:hint="eastAsia"/>
          <w:kern w:val="0"/>
          <w:sz w:val="24"/>
        </w:rPr>
        <w:t>《商业伙伴合规行为准则》，甲方有权终止与乙方的合作，并追究乙方的违约责任。</w:t>
      </w:r>
    </w:p>
    <w:p w14:paraId="0AB526DD" w14:textId="77777777" w:rsidR="00B81FDE" w:rsidRDefault="00000000">
      <w:pPr>
        <w:pStyle w:val="20"/>
        <w:spacing w:line="360" w:lineRule="auto"/>
        <w:ind w:leftChars="0" w:left="0" w:firstLineChars="0" w:firstLine="0"/>
        <w:rPr>
          <w:rFonts w:ascii="仿宋" w:eastAsia="仿宋" w:hAnsi="仿宋" w:cs="仿宋"/>
          <w:kern w:val="0"/>
          <w:sz w:val="24"/>
        </w:rPr>
      </w:pPr>
      <w:r>
        <w:rPr>
          <w:rFonts w:ascii="仿宋" w:eastAsia="仿宋" w:hAnsi="仿宋" w:cs="仿宋" w:hint="eastAsia"/>
          <w:kern w:val="0"/>
          <w:sz w:val="24"/>
        </w:rPr>
        <w:t>4、合</w:t>
      </w:r>
      <w:proofErr w:type="gramStart"/>
      <w:r>
        <w:rPr>
          <w:rFonts w:ascii="仿宋" w:eastAsia="仿宋" w:hAnsi="仿宋" w:cs="仿宋" w:hint="eastAsia"/>
          <w:kern w:val="0"/>
          <w:sz w:val="24"/>
        </w:rPr>
        <w:t>规</w:t>
      </w:r>
      <w:proofErr w:type="gramEnd"/>
      <w:r>
        <w:rPr>
          <w:rFonts w:ascii="仿宋" w:eastAsia="仿宋" w:hAnsi="仿宋" w:cs="仿宋" w:hint="eastAsia"/>
          <w:kern w:val="0"/>
          <w:sz w:val="24"/>
        </w:rPr>
        <w:t>检查：乙方应积极配合甲方的合</w:t>
      </w:r>
      <w:proofErr w:type="gramStart"/>
      <w:r>
        <w:rPr>
          <w:rFonts w:ascii="仿宋" w:eastAsia="仿宋" w:hAnsi="仿宋" w:cs="仿宋" w:hint="eastAsia"/>
          <w:kern w:val="0"/>
          <w:sz w:val="24"/>
        </w:rPr>
        <w:t>规</w:t>
      </w:r>
      <w:proofErr w:type="gramEnd"/>
      <w:r>
        <w:rPr>
          <w:rFonts w:ascii="仿宋" w:eastAsia="仿宋" w:hAnsi="仿宋" w:cs="仿宋" w:hint="eastAsia"/>
          <w:kern w:val="0"/>
          <w:sz w:val="24"/>
        </w:rPr>
        <w:t>检查，理解并接受甲方对乙方的合</w:t>
      </w:r>
      <w:proofErr w:type="gramStart"/>
      <w:r>
        <w:rPr>
          <w:rFonts w:ascii="仿宋" w:eastAsia="仿宋" w:hAnsi="仿宋" w:cs="仿宋" w:hint="eastAsia"/>
          <w:kern w:val="0"/>
          <w:sz w:val="24"/>
        </w:rPr>
        <w:t>规</w:t>
      </w:r>
      <w:proofErr w:type="gramEnd"/>
      <w:r>
        <w:rPr>
          <w:rFonts w:ascii="仿宋" w:eastAsia="仿宋" w:hAnsi="仿宋" w:cs="仿宋" w:hint="eastAsia"/>
          <w:kern w:val="0"/>
          <w:sz w:val="24"/>
        </w:rPr>
        <w:t>管理要求，同意配合</w:t>
      </w:r>
      <w:proofErr w:type="gramStart"/>
      <w:r>
        <w:rPr>
          <w:rFonts w:ascii="仿宋" w:eastAsia="仿宋" w:hAnsi="仿宋" w:cs="仿宋" w:hint="eastAsia"/>
          <w:kern w:val="0"/>
          <w:sz w:val="24"/>
        </w:rPr>
        <w:t>合规</w:t>
      </w:r>
      <w:proofErr w:type="gramEnd"/>
      <w:r>
        <w:rPr>
          <w:rFonts w:ascii="仿宋" w:eastAsia="仿宋" w:hAnsi="仿宋" w:cs="仿宋" w:hint="eastAsia"/>
          <w:kern w:val="0"/>
          <w:sz w:val="24"/>
        </w:rPr>
        <w:t>检查，并不得隐瞒任何可能对甲方利益造成影响的信息。</w:t>
      </w:r>
    </w:p>
    <w:p w14:paraId="62A0B231" w14:textId="77777777" w:rsidR="00B81FDE" w:rsidRDefault="00000000">
      <w:pPr>
        <w:pStyle w:val="20"/>
        <w:spacing w:line="360" w:lineRule="auto"/>
        <w:ind w:leftChars="0" w:left="0" w:firstLineChars="0" w:firstLine="0"/>
        <w:rPr>
          <w:rFonts w:ascii="仿宋" w:eastAsia="仿宋" w:hAnsi="仿宋" w:cs="仿宋"/>
          <w:kern w:val="0"/>
          <w:sz w:val="24"/>
        </w:rPr>
      </w:pPr>
      <w:r>
        <w:rPr>
          <w:rFonts w:ascii="仿宋" w:eastAsia="仿宋" w:hAnsi="仿宋" w:cs="仿宋" w:hint="eastAsia"/>
          <w:kern w:val="0"/>
          <w:sz w:val="24"/>
        </w:rPr>
        <w:t>5、劳动用工: 乙方承诺不雇佣、使用童工，保障其员工的劳动合法权益，不纵容、支持、实施歧视、威胁员工的行为或发布相关言论。</w:t>
      </w:r>
    </w:p>
    <w:p w14:paraId="49E0EDB2" w14:textId="77777777" w:rsidR="00B81FDE" w:rsidRDefault="00000000">
      <w:pPr>
        <w:pStyle w:val="20"/>
        <w:spacing w:line="360" w:lineRule="auto"/>
        <w:ind w:leftChars="0" w:left="0" w:firstLineChars="0" w:firstLine="0"/>
        <w:rPr>
          <w:rFonts w:ascii="仿宋" w:eastAsia="仿宋" w:hAnsi="仿宋" w:cs="仿宋"/>
          <w:kern w:val="0"/>
          <w:sz w:val="24"/>
        </w:rPr>
      </w:pPr>
      <w:r>
        <w:rPr>
          <w:rFonts w:ascii="仿宋" w:eastAsia="仿宋" w:hAnsi="仿宋" w:cs="仿宋" w:hint="eastAsia"/>
          <w:kern w:val="0"/>
          <w:sz w:val="24"/>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w:t>
      </w:r>
      <w:r>
        <w:rPr>
          <w:rFonts w:ascii="仿宋" w:eastAsia="仿宋" w:hAnsi="仿宋" w:cs="仿宋" w:hint="eastAsia"/>
          <w:kern w:val="0"/>
          <w:sz w:val="24"/>
        </w:rPr>
        <w:lastRenderedPageBreak/>
        <w:t>和财产损害的，乙方应承担损害赔偿责任，包括但不限于给甲方造成的直接损失、间接损失、维权费用等。除另有约定外，合作过程中产生的知识产权成果归【甲方】所有。</w:t>
      </w:r>
    </w:p>
    <w:p w14:paraId="550BB515" w14:textId="77777777" w:rsidR="00B81FDE" w:rsidRDefault="00000000">
      <w:pPr>
        <w:pStyle w:val="20"/>
        <w:spacing w:line="360" w:lineRule="auto"/>
        <w:ind w:leftChars="0" w:left="0" w:firstLineChars="0" w:firstLine="0"/>
        <w:rPr>
          <w:rFonts w:ascii="仿宋" w:eastAsia="仿宋" w:hAnsi="仿宋" w:cs="仿宋"/>
          <w:kern w:val="0"/>
          <w:sz w:val="24"/>
        </w:rPr>
      </w:pPr>
      <w:r>
        <w:rPr>
          <w:rFonts w:ascii="仿宋" w:eastAsia="仿宋" w:hAnsi="仿宋" w:cs="仿宋" w:hint="eastAsia"/>
          <w:kern w:val="0"/>
          <w:sz w:val="24"/>
        </w:rPr>
        <w:t>7、严格约束</w:t>
      </w:r>
      <w:proofErr w:type="gramStart"/>
      <w:r>
        <w:rPr>
          <w:rFonts w:ascii="仿宋" w:eastAsia="仿宋" w:hAnsi="仿宋" w:cs="仿宋" w:hint="eastAsia"/>
          <w:kern w:val="0"/>
          <w:sz w:val="24"/>
        </w:rPr>
        <w:t>乙方员工</w:t>
      </w:r>
      <w:proofErr w:type="gramEnd"/>
      <w:r>
        <w:rPr>
          <w:rFonts w:ascii="仿宋" w:eastAsia="仿宋" w:hAnsi="仿宋" w:cs="仿宋" w:hint="eastAsia"/>
          <w:kern w:val="0"/>
          <w:sz w:val="24"/>
        </w:rPr>
        <w:t>及其代理人：乙方承诺严格遵守合</w:t>
      </w:r>
      <w:proofErr w:type="gramStart"/>
      <w:r>
        <w:rPr>
          <w:rFonts w:ascii="仿宋" w:eastAsia="仿宋" w:hAnsi="仿宋" w:cs="仿宋" w:hint="eastAsia"/>
          <w:kern w:val="0"/>
          <w:sz w:val="24"/>
        </w:rPr>
        <w:t>规</w:t>
      </w:r>
      <w:proofErr w:type="gramEnd"/>
      <w:r>
        <w:rPr>
          <w:rFonts w:ascii="仿宋" w:eastAsia="仿宋" w:hAnsi="仿宋" w:cs="仿宋" w:hint="eastAsia"/>
          <w:kern w:val="0"/>
          <w:sz w:val="24"/>
        </w:rPr>
        <w:t>承诺条款，若</w:t>
      </w:r>
      <w:proofErr w:type="gramStart"/>
      <w:r>
        <w:rPr>
          <w:rFonts w:ascii="仿宋" w:eastAsia="仿宋" w:hAnsi="仿宋" w:cs="仿宋" w:hint="eastAsia"/>
          <w:kern w:val="0"/>
          <w:sz w:val="24"/>
        </w:rPr>
        <w:t>乙方员工</w:t>
      </w:r>
      <w:proofErr w:type="gramEnd"/>
      <w:r>
        <w:rPr>
          <w:rFonts w:ascii="仿宋" w:eastAsia="仿宋" w:hAnsi="仿宋" w:cs="仿宋" w:hint="eastAsia"/>
          <w:kern w:val="0"/>
          <w:sz w:val="24"/>
        </w:rPr>
        <w:t>及乙方的代理人或代理机构违反相关承诺即视为乙方违反。</w:t>
      </w:r>
    </w:p>
    <w:p w14:paraId="3D2EC44A" w14:textId="77777777" w:rsidR="00B81FDE" w:rsidRDefault="00000000">
      <w:pPr>
        <w:pStyle w:val="20"/>
        <w:spacing w:line="360" w:lineRule="auto"/>
        <w:ind w:leftChars="0" w:left="0" w:firstLineChars="0" w:firstLine="0"/>
        <w:rPr>
          <w:rFonts w:ascii="仿宋" w:eastAsia="仿宋" w:hAnsi="仿宋" w:cs="仿宋"/>
          <w:kern w:val="0"/>
          <w:sz w:val="24"/>
        </w:rPr>
      </w:pPr>
      <w:r>
        <w:rPr>
          <w:rFonts w:ascii="仿宋" w:eastAsia="仿宋" w:hAnsi="仿宋" w:cs="仿宋" w:hint="eastAsia"/>
          <w:kern w:val="0"/>
          <w:sz w:val="24"/>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14:paraId="462D26AB" w14:textId="77777777" w:rsidR="00B81FDE" w:rsidRDefault="00000000">
      <w:pPr>
        <w:pStyle w:val="20"/>
        <w:spacing w:line="360" w:lineRule="auto"/>
        <w:ind w:leftChars="0" w:left="0" w:firstLineChars="0" w:firstLine="0"/>
        <w:rPr>
          <w:rFonts w:ascii="仿宋" w:eastAsia="仿宋" w:hAnsi="仿宋" w:cs="仿宋"/>
          <w:kern w:val="0"/>
          <w:sz w:val="24"/>
        </w:rPr>
      </w:pPr>
      <w:r>
        <w:rPr>
          <w:rFonts w:ascii="仿宋" w:eastAsia="仿宋" w:hAnsi="仿宋" w:cs="仿宋" w:hint="eastAsia"/>
          <w:kern w:val="0"/>
          <w:sz w:val="24"/>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14:paraId="4D315B84" w14:textId="77777777" w:rsidR="00B81FDE" w:rsidRDefault="00000000">
      <w:pPr>
        <w:pStyle w:val="20"/>
        <w:spacing w:line="360" w:lineRule="auto"/>
        <w:ind w:leftChars="0" w:left="0" w:firstLineChars="0" w:firstLine="0"/>
        <w:rPr>
          <w:rFonts w:ascii="仿宋" w:eastAsia="仿宋" w:hAnsi="仿宋" w:cs="仿宋"/>
          <w:kern w:val="0"/>
          <w:sz w:val="24"/>
        </w:rPr>
      </w:pPr>
      <w:r>
        <w:rPr>
          <w:rFonts w:ascii="仿宋" w:eastAsia="仿宋" w:hAnsi="仿宋" w:cs="仿宋" w:hint="eastAsia"/>
          <w:kern w:val="0"/>
          <w:sz w:val="24"/>
        </w:rPr>
        <w:t>10、责任承担：如果乙方违反前述合</w:t>
      </w:r>
      <w:proofErr w:type="gramStart"/>
      <w:r>
        <w:rPr>
          <w:rFonts w:ascii="仿宋" w:eastAsia="仿宋" w:hAnsi="仿宋" w:cs="仿宋" w:hint="eastAsia"/>
          <w:kern w:val="0"/>
          <w:sz w:val="24"/>
        </w:rPr>
        <w:t>规</w:t>
      </w:r>
      <w:proofErr w:type="gramEnd"/>
      <w:r>
        <w:rPr>
          <w:rFonts w:ascii="仿宋" w:eastAsia="仿宋" w:hAnsi="仿宋" w:cs="仿宋" w:hint="eastAsia"/>
          <w:kern w:val="0"/>
          <w:sz w:val="24"/>
        </w:rPr>
        <w:t>承诺条款，甲方有权要求乙方承担因此而给甲方造成的全部损失。</w:t>
      </w:r>
    </w:p>
    <w:p w14:paraId="7990B848" w14:textId="77777777" w:rsidR="00B81FDE" w:rsidRDefault="00000000">
      <w:pPr>
        <w:pStyle w:val="20"/>
        <w:spacing w:line="360" w:lineRule="auto"/>
        <w:ind w:leftChars="0" w:left="0" w:firstLineChars="0" w:firstLine="0"/>
        <w:rPr>
          <w:rFonts w:ascii="仿宋" w:eastAsia="仿宋" w:hAnsi="仿宋" w:cs="仿宋"/>
          <w:kern w:val="0"/>
          <w:sz w:val="24"/>
        </w:rPr>
      </w:pPr>
      <w:r>
        <w:rPr>
          <w:rFonts w:ascii="仿宋" w:eastAsia="仿宋" w:hAnsi="仿宋" w:cs="仿宋" w:hint="eastAsia"/>
          <w:kern w:val="0"/>
          <w:sz w:val="24"/>
        </w:rPr>
        <w:t>11、适用原则：</w:t>
      </w:r>
      <w:proofErr w:type="gramStart"/>
      <w:r>
        <w:rPr>
          <w:rFonts w:ascii="仿宋" w:eastAsia="仿宋" w:hAnsi="仿宋" w:cs="仿宋" w:hint="eastAsia"/>
          <w:kern w:val="0"/>
          <w:sz w:val="24"/>
        </w:rPr>
        <w:t>本承诺</w:t>
      </w:r>
      <w:proofErr w:type="gramEnd"/>
      <w:r>
        <w:rPr>
          <w:rFonts w:ascii="仿宋" w:eastAsia="仿宋" w:hAnsi="仿宋" w:cs="仿宋" w:hint="eastAsia"/>
          <w:kern w:val="0"/>
          <w:sz w:val="24"/>
        </w:rPr>
        <w:t>书中合</w:t>
      </w:r>
      <w:proofErr w:type="gramStart"/>
      <w:r>
        <w:rPr>
          <w:rFonts w:ascii="仿宋" w:eastAsia="仿宋" w:hAnsi="仿宋" w:cs="仿宋" w:hint="eastAsia"/>
          <w:kern w:val="0"/>
          <w:sz w:val="24"/>
        </w:rPr>
        <w:t>规</w:t>
      </w:r>
      <w:proofErr w:type="gramEnd"/>
      <w:r>
        <w:rPr>
          <w:rFonts w:ascii="仿宋" w:eastAsia="仿宋" w:hAnsi="仿宋" w:cs="仿宋" w:hint="eastAsia"/>
          <w:kern w:val="0"/>
          <w:sz w:val="24"/>
        </w:rPr>
        <w:t>条款对乙方的要求与承诺书中其他条款不一致的，以对乙方要求更高的条款为准。</w:t>
      </w:r>
    </w:p>
    <w:p w14:paraId="3FFAA07C" w14:textId="77777777" w:rsidR="00B81FDE" w:rsidRDefault="00000000">
      <w:pPr>
        <w:pStyle w:val="20"/>
        <w:spacing w:line="360" w:lineRule="auto"/>
        <w:ind w:leftChars="0" w:left="0" w:firstLineChars="0" w:firstLine="0"/>
        <w:rPr>
          <w:rFonts w:ascii="仿宋" w:eastAsia="仿宋" w:hAnsi="仿宋" w:cs="仿宋"/>
          <w:kern w:val="0"/>
          <w:sz w:val="24"/>
        </w:rPr>
      </w:pPr>
      <w:r>
        <w:rPr>
          <w:rFonts w:ascii="仿宋" w:eastAsia="仿宋" w:hAnsi="仿宋" w:cs="仿宋" w:hint="eastAsia"/>
          <w:kern w:val="0"/>
          <w:sz w:val="24"/>
        </w:rPr>
        <w:t>（二）环境保护</w:t>
      </w:r>
    </w:p>
    <w:p w14:paraId="0CEB987B" w14:textId="77777777" w:rsidR="00B81FDE" w:rsidRDefault="00000000">
      <w:pPr>
        <w:pStyle w:val="20"/>
        <w:spacing w:line="360" w:lineRule="auto"/>
        <w:ind w:leftChars="0" w:left="0" w:firstLineChars="0" w:firstLine="0"/>
        <w:rPr>
          <w:rFonts w:ascii="仿宋" w:eastAsia="仿宋" w:hAnsi="仿宋" w:cs="仿宋"/>
          <w:kern w:val="0"/>
          <w:sz w:val="24"/>
        </w:rPr>
      </w:pPr>
      <w:r>
        <w:rPr>
          <w:rFonts w:ascii="仿宋" w:eastAsia="仿宋" w:hAnsi="仿宋" w:cs="仿宋" w:hint="eastAsia"/>
          <w:kern w:val="0"/>
          <w:sz w:val="24"/>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14:paraId="45455B95" w14:textId="77777777" w:rsidR="00B81FDE" w:rsidRDefault="00000000">
      <w:pPr>
        <w:pStyle w:val="20"/>
        <w:spacing w:line="360" w:lineRule="auto"/>
        <w:ind w:leftChars="0" w:left="0" w:firstLineChars="0" w:firstLine="0"/>
        <w:rPr>
          <w:rFonts w:ascii="仿宋" w:eastAsia="仿宋" w:hAnsi="仿宋" w:cs="仿宋"/>
          <w:kern w:val="0"/>
          <w:sz w:val="24"/>
        </w:rPr>
      </w:pPr>
      <w:r>
        <w:rPr>
          <w:rFonts w:ascii="仿宋" w:eastAsia="仿宋" w:hAnsi="仿宋" w:cs="仿宋" w:hint="eastAsia"/>
          <w:kern w:val="0"/>
          <w:sz w:val="24"/>
        </w:rPr>
        <w:t>（三）附件法律效力条款</w:t>
      </w:r>
    </w:p>
    <w:p w14:paraId="10D7461D" w14:textId="77777777" w:rsidR="00B81FDE" w:rsidRDefault="00000000">
      <w:pPr>
        <w:pStyle w:val="20"/>
        <w:spacing w:line="360" w:lineRule="auto"/>
        <w:ind w:leftChars="0" w:left="0" w:firstLineChars="0" w:firstLine="0"/>
        <w:rPr>
          <w:rFonts w:ascii="仿宋" w:eastAsia="仿宋" w:hAnsi="仿宋" w:cs="仿宋"/>
          <w:kern w:val="0"/>
          <w:sz w:val="24"/>
        </w:rPr>
      </w:pPr>
      <w:r>
        <w:rPr>
          <w:rFonts w:ascii="仿宋" w:eastAsia="仿宋" w:hAnsi="仿宋" w:cs="仿宋" w:hint="eastAsia"/>
          <w:kern w:val="0"/>
          <w:sz w:val="24"/>
        </w:rPr>
        <w:t>本着接受法律上之约束的意向，双方特此同意</w:t>
      </w:r>
      <w:proofErr w:type="gramStart"/>
      <w:r>
        <w:rPr>
          <w:rFonts w:ascii="仿宋" w:eastAsia="仿宋" w:hAnsi="仿宋" w:cs="仿宋" w:hint="eastAsia"/>
          <w:kern w:val="0"/>
          <w:sz w:val="24"/>
        </w:rPr>
        <w:t>本承诺</w:t>
      </w:r>
      <w:proofErr w:type="gramEnd"/>
      <w:r>
        <w:rPr>
          <w:rFonts w:ascii="仿宋" w:eastAsia="仿宋" w:hAnsi="仿宋" w:cs="仿宋" w:hint="eastAsia"/>
          <w:kern w:val="0"/>
          <w:sz w:val="24"/>
        </w:rPr>
        <w:t>书全部附录、附件等均为</w:t>
      </w:r>
      <w:proofErr w:type="gramStart"/>
      <w:r>
        <w:rPr>
          <w:rFonts w:ascii="仿宋" w:eastAsia="仿宋" w:hAnsi="仿宋" w:cs="仿宋" w:hint="eastAsia"/>
          <w:kern w:val="0"/>
          <w:sz w:val="24"/>
        </w:rPr>
        <w:t>本承诺</w:t>
      </w:r>
      <w:proofErr w:type="gramEnd"/>
      <w:r>
        <w:rPr>
          <w:rFonts w:ascii="仿宋" w:eastAsia="仿宋" w:hAnsi="仿宋" w:cs="仿宋" w:hint="eastAsia"/>
          <w:kern w:val="0"/>
          <w:sz w:val="24"/>
        </w:rPr>
        <w:t>书不可分割的部分，共同构成双方就达成的全部承诺书，与</w:t>
      </w:r>
      <w:proofErr w:type="gramStart"/>
      <w:r>
        <w:rPr>
          <w:rFonts w:ascii="仿宋" w:eastAsia="仿宋" w:hAnsi="仿宋" w:cs="仿宋" w:hint="eastAsia"/>
          <w:kern w:val="0"/>
          <w:sz w:val="24"/>
        </w:rPr>
        <w:t>本承诺</w:t>
      </w:r>
      <w:proofErr w:type="gramEnd"/>
      <w:r>
        <w:rPr>
          <w:rFonts w:ascii="仿宋" w:eastAsia="仿宋" w:hAnsi="仿宋" w:cs="仿宋" w:hint="eastAsia"/>
          <w:kern w:val="0"/>
          <w:sz w:val="24"/>
        </w:rPr>
        <w:t>书具有同等法律效力。</w:t>
      </w:r>
    </w:p>
    <w:p w14:paraId="2DA977FD" w14:textId="77777777" w:rsidR="00B81FDE" w:rsidRDefault="00000000">
      <w:pPr>
        <w:pStyle w:val="20"/>
        <w:spacing w:line="360" w:lineRule="auto"/>
        <w:ind w:leftChars="0" w:left="0" w:firstLineChars="0" w:firstLine="0"/>
        <w:rPr>
          <w:rFonts w:ascii="仿宋" w:eastAsia="仿宋" w:hAnsi="仿宋" w:cs="仿宋"/>
          <w:kern w:val="0"/>
          <w:sz w:val="24"/>
        </w:rPr>
      </w:pPr>
      <w:r>
        <w:rPr>
          <w:rFonts w:ascii="仿宋" w:eastAsia="仿宋" w:hAnsi="仿宋" w:cs="仿宋" w:hint="eastAsia"/>
          <w:kern w:val="0"/>
          <w:sz w:val="24"/>
        </w:rPr>
        <w:t>十一、适用法律</w:t>
      </w:r>
    </w:p>
    <w:p w14:paraId="596CFA41" w14:textId="77777777" w:rsidR="00B81FDE" w:rsidRDefault="00000000">
      <w:pPr>
        <w:pStyle w:val="20"/>
        <w:spacing w:line="360" w:lineRule="auto"/>
        <w:ind w:leftChars="0" w:left="0" w:firstLineChars="0" w:firstLine="0"/>
        <w:rPr>
          <w:rFonts w:ascii="仿宋" w:eastAsia="仿宋" w:hAnsi="仿宋" w:cs="仿宋"/>
          <w:kern w:val="0"/>
          <w:sz w:val="24"/>
        </w:rPr>
      </w:pPr>
      <w:proofErr w:type="gramStart"/>
      <w:r>
        <w:rPr>
          <w:rFonts w:ascii="仿宋" w:eastAsia="仿宋" w:hAnsi="仿宋" w:cs="仿宋" w:hint="eastAsia"/>
          <w:kern w:val="0"/>
          <w:sz w:val="24"/>
        </w:rPr>
        <w:t>本承诺</w:t>
      </w:r>
      <w:proofErr w:type="gramEnd"/>
      <w:r>
        <w:rPr>
          <w:rFonts w:ascii="仿宋" w:eastAsia="仿宋" w:hAnsi="仿宋" w:cs="仿宋" w:hint="eastAsia"/>
          <w:kern w:val="0"/>
          <w:sz w:val="24"/>
        </w:rPr>
        <w:t>书适用中华人民共和国法律，因</w:t>
      </w:r>
      <w:proofErr w:type="gramStart"/>
      <w:r>
        <w:rPr>
          <w:rFonts w:ascii="仿宋" w:eastAsia="仿宋" w:hAnsi="仿宋" w:cs="仿宋" w:hint="eastAsia"/>
          <w:kern w:val="0"/>
          <w:sz w:val="24"/>
        </w:rPr>
        <w:t>本承诺</w:t>
      </w:r>
      <w:proofErr w:type="gramEnd"/>
      <w:r>
        <w:rPr>
          <w:rFonts w:ascii="仿宋" w:eastAsia="仿宋" w:hAnsi="仿宋" w:cs="仿宋" w:hint="eastAsia"/>
          <w:kern w:val="0"/>
          <w:sz w:val="24"/>
        </w:rPr>
        <w:t>书引起或与</w:t>
      </w:r>
      <w:proofErr w:type="gramStart"/>
      <w:r>
        <w:rPr>
          <w:rFonts w:ascii="仿宋" w:eastAsia="仿宋" w:hAnsi="仿宋" w:cs="仿宋" w:hint="eastAsia"/>
          <w:kern w:val="0"/>
          <w:sz w:val="24"/>
        </w:rPr>
        <w:t>本承诺</w:t>
      </w:r>
      <w:proofErr w:type="gramEnd"/>
      <w:r>
        <w:rPr>
          <w:rFonts w:ascii="仿宋" w:eastAsia="仿宋" w:hAnsi="仿宋" w:cs="仿宋" w:hint="eastAsia"/>
          <w:kern w:val="0"/>
          <w:sz w:val="24"/>
        </w:rPr>
        <w:t>书有关的任何争议，应由双方友好协商解决，协商不成的，双方同意选择第【 一 】种方式解决：</w:t>
      </w:r>
    </w:p>
    <w:p w14:paraId="44C9652E" w14:textId="77777777" w:rsidR="00B81FDE" w:rsidRDefault="00000000">
      <w:pPr>
        <w:pStyle w:val="20"/>
        <w:spacing w:line="360" w:lineRule="auto"/>
        <w:ind w:leftChars="0" w:left="0" w:firstLineChars="0" w:firstLine="0"/>
        <w:rPr>
          <w:rFonts w:ascii="仿宋" w:eastAsia="仿宋" w:hAnsi="仿宋" w:cs="仿宋"/>
          <w:kern w:val="0"/>
          <w:sz w:val="24"/>
        </w:rPr>
      </w:pPr>
      <w:r>
        <w:rPr>
          <w:rFonts w:ascii="仿宋" w:eastAsia="仿宋" w:hAnsi="仿宋" w:cs="仿宋" w:hint="eastAsia"/>
          <w:kern w:val="0"/>
          <w:sz w:val="24"/>
        </w:rPr>
        <w:t>（一）向呼和浩特仲裁委员会申请仲裁。因仲裁产生的包括但不限于仲裁费、律师费、调查</w:t>
      </w:r>
      <w:r>
        <w:rPr>
          <w:rFonts w:ascii="仿宋" w:eastAsia="仿宋" w:hAnsi="仿宋" w:cs="仿宋" w:hint="eastAsia"/>
          <w:kern w:val="0"/>
          <w:sz w:val="24"/>
        </w:rPr>
        <w:lastRenderedPageBreak/>
        <w:t>费、差旅费等，由乙方承担。</w:t>
      </w:r>
    </w:p>
    <w:p w14:paraId="7D3B802E" w14:textId="77777777" w:rsidR="00B81FDE" w:rsidRDefault="00000000">
      <w:pPr>
        <w:pStyle w:val="20"/>
        <w:spacing w:line="360" w:lineRule="auto"/>
        <w:ind w:leftChars="0" w:left="0" w:firstLineChars="0" w:firstLine="0"/>
        <w:rPr>
          <w:rFonts w:ascii="仿宋" w:eastAsia="仿宋" w:hAnsi="仿宋" w:cs="仿宋"/>
          <w:kern w:val="0"/>
          <w:sz w:val="24"/>
        </w:rPr>
      </w:pPr>
      <w:r>
        <w:rPr>
          <w:rFonts w:ascii="仿宋" w:eastAsia="仿宋" w:hAnsi="仿宋" w:cs="仿宋" w:hint="eastAsia"/>
          <w:kern w:val="0"/>
          <w:sz w:val="24"/>
        </w:rPr>
        <w:t>（二）向甲方所在地有管辖权的人民法院提起诉讼。因诉讼产生的包括但不限于诉讼费、律师费、调查费、差旅费等，由乙方承担。</w:t>
      </w:r>
    </w:p>
    <w:p w14:paraId="6EB1692E" w14:textId="77777777" w:rsidR="00B81FDE" w:rsidRDefault="00000000">
      <w:pPr>
        <w:pStyle w:val="20"/>
        <w:spacing w:line="360" w:lineRule="auto"/>
        <w:ind w:leftChars="0" w:left="0" w:firstLineChars="0" w:firstLine="0"/>
        <w:rPr>
          <w:rFonts w:ascii="仿宋" w:eastAsia="仿宋" w:hAnsi="仿宋" w:cs="仿宋"/>
          <w:kern w:val="0"/>
          <w:sz w:val="24"/>
        </w:rPr>
      </w:pPr>
      <w:r>
        <w:rPr>
          <w:rFonts w:ascii="仿宋" w:eastAsia="仿宋" w:hAnsi="仿宋" w:cs="仿宋" w:hint="eastAsia"/>
          <w:kern w:val="0"/>
          <w:sz w:val="24"/>
        </w:rPr>
        <w:t>十二、违约责任及救济</w:t>
      </w:r>
    </w:p>
    <w:p w14:paraId="271D0F4F" w14:textId="77777777" w:rsidR="00B81FDE" w:rsidRDefault="00000000">
      <w:pPr>
        <w:pStyle w:val="20"/>
        <w:spacing w:line="360" w:lineRule="auto"/>
        <w:ind w:leftChars="0" w:left="0" w:firstLineChars="0" w:firstLine="0"/>
        <w:rPr>
          <w:rFonts w:ascii="仿宋" w:eastAsia="仿宋" w:hAnsi="仿宋" w:cs="仿宋"/>
          <w:kern w:val="0"/>
          <w:sz w:val="24"/>
        </w:rPr>
      </w:pPr>
      <w:r>
        <w:rPr>
          <w:rFonts w:ascii="仿宋" w:eastAsia="仿宋" w:hAnsi="仿宋" w:cs="仿宋" w:hint="eastAsia"/>
          <w:kern w:val="0"/>
          <w:sz w:val="24"/>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14:paraId="20E11E72" w14:textId="77777777" w:rsidR="00B81FDE" w:rsidRDefault="00000000">
      <w:pPr>
        <w:pStyle w:val="20"/>
        <w:spacing w:line="360" w:lineRule="auto"/>
        <w:ind w:leftChars="0" w:left="0" w:firstLineChars="0" w:firstLine="0"/>
        <w:rPr>
          <w:rFonts w:ascii="仿宋" w:eastAsia="仿宋" w:hAnsi="仿宋" w:cs="仿宋"/>
          <w:kern w:val="0"/>
          <w:sz w:val="24"/>
        </w:rPr>
      </w:pPr>
      <w:r>
        <w:rPr>
          <w:rFonts w:ascii="仿宋" w:eastAsia="仿宋" w:hAnsi="仿宋" w:cs="仿宋" w:hint="eastAsia"/>
          <w:kern w:val="0"/>
          <w:sz w:val="24"/>
        </w:rPr>
        <w:t>如果乙方违反</w:t>
      </w:r>
      <w:proofErr w:type="gramStart"/>
      <w:r>
        <w:rPr>
          <w:rFonts w:ascii="仿宋" w:eastAsia="仿宋" w:hAnsi="仿宋" w:cs="仿宋" w:hint="eastAsia"/>
          <w:kern w:val="0"/>
          <w:sz w:val="24"/>
        </w:rPr>
        <w:t>本承诺</w:t>
      </w:r>
      <w:proofErr w:type="gramEnd"/>
      <w:r>
        <w:rPr>
          <w:rFonts w:ascii="仿宋" w:eastAsia="仿宋" w:hAnsi="仿宋" w:cs="仿宋" w:hint="eastAsia"/>
          <w:kern w:val="0"/>
          <w:sz w:val="24"/>
        </w:rPr>
        <w:t>书的任何规定情形,则甲方有权将乙方拉入</w:t>
      </w:r>
      <w:proofErr w:type="gramStart"/>
      <w:r>
        <w:rPr>
          <w:rFonts w:ascii="仿宋" w:eastAsia="仿宋" w:hAnsi="仿宋" w:cs="仿宋" w:hint="eastAsia"/>
          <w:kern w:val="0"/>
          <w:sz w:val="24"/>
        </w:rPr>
        <w:t>蒙牛供应</w:t>
      </w:r>
      <w:proofErr w:type="gramEnd"/>
      <w:r>
        <w:rPr>
          <w:rFonts w:ascii="仿宋" w:eastAsia="仿宋" w:hAnsi="仿宋" w:cs="仿宋" w:hint="eastAsia"/>
          <w:kern w:val="0"/>
          <w:sz w:val="24"/>
        </w:rPr>
        <w:t>商黑名单，乙方应积极配合甲方在10个工作日内收回已经泄露的信息。</w:t>
      </w:r>
    </w:p>
    <w:p w14:paraId="7759BF99" w14:textId="77777777" w:rsidR="00B81FDE" w:rsidRDefault="00000000">
      <w:pPr>
        <w:pStyle w:val="20"/>
        <w:spacing w:line="360" w:lineRule="auto"/>
        <w:ind w:leftChars="0" w:left="0" w:firstLineChars="0" w:firstLine="0"/>
        <w:rPr>
          <w:rFonts w:ascii="仿宋" w:eastAsia="仿宋" w:hAnsi="仿宋" w:cs="仿宋"/>
          <w:kern w:val="0"/>
          <w:sz w:val="24"/>
        </w:rPr>
      </w:pPr>
      <w:r>
        <w:rPr>
          <w:rFonts w:ascii="仿宋" w:eastAsia="仿宋" w:hAnsi="仿宋" w:cs="仿宋" w:hint="eastAsia"/>
          <w:kern w:val="0"/>
          <w:sz w:val="24"/>
        </w:rPr>
        <w:t>十三、生效及份数</w:t>
      </w:r>
    </w:p>
    <w:p w14:paraId="491835A9" w14:textId="77777777" w:rsidR="00B81FDE" w:rsidRDefault="00000000">
      <w:pPr>
        <w:pStyle w:val="20"/>
        <w:spacing w:line="360" w:lineRule="auto"/>
        <w:ind w:leftChars="0" w:left="0" w:firstLineChars="0" w:firstLine="0"/>
        <w:rPr>
          <w:rFonts w:ascii="仿宋" w:eastAsia="仿宋" w:hAnsi="仿宋" w:cs="仿宋"/>
          <w:kern w:val="0"/>
          <w:sz w:val="24"/>
        </w:rPr>
      </w:pPr>
      <w:proofErr w:type="gramStart"/>
      <w:r>
        <w:rPr>
          <w:rFonts w:ascii="仿宋" w:eastAsia="仿宋" w:hAnsi="仿宋" w:cs="仿宋" w:hint="eastAsia"/>
          <w:kern w:val="0"/>
          <w:sz w:val="24"/>
        </w:rPr>
        <w:t>本承诺</w:t>
      </w:r>
      <w:proofErr w:type="gramEnd"/>
      <w:r>
        <w:rPr>
          <w:rFonts w:ascii="仿宋" w:eastAsia="仿宋" w:hAnsi="仿宋" w:cs="仿宋" w:hint="eastAsia"/>
          <w:kern w:val="0"/>
          <w:sz w:val="24"/>
        </w:rPr>
        <w:t>书经乙方签字盖章之日起生效。</w:t>
      </w:r>
    </w:p>
    <w:p w14:paraId="40CF6F95" w14:textId="77777777" w:rsidR="00B81FDE" w:rsidRDefault="00000000">
      <w:pPr>
        <w:pStyle w:val="20"/>
        <w:spacing w:line="360" w:lineRule="auto"/>
        <w:ind w:leftChars="0" w:left="0" w:firstLineChars="0" w:firstLine="0"/>
        <w:rPr>
          <w:rFonts w:ascii="仿宋" w:eastAsia="仿宋" w:hAnsi="仿宋" w:cs="仿宋"/>
          <w:kern w:val="0"/>
          <w:sz w:val="24"/>
        </w:rPr>
      </w:pPr>
      <w:r>
        <w:rPr>
          <w:rFonts w:ascii="仿宋" w:eastAsia="仿宋" w:hAnsi="仿宋" w:cs="仿宋" w:hint="eastAsia"/>
          <w:kern w:val="0"/>
          <w:sz w:val="24"/>
        </w:rPr>
        <w:t xml:space="preserve">（以下无正文）                    </w:t>
      </w:r>
    </w:p>
    <w:p w14:paraId="70F88323" w14:textId="77777777" w:rsidR="00B81FDE" w:rsidRDefault="00000000">
      <w:pPr>
        <w:pStyle w:val="20"/>
        <w:spacing w:line="360" w:lineRule="auto"/>
        <w:ind w:leftChars="0" w:left="0" w:firstLineChars="0" w:firstLine="0"/>
        <w:rPr>
          <w:rFonts w:ascii="仿宋" w:eastAsia="仿宋" w:hAnsi="仿宋" w:cs="仿宋"/>
          <w:kern w:val="0"/>
          <w:sz w:val="24"/>
        </w:rPr>
      </w:pPr>
      <w:r>
        <w:rPr>
          <w:rFonts w:ascii="仿宋" w:eastAsia="仿宋" w:hAnsi="仿宋" w:cs="仿宋" w:hint="eastAsia"/>
          <w:kern w:val="0"/>
          <w:sz w:val="24"/>
        </w:rPr>
        <w:t>乙方（承诺方）：</w:t>
      </w:r>
    </w:p>
    <w:p w14:paraId="08CBD805" w14:textId="77777777" w:rsidR="00B81FDE" w:rsidRDefault="00000000">
      <w:pPr>
        <w:pStyle w:val="20"/>
        <w:spacing w:line="360" w:lineRule="auto"/>
        <w:ind w:leftChars="0" w:left="0" w:firstLineChars="0" w:firstLine="0"/>
        <w:rPr>
          <w:rFonts w:ascii="仿宋" w:eastAsia="仿宋" w:hAnsi="仿宋" w:cs="仿宋"/>
          <w:kern w:val="0"/>
          <w:sz w:val="24"/>
        </w:rPr>
      </w:pPr>
      <w:r>
        <w:rPr>
          <w:rFonts w:ascii="仿宋" w:eastAsia="仿宋" w:hAnsi="仿宋" w:cs="仿宋" w:hint="eastAsia"/>
          <w:kern w:val="0"/>
          <w:sz w:val="24"/>
        </w:rPr>
        <w:t>代表人：</w:t>
      </w:r>
    </w:p>
    <w:p w14:paraId="0F2AE680" w14:textId="77777777" w:rsidR="00B81FDE" w:rsidRDefault="00000000">
      <w:pPr>
        <w:pStyle w:val="20"/>
        <w:spacing w:line="360" w:lineRule="auto"/>
        <w:ind w:leftChars="0" w:left="0" w:firstLineChars="0" w:firstLine="0"/>
        <w:rPr>
          <w:rFonts w:ascii="仿宋" w:eastAsia="仿宋" w:hAnsi="仿宋" w:cs="仿宋"/>
          <w:kern w:val="0"/>
          <w:sz w:val="24"/>
        </w:rPr>
      </w:pPr>
      <w:r>
        <w:rPr>
          <w:rFonts w:ascii="仿宋" w:eastAsia="仿宋" w:hAnsi="仿宋" w:cs="仿宋" w:hint="eastAsia"/>
          <w:kern w:val="0"/>
          <w:sz w:val="24"/>
        </w:rPr>
        <w:t>日期：</w:t>
      </w:r>
    </w:p>
    <w:p w14:paraId="7BD97631" w14:textId="77777777" w:rsidR="00B81FDE" w:rsidRDefault="00B81FDE">
      <w:pPr>
        <w:pStyle w:val="20"/>
        <w:spacing w:line="360" w:lineRule="auto"/>
        <w:ind w:leftChars="0" w:left="0" w:firstLineChars="0" w:firstLine="0"/>
        <w:rPr>
          <w:rFonts w:ascii="仿宋" w:eastAsia="仿宋" w:hAnsi="仿宋" w:cs="仿宋"/>
          <w:kern w:val="0"/>
          <w:sz w:val="24"/>
        </w:rPr>
      </w:pPr>
    </w:p>
    <w:p w14:paraId="609830C2" w14:textId="77777777" w:rsidR="00B81FDE" w:rsidRDefault="00B81FDE">
      <w:pPr>
        <w:pStyle w:val="20"/>
        <w:spacing w:line="360" w:lineRule="auto"/>
        <w:ind w:leftChars="0" w:left="0" w:firstLineChars="0" w:firstLine="0"/>
        <w:rPr>
          <w:rFonts w:ascii="仿宋" w:eastAsia="仿宋" w:hAnsi="仿宋" w:cs="仿宋"/>
          <w:kern w:val="0"/>
          <w:sz w:val="24"/>
        </w:rPr>
      </w:pPr>
    </w:p>
    <w:p w14:paraId="49935F2A" w14:textId="77777777" w:rsidR="00B81FDE" w:rsidRDefault="00B81FDE">
      <w:pPr>
        <w:pStyle w:val="20"/>
        <w:spacing w:line="360" w:lineRule="auto"/>
        <w:ind w:leftChars="0" w:left="0" w:firstLineChars="0" w:firstLine="0"/>
        <w:rPr>
          <w:rFonts w:ascii="仿宋" w:eastAsia="仿宋" w:hAnsi="仿宋" w:cs="仿宋"/>
          <w:kern w:val="0"/>
          <w:sz w:val="24"/>
        </w:rPr>
      </w:pPr>
    </w:p>
    <w:p w14:paraId="35B69C2F" w14:textId="77777777" w:rsidR="00B81FDE" w:rsidRDefault="00000000">
      <w:pPr>
        <w:spacing w:line="360" w:lineRule="auto"/>
        <w:rPr>
          <w:rFonts w:ascii="仿宋" w:eastAsia="仿宋" w:hAnsi="仿宋" w:cs="仿宋"/>
          <w:kern w:val="0"/>
          <w:sz w:val="24"/>
        </w:rPr>
      </w:pPr>
      <w:r>
        <w:rPr>
          <w:rFonts w:ascii="仿宋" w:eastAsia="仿宋" w:hAnsi="仿宋" w:cs="仿宋" w:hint="eastAsia"/>
          <w:kern w:val="0"/>
          <w:sz w:val="24"/>
        </w:rPr>
        <w:br w:type="page"/>
      </w:r>
    </w:p>
    <w:p w14:paraId="39928D51" w14:textId="77777777" w:rsidR="00B81FDE" w:rsidRDefault="00000000">
      <w:pPr>
        <w:pStyle w:val="20"/>
        <w:spacing w:line="360" w:lineRule="auto"/>
        <w:ind w:leftChars="0" w:left="0" w:firstLineChars="0" w:firstLine="0"/>
        <w:rPr>
          <w:rFonts w:ascii="仿宋" w:eastAsia="仿宋" w:hAnsi="仿宋" w:cs="仿宋"/>
          <w:kern w:val="0"/>
          <w:sz w:val="24"/>
        </w:rPr>
      </w:pPr>
      <w:r>
        <w:rPr>
          <w:rFonts w:ascii="仿宋" w:eastAsia="仿宋" w:hAnsi="仿宋" w:cs="仿宋" w:hint="eastAsia"/>
          <w:kern w:val="0"/>
          <w:sz w:val="24"/>
        </w:rPr>
        <w:lastRenderedPageBreak/>
        <w:t>附件2：</w:t>
      </w:r>
    </w:p>
    <w:tbl>
      <w:tblPr>
        <w:tblW w:w="9790" w:type="dxa"/>
        <w:jc w:val="center"/>
        <w:tblLayout w:type="fixed"/>
        <w:tblCellMar>
          <w:left w:w="0" w:type="dxa"/>
          <w:right w:w="0" w:type="dxa"/>
        </w:tblCellMar>
        <w:tblLook w:val="04A0" w:firstRow="1" w:lastRow="0" w:firstColumn="1" w:lastColumn="0" w:noHBand="0" w:noVBand="1"/>
      </w:tblPr>
      <w:tblGrid>
        <w:gridCol w:w="807"/>
        <w:gridCol w:w="1593"/>
        <w:gridCol w:w="1152"/>
        <w:gridCol w:w="1460"/>
        <w:gridCol w:w="1484"/>
        <w:gridCol w:w="1890"/>
        <w:gridCol w:w="1404"/>
      </w:tblGrid>
      <w:tr w:rsidR="00B81FDE" w14:paraId="42473BD9" w14:textId="77777777">
        <w:trPr>
          <w:trHeight w:val="500"/>
          <w:jc w:val="center"/>
        </w:trPr>
        <w:tc>
          <w:tcPr>
            <w:tcW w:w="9790" w:type="dxa"/>
            <w:gridSpan w:val="7"/>
            <w:tcBorders>
              <w:top w:val="nil"/>
              <w:left w:val="nil"/>
              <w:bottom w:val="nil"/>
              <w:right w:val="nil"/>
            </w:tcBorders>
            <w:shd w:val="clear" w:color="auto" w:fill="auto"/>
            <w:noWrap/>
            <w:tcMar>
              <w:top w:w="15" w:type="dxa"/>
              <w:left w:w="15" w:type="dxa"/>
              <w:right w:w="15" w:type="dxa"/>
            </w:tcMar>
            <w:vAlign w:val="center"/>
          </w:tcPr>
          <w:p w14:paraId="464438E3" w14:textId="77777777" w:rsidR="00B81FDE" w:rsidRDefault="00000000">
            <w:pPr>
              <w:widowControl/>
              <w:spacing w:line="360" w:lineRule="auto"/>
              <w:jc w:val="center"/>
              <w:textAlignment w:val="center"/>
              <w:rPr>
                <w:rFonts w:ascii="仿宋" w:eastAsia="仿宋" w:hAnsi="仿宋" w:cs="仿宋"/>
                <w:bCs/>
                <w:sz w:val="28"/>
                <w:szCs w:val="28"/>
              </w:rPr>
            </w:pPr>
            <w:r>
              <w:rPr>
                <w:rFonts w:ascii="仿宋" w:eastAsia="仿宋" w:hAnsi="仿宋" w:cs="仿宋" w:hint="eastAsia"/>
                <w:bCs/>
                <w:kern w:val="0"/>
                <w:sz w:val="24"/>
                <w:lang w:bidi="ar"/>
              </w:rPr>
              <w:t>仓储库房详细地址信息表</w:t>
            </w:r>
          </w:p>
        </w:tc>
      </w:tr>
      <w:tr w:rsidR="00B81FDE" w14:paraId="109E28AC" w14:textId="77777777">
        <w:trPr>
          <w:trHeight w:val="640"/>
          <w:jc w:val="center"/>
        </w:trPr>
        <w:tc>
          <w:tcPr>
            <w:tcW w:w="8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1CFD670" w14:textId="77777777" w:rsidR="00B81FDE" w:rsidRDefault="00000000">
            <w:pPr>
              <w:widowControl/>
              <w:spacing w:line="360" w:lineRule="auto"/>
              <w:jc w:val="center"/>
              <w:textAlignment w:val="center"/>
              <w:rPr>
                <w:rFonts w:ascii="仿宋" w:eastAsia="仿宋" w:hAnsi="仿宋" w:cs="仿宋"/>
                <w:bCs/>
                <w:sz w:val="24"/>
              </w:rPr>
            </w:pPr>
            <w:r>
              <w:rPr>
                <w:rFonts w:ascii="仿宋" w:eastAsia="仿宋" w:hAnsi="仿宋" w:cs="仿宋" w:hint="eastAsia"/>
                <w:bCs/>
                <w:kern w:val="0"/>
                <w:sz w:val="24"/>
                <w:lang w:bidi="ar"/>
              </w:rPr>
              <w:t>序号</w:t>
            </w:r>
          </w:p>
        </w:tc>
        <w:tc>
          <w:tcPr>
            <w:tcW w:w="15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D626206" w14:textId="77777777" w:rsidR="00B81FDE" w:rsidRDefault="00000000">
            <w:pPr>
              <w:widowControl/>
              <w:spacing w:line="360" w:lineRule="auto"/>
              <w:jc w:val="center"/>
              <w:textAlignment w:val="center"/>
              <w:rPr>
                <w:rFonts w:ascii="仿宋" w:eastAsia="仿宋" w:hAnsi="仿宋" w:cs="仿宋"/>
                <w:bCs/>
                <w:sz w:val="24"/>
              </w:rPr>
            </w:pPr>
            <w:r>
              <w:rPr>
                <w:rFonts w:ascii="仿宋" w:eastAsia="仿宋" w:hAnsi="仿宋" w:cs="仿宋" w:hint="eastAsia"/>
                <w:bCs/>
                <w:kern w:val="0"/>
                <w:sz w:val="24"/>
                <w:lang w:bidi="ar"/>
              </w:rPr>
              <w:t>投标单位名称</w:t>
            </w:r>
          </w:p>
        </w:tc>
        <w:tc>
          <w:tcPr>
            <w:tcW w:w="11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2576A21" w14:textId="77777777" w:rsidR="00B81FDE" w:rsidRDefault="00000000">
            <w:pPr>
              <w:widowControl/>
              <w:spacing w:line="360" w:lineRule="auto"/>
              <w:jc w:val="center"/>
              <w:textAlignment w:val="center"/>
              <w:rPr>
                <w:rFonts w:ascii="仿宋" w:eastAsia="仿宋" w:hAnsi="仿宋" w:cs="仿宋"/>
                <w:bCs/>
                <w:sz w:val="24"/>
              </w:rPr>
            </w:pPr>
            <w:r>
              <w:rPr>
                <w:rFonts w:ascii="仿宋" w:eastAsia="仿宋" w:hAnsi="仿宋" w:cs="仿宋" w:hint="eastAsia"/>
                <w:bCs/>
                <w:kern w:val="0"/>
                <w:sz w:val="24"/>
                <w:lang w:bidi="ar"/>
              </w:rPr>
              <w:t>标段号</w:t>
            </w:r>
          </w:p>
        </w:tc>
        <w:tc>
          <w:tcPr>
            <w:tcW w:w="14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E8F47B0" w14:textId="77777777" w:rsidR="00B81FDE" w:rsidRDefault="00000000">
            <w:pPr>
              <w:widowControl/>
              <w:spacing w:line="360" w:lineRule="auto"/>
              <w:jc w:val="center"/>
              <w:textAlignment w:val="center"/>
              <w:rPr>
                <w:rFonts w:ascii="仿宋" w:eastAsia="仿宋" w:hAnsi="仿宋" w:cs="仿宋"/>
                <w:bCs/>
                <w:sz w:val="24"/>
              </w:rPr>
            </w:pPr>
            <w:r>
              <w:rPr>
                <w:rFonts w:ascii="仿宋" w:eastAsia="仿宋" w:hAnsi="仿宋" w:cs="仿宋" w:hint="eastAsia"/>
                <w:bCs/>
                <w:kern w:val="0"/>
                <w:sz w:val="24"/>
                <w:lang w:bidi="ar"/>
              </w:rPr>
              <w:t>标段项目名称</w:t>
            </w:r>
          </w:p>
        </w:tc>
        <w:tc>
          <w:tcPr>
            <w:tcW w:w="14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BDDA4B" w14:textId="77777777" w:rsidR="00B81FDE" w:rsidRDefault="00000000">
            <w:pPr>
              <w:widowControl/>
              <w:spacing w:line="360" w:lineRule="auto"/>
              <w:jc w:val="center"/>
              <w:textAlignment w:val="center"/>
              <w:rPr>
                <w:rFonts w:ascii="仿宋" w:eastAsia="仿宋" w:hAnsi="仿宋" w:cs="仿宋"/>
                <w:bCs/>
                <w:sz w:val="24"/>
              </w:rPr>
            </w:pPr>
            <w:r>
              <w:rPr>
                <w:rFonts w:ascii="仿宋" w:eastAsia="仿宋" w:hAnsi="仿宋" w:cs="仿宋" w:hint="eastAsia"/>
                <w:bCs/>
                <w:kern w:val="0"/>
                <w:sz w:val="24"/>
                <w:lang w:bidi="ar"/>
              </w:rPr>
              <w:t>仓库（自有/租赁）</w:t>
            </w:r>
          </w:p>
        </w:tc>
        <w:tc>
          <w:tcPr>
            <w:tcW w:w="18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36C414A" w14:textId="77777777" w:rsidR="00B81FDE" w:rsidRDefault="00000000">
            <w:pPr>
              <w:widowControl/>
              <w:spacing w:line="360" w:lineRule="auto"/>
              <w:jc w:val="center"/>
              <w:textAlignment w:val="center"/>
              <w:rPr>
                <w:rFonts w:ascii="仿宋" w:eastAsia="仿宋" w:hAnsi="仿宋" w:cs="仿宋"/>
                <w:bCs/>
                <w:sz w:val="24"/>
              </w:rPr>
            </w:pPr>
            <w:r>
              <w:rPr>
                <w:rFonts w:ascii="仿宋" w:eastAsia="仿宋" w:hAnsi="仿宋" w:cs="仿宋" w:hint="eastAsia"/>
                <w:bCs/>
                <w:kern w:val="0"/>
                <w:sz w:val="24"/>
                <w:lang w:bidi="ar"/>
              </w:rPr>
              <w:t>详细地址</w:t>
            </w:r>
          </w:p>
        </w:tc>
        <w:tc>
          <w:tcPr>
            <w:tcW w:w="140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B11B01E" w14:textId="77777777" w:rsidR="00B81FDE" w:rsidRDefault="00000000">
            <w:pPr>
              <w:widowControl/>
              <w:spacing w:line="360" w:lineRule="auto"/>
              <w:jc w:val="center"/>
              <w:textAlignment w:val="center"/>
              <w:rPr>
                <w:rFonts w:ascii="仿宋" w:eastAsia="仿宋" w:hAnsi="仿宋" w:cs="仿宋"/>
                <w:bCs/>
                <w:sz w:val="24"/>
              </w:rPr>
            </w:pPr>
            <w:r>
              <w:rPr>
                <w:rFonts w:ascii="仿宋" w:eastAsia="仿宋" w:hAnsi="仿宋" w:cs="仿宋" w:hint="eastAsia"/>
                <w:bCs/>
                <w:kern w:val="0"/>
                <w:sz w:val="24"/>
                <w:lang w:bidi="ar"/>
              </w:rPr>
              <w:t>备注</w:t>
            </w:r>
          </w:p>
        </w:tc>
      </w:tr>
      <w:tr w:rsidR="00B81FDE" w14:paraId="3CE79D99" w14:textId="77777777">
        <w:trPr>
          <w:trHeight w:val="340"/>
          <w:jc w:val="center"/>
        </w:trPr>
        <w:tc>
          <w:tcPr>
            <w:tcW w:w="8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E8B03B0" w14:textId="77777777" w:rsidR="00B81FDE" w:rsidRDefault="00B81FDE">
            <w:pPr>
              <w:spacing w:line="360" w:lineRule="auto"/>
              <w:jc w:val="center"/>
              <w:rPr>
                <w:rFonts w:ascii="仿宋" w:eastAsia="仿宋" w:hAnsi="仿宋" w:cs="仿宋"/>
                <w:bCs/>
                <w:sz w:val="22"/>
                <w:szCs w:val="22"/>
              </w:rPr>
            </w:pPr>
          </w:p>
        </w:tc>
        <w:tc>
          <w:tcPr>
            <w:tcW w:w="15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192910" w14:textId="77777777" w:rsidR="00B81FDE" w:rsidRDefault="00B81FDE">
            <w:pPr>
              <w:spacing w:line="360" w:lineRule="auto"/>
              <w:jc w:val="center"/>
              <w:rPr>
                <w:rFonts w:ascii="仿宋" w:eastAsia="仿宋" w:hAnsi="仿宋" w:cs="仿宋"/>
                <w:bCs/>
                <w:sz w:val="20"/>
                <w:szCs w:val="20"/>
              </w:rPr>
            </w:pPr>
          </w:p>
        </w:tc>
        <w:tc>
          <w:tcPr>
            <w:tcW w:w="11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E493883" w14:textId="77777777" w:rsidR="00B81FDE" w:rsidRDefault="00B81FDE">
            <w:pPr>
              <w:spacing w:line="360" w:lineRule="auto"/>
              <w:jc w:val="center"/>
              <w:rPr>
                <w:rFonts w:ascii="仿宋" w:eastAsia="仿宋" w:hAnsi="仿宋" w:cs="仿宋"/>
                <w:bCs/>
                <w:sz w:val="22"/>
                <w:szCs w:val="22"/>
              </w:rPr>
            </w:pPr>
          </w:p>
        </w:tc>
        <w:tc>
          <w:tcPr>
            <w:tcW w:w="14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A09AA11" w14:textId="77777777" w:rsidR="00B81FDE" w:rsidRDefault="00B81FDE">
            <w:pPr>
              <w:spacing w:line="360" w:lineRule="auto"/>
              <w:jc w:val="center"/>
              <w:rPr>
                <w:rFonts w:ascii="仿宋" w:eastAsia="仿宋" w:hAnsi="仿宋" w:cs="仿宋"/>
                <w:bCs/>
                <w:sz w:val="22"/>
                <w:szCs w:val="22"/>
              </w:rPr>
            </w:pPr>
          </w:p>
        </w:tc>
        <w:tc>
          <w:tcPr>
            <w:tcW w:w="14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FCE3C05" w14:textId="77777777" w:rsidR="00B81FDE" w:rsidRDefault="00B81FDE">
            <w:pPr>
              <w:spacing w:line="360" w:lineRule="auto"/>
              <w:jc w:val="center"/>
              <w:rPr>
                <w:rFonts w:ascii="仿宋" w:eastAsia="仿宋" w:hAnsi="仿宋" w:cs="仿宋"/>
                <w:bCs/>
                <w:sz w:val="22"/>
                <w:szCs w:val="22"/>
              </w:rPr>
            </w:pP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E170C0" w14:textId="77777777" w:rsidR="00B81FDE" w:rsidRDefault="00B81FDE">
            <w:pPr>
              <w:spacing w:line="360" w:lineRule="auto"/>
              <w:jc w:val="center"/>
              <w:rPr>
                <w:rFonts w:ascii="仿宋" w:eastAsia="仿宋" w:hAnsi="仿宋" w:cs="仿宋"/>
                <w:bCs/>
                <w:sz w:val="22"/>
                <w:szCs w:val="22"/>
              </w:rPr>
            </w:pPr>
          </w:p>
        </w:tc>
        <w:tc>
          <w:tcPr>
            <w:tcW w:w="140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4AF1C90" w14:textId="77777777" w:rsidR="00B81FDE" w:rsidRDefault="00B81FDE">
            <w:pPr>
              <w:spacing w:line="360" w:lineRule="auto"/>
              <w:jc w:val="center"/>
              <w:rPr>
                <w:rFonts w:ascii="仿宋" w:eastAsia="仿宋" w:hAnsi="仿宋" w:cs="仿宋"/>
                <w:bCs/>
                <w:sz w:val="22"/>
                <w:szCs w:val="22"/>
              </w:rPr>
            </w:pPr>
          </w:p>
        </w:tc>
      </w:tr>
      <w:tr w:rsidR="00B81FDE" w14:paraId="5A5039DA" w14:textId="77777777">
        <w:trPr>
          <w:trHeight w:val="308"/>
          <w:jc w:val="center"/>
        </w:trPr>
        <w:tc>
          <w:tcPr>
            <w:tcW w:w="8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C95D5E5" w14:textId="77777777" w:rsidR="00B81FDE" w:rsidRDefault="00B81FDE">
            <w:pPr>
              <w:spacing w:line="360" w:lineRule="auto"/>
              <w:jc w:val="center"/>
              <w:rPr>
                <w:rFonts w:ascii="仿宋" w:eastAsia="仿宋" w:hAnsi="仿宋" w:cs="仿宋"/>
                <w:bCs/>
                <w:sz w:val="22"/>
                <w:szCs w:val="22"/>
              </w:rPr>
            </w:pPr>
          </w:p>
        </w:tc>
        <w:tc>
          <w:tcPr>
            <w:tcW w:w="15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3B6777" w14:textId="77777777" w:rsidR="00B81FDE" w:rsidRDefault="00B81FDE">
            <w:pPr>
              <w:spacing w:line="360" w:lineRule="auto"/>
              <w:jc w:val="center"/>
              <w:rPr>
                <w:rFonts w:ascii="仿宋" w:eastAsia="仿宋" w:hAnsi="仿宋" w:cs="仿宋"/>
                <w:bCs/>
                <w:sz w:val="20"/>
                <w:szCs w:val="20"/>
              </w:rPr>
            </w:pPr>
          </w:p>
        </w:tc>
        <w:tc>
          <w:tcPr>
            <w:tcW w:w="11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0FD1FB0" w14:textId="77777777" w:rsidR="00B81FDE" w:rsidRDefault="00B81FDE">
            <w:pPr>
              <w:spacing w:line="360" w:lineRule="auto"/>
              <w:jc w:val="center"/>
              <w:rPr>
                <w:rFonts w:ascii="仿宋" w:eastAsia="仿宋" w:hAnsi="仿宋" w:cs="仿宋"/>
                <w:bCs/>
                <w:sz w:val="22"/>
                <w:szCs w:val="22"/>
              </w:rPr>
            </w:pPr>
          </w:p>
        </w:tc>
        <w:tc>
          <w:tcPr>
            <w:tcW w:w="14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9B58C83" w14:textId="77777777" w:rsidR="00B81FDE" w:rsidRDefault="00B81FDE">
            <w:pPr>
              <w:spacing w:line="360" w:lineRule="auto"/>
              <w:jc w:val="center"/>
              <w:rPr>
                <w:rFonts w:ascii="仿宋" w:eastAsia="仿宋" w:hAnsi="仿宋" w:cs="仿宋"/>
                <w:bCs/>
                <w:sz w:val="22"/>
                <w:szCs w:val="22"/>
              </w:rPr>
            </w:pPr>
          </w:p>
        </w:tc>
        <w:tc>
          <w:tcPr>
            <w:tcW w:w="14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4DC54E3" w14:textId="77777777" w:rsidR="00B81FDE" w:rsidRDefault="00B81FDE">
            <w:pPr>
              <w:spacing w:line="360" w:lineRule="auto"/>
              <w:jc w:val="center"/>
              <w:rPr>
                <w:rFonts w:ascii="仿宋" w:eastAsia="仿宋" w:hAnsi="仿宋" w:cs="仿宋"/>
                <w:bCs/>
                <w:sz w:val="22"/>
                <w:szCs w:val="22"/>
              </w:rPr>
            </w:pP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B12D08" w14:textId="77777777" w:rsidR="00B81FDE" w:rsidRDefault="00B81FDE">
            <w:pPr>
              <w:spacing w:line="360" w:lineRule="auto"/>
              <w:jc w:val="center"/>
              <w:rPr>
                <w:rFonts w:ascii="仿宋" w:eastAsia="仿宋" w:hAnsi="仿宋" w:cs="仿宋"/>
                <w:bCs/>
                <w:sz w:val="22"/>
                <w:szCs w:val="22"/>
              </w:rPr>
            </w:pPr>
          </w:p>
        </w:tc>
        <w:tc>
          <w:tcPr>
            <w:tcW w:w="140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F1957F6" w14:textId="77777777" w:rsidR="00B81FDE" w:rsidRDefault="00B81FDE">
            <w:pPr>
              <w:spacing w:line="360" w:lineRule="auto"/>
              <w:jc w:val="center"/>
              <w:rPr>
                <w:rFonts w:ascii="仿宋" w:eastAsia="仿宋" w:hAnsi="仿宋" w:cs="仿宋"/>
                <w:bCs/>
                <w:sz w:val="22"/>
                <w:szCs w:val="22"/>
              </w:rPr>
            </w:pPr>
          </w:p>
        </w:tc>
      </w:tr>
    </w:tbl>
    <w:p w14:paraId="52C856F5" w14:textId="77777777" w:rsidR="00B81FDE" w:rsidRDefault="00B81FDE">
      <w:pPr>
        <w:spacing w:line="360" w:lineRule="auto"/>
        <w:rPr>
          <w:rFonts w:ascii="仿宋" w:eastAsia="仿宋" w:hAnsi="仿宋" w:cs="仿宋"/>
        </w:rPr>
      </w:pPr>
    </w:p>
    <w:p w14:paraId="6ABCCB05" w14:textId="77777777" w:rsidR="00B81FDE" w:rsidRDefault="00B81FDE">
      <w:pPr>
        <w:spacing w:line="360" w:lineRule="auto"/>
        <w:rPr>
          <w:rFonts w:ascii="仿宋" w:eastAsia="仿宋" w:hAnsi="仿宋" w:cs="仿宋"/>
        </w:rPr>
      </w:pPr>
    </w:p>
    <w:p w14:paraId="67C56CBC" w14:textId="77777777" w:rsidR="00B81FDE" w:rsidRDefault="00B81FDE">
      <w:pPr>
        <w:pStyle w:val="2"/>
        <w:spacing w:line="360" w:lineRule="auto"/>
        <w:rPr>
          <w:rFonts w:ascii="仿宋" w:eastAsia="仿宋" w:hAnsi="仿宋" w:cs="仿宋"/>
          <w:kern w:val="0"/>
          <w:sz w:val="24"/>
        </w:rPr>
      </w:pPr>
    </w:p>
    <w:p w14:paraId="1BE9540C" w14:textId="77777777" w:rsidR="00B81FDE" w:rsidRDefault="00B81FDE">
      <w:pPr>
        <w:pStyle w:val="2"/>
        <w:spacing w:line="360" w:lineRule="auto"/>
        <w:rPr>
          <w:rFonts w:ascii="仿宋" w:eastAsia="仿宋" w:hAnsi="仿宋" w:cs="仿宋"/>
          <w:kern w:val="0"/>
          <w:sz w:val="24"/>
        </w:rPr>
      </w:pPr>
    </w:p>
    <w:p w14:paraId="614A0B7A" w14:textId="77777777" w:rsidR="00B81FDE" w:rsidRDefault="00000000">
      <w:pPr>
        <w:spacing w:line="360" w:lineRule="auto"/>
        <w:rPr>
          <w:rFonts w:ascii="仿宋" w:eastAsia="仿宋" w:hAnsi="仿宋" w:cs="仿宋"/>
          <w:kern w:val="0"/>
          <w:sz w:val="24"/>
        </w:rPr>
      </w:pPr>
      <w:r>
        <w:rPr>
          <w:rFonts w:ascii="仿宋" w:eastAsia="仿宋" w:hAnsi="仿宋" w:cs="仿宋" w:hint="eastAsia"/>
          <w:kern w:val="0"/>
          <w:sz w:val="24"/>
        </w:rPr>
        <w:br w:type="page"/>
      </w:r>
    </w:p>
    <w:p w14:paraId="70A72D38" w14:textId="77777777" w:rsidR="00B81FDE" w:rsidRDefault="00000000">
      <w:pPr>
        <w:pStyle w:val="2"/>
        <w:spacing w:line="360" w:lineRule="auto"/>
        <w:rPr>
          <w:rFonts w:ascii="仿宋" w:eastAsia="仿宋" w:hAnsi="仿宋" w:cs="仿宋"/>
          <w:sz w:val="28"/>
          <w:szCs w:val="28"/>
        </w:rPr>
      </w:pPr>
      <w:r>
        <w:rPr>
          <w:rFonts w:ascii="仿宋" w:eastAsia="仿宋" w:hAnsi="仿宋" w:cs="仿宋" w:hint="eastAsia"/>
          <w:kern w:val="0"/>
          <w:sz w:val="24"/>
        </w:rPr>
        <w:lastRenderedPageBreak/>
        <w:t>附件3：</w:t>
      </w:r>
    </w:p>
    <w:tbl>
      <w:tblPr>
        <w:tblW w:w="97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7"/>
        <w:gridCol w:w="2847"/>
        <w:gridCol w:w="2866"/>
        <w:gridCol w:w="3027"/>
      </w:tblGrid>
      <w:tr w:rsidR="00B81FDE" w14:paraId="62EA282D" w14:textId="77777777">
        <w:trPr>
          <w:trHeight w:val="517"/>
          <w:jc w:val="center"/>
        </w:trPr>
        <w:tc>
          <w:tcPr>
            <w:tcW w:w="1017" w:type="dxa"/>
            <w:vAlign w:val="center"/>
          </w:tcPr>
          <w:p w14:paraId="587EBEBE" w14:textId="77777777" w:rsidR="00B81FDE" w:rsidRDefault="00000000">
            <w:pPr>
              <w:adjustRightInd w:val="0"/>
              <w:snapToGrid w:val="0"/>
              <w:spacing w:line="360" w:lineRule="auto"/>
              <w:jc w:val="center"/>
              <w:rPr>
                <w:rFonts w:ascii="仿宋" w:eastAsia="仿宋" w:hAnsi="仿宋" w:cs="仿宋"/>
                <w:sz w:val="24"/>
              </w:rPr>
            </w:pPr>
            <w:r>
              <w:rPr>
                <w:rFonts w:ascii="仿宋" w:eastAsia="仿宋" w:hAnsi="仿宋" w:cs="仿宋" w:hint="eastAsia"/>
                <w:sz w:val="24"/>
              </w:rPr>
              <w:br w:type="page"/>
              <w:t>序号</w:t>
            </w:r>
          </w:p>
        </w:tc>
        <w:tc>
          <w:tcPr>
            <w:tcW w:w="2847" w:type="dxa"/>
            <w:vAlign w:val="center"/>
          </w:tcPr>
          <w:p w14:paraId="1168738A" w14:textId="77777777" w:rsidR="00B81FDE" w:rsidRDefault="00000000">
            <w:pPr>
              <w:adjustRightInd w:val="0"/>
              <w:snapToGrid w:val="0"/>
              <w:spacing w:line="360" w:lineRule="auto"/>
              <w:jc w:val="center"/>
              <w:rPr>
                <w:rFonts w:ascii="仿宋" w:eastAsia="仿宋" w:hAnsi="仿宋" w:cs="仿宋"/>
                <w:sz w:val="24"/>
              </w:rPr>
            </w:pPr>
            <w:r>
              <w:rPr>
                <w:rFonts w:ascii="仿宋" w:eastAsia="仿宋" w:hAnsi="仿宋" w:cs="仿宋" w:hint="eastAsia"/>
                <w:sz w:val="24"/>
              </w:rPr>
              <w:t>车牌号</w:t>
            </w:r>
          </w:p>
        </w:tc>
        <w:tc>
          <w:tcPr>
            <w:tcW w:w="2866" w:type="dxa"/>
            <w:vAlign w:val="center"/>
          </w:tcPr>
          <w:p w14:paraId="6F2539EA" w14:textId="77777777" w:rsidR="00B81FDE" w:rsidRDefault="00000000">
            <w:pPr>
              <w:adjustRightInd w:val="0"/>
              <w:snapToGrid w:val="0"/>
              <w:spacing w:line="360" w:lineRule="auto"/>
              <w:jc w:val="center"/>
              <w:rPr>
                <w:rFonts w:ascii="仿宋" w:eastAsia="仿宋" w:hAnsi="仿宋" w:cs="仿宋"/>
                <w:sz w:val="24"/>
              </w:rPr>
            </w:pPr>
            <w:r>
              <w:rPr>
                <w:rFonts w:ascii="仿宋" w:eastAsia="仿宋" w:hAnsi="仿宋" w:cs="仿宋" w:hint="eastAsia"/>
                <w:sz w:val="24"/>
              </w:rPr>
              <w:t>车辆（自有/租赁）</w:t>
            </w:r>
          </w:p>
        </w:tc>
        <w:tc>
          <w:tcPr>
            <w:tcW w:w="3027" w:type="dxa"/>
            <w:vAlign w:val="center"/>
          </w:tcPr>
          <w:p w14:paraId="022BBC79" w14:textId="77777777" w:rsidR="00B81FDE" w:rsidRDefault="00000000">
            <w:pPr>
              <w:adjustRightInd w:val="0"/>
              <w:snapToGrid w:val="0"/>
              <w:spacing w:line="360" w:lineRule="auto"/>
              <w:jc w:val="center"/>
              <w:rPr>
                <w:rFonts w:ascii="仿宋" w:eastAsia="仿宋" w:hAnsi="仿宋" w:cs="仿宋"/>
                <w:sz w:val="24"/>
              </w:rPr>
            </w:pPr>
            <w:r>
              <w:rPr>
                <w:rFonts w:ascii="仿宋" w:eastAsia="仿宋" w:hAnsi="仿宋" w:cs="仿宋" w:hint="eastAsia"/>
                <w:sz w:val="24"/>
              </w:rPr>
              <w:t>租赁协议（有/无）</w:t>
            </w:r>
          </w:p>
        </w:tc>
      </w:tr>
      <w:tr w:rsidR="00B81FDE" w14:paraId="31942099" w14:textId="77777777">
        <w:trPr>
          <w:trHeight w:val="90"/>
          <w:jc w:val="center"/>
        </w:trPr>
        <w:tc>
          <w:tcPr>
            <w:tcW w:w="1017" w:type="dxa"/>
          </w:tcPr>
          <w:p w14:paraId="4C14255C" w14:textId="77777777" w:rsidR="00B81FDE" w:rsidRDefault="00000000">
            <w:pPr>
              <w:spacing w:line="360" w:lineRule="auto"/>
              <w:jc w:val="center"/>
              <w:rPr>
                <w:rFonts w:ascii="仿宋" w:eastAsia="仿宋" w:hAnsi="仿宋" w:cs="仿宋"/>
                <w:sz w:val="24"/>
              </w:rPr>
            </w:pPr>
            <w:r>
              <w:rPr>
                <w:rFonts w:ascii="仿宋" w:eastAsia="仿宋" w:hAnsi="仿宋" w:cs="仿宋" w:hint="eastAsia"/>
                <w:sz w:val="24"/>
              </w:rPr>
              <w:t>1</w:t>
            </w:r>
          </w:p>
        </w:tc>
        <w:tc>
          <w:tcPr>
            <w:tcW w:w="2847" w:type="dxa"/>
          </w:tcPr>
          <w:p w14:paraId="3BEA1130" w14:textId="77777777" w:rsidR="00B81FDE" w:rsidRDefault="00B81FDE">
            <w:pPr>
              <w:spacing w:line="360" w:lineRule="auto"/>
              <w:jc w:val="center"/>
              <w:rPr>
                <w:rFonts w:ascii="仿宋" w:eastAsia="仿宋" w:hAnsi="仿宋" w:cs="仿宋"/>
                <w:sz w:val="24"/>
              </w:rPr>
            </w:pPr>
          </w:p>
        </w:tc>
        <w:tc>
          <w:tcPr>
            <w:tcW w:w="2866" w:type="dxa"/>
          </w:tcPr>
          <w:p w14:paraId="1DA24551" w14:textId="77777777" w:rsidR="00B81FDE" w:rsidRDefault="00B81FDE">
            <w:pPr>
              <w:spacing w:line="360" w:lineRule="auto"/>
              <w:jc w:val="center"/>
              <w:rPr>
                <w:rFonts w:ascii="仿宋" w:eastAsia="仿宋" w:hAnsi="仿宋" w:cs="仿宋"/>
                <w:sz w:val="24"/>
              </w:rPr>
            </w:pPr>
          </w:p>
        </w:tc>
        <w:tc>
          <w:tcPr>
            <w:tcW w:w="3027" w:type="dxa"/>
          </w:tcPr>
          <w:p w14:paraId="7549F6F6" w14:textId="77777777" w:rsidR="00B81FDE" w:rsidRDefault="00B81FDE">
            <w:pPr>
              <w:spacing w:line="360" w:lineRule="auto"/>
              <w:jc w:val="center"/>
              <w:rPr>
                <w:rFonts w:ascii="仿宋" w:eastAsia="仿宋" w:hAnsi="仿宋" w:cs="仿宋"/>
                <w:sz w:val="24"/>
              </w:rPr>
            </w:pPr>
          </w:p>
        </w:tc>
      </w:tr>
      <w:tr w:rsidR="00B81FDE" w14:paraId="6567F416" w14:textId="77777777">
        <w:trPr>
          <w:trHeight w:val="339"/>
          <w:jc w:val="center"/>
        </w:trPr>
        <w:tc>
          <w:tcPr>
            <w:tcW w:w="1017" w:type="dxa"/>
          </w:tcPr>
          <w:p w14:paraId="1AB35059" w14:textId="77777777" w:rsidR="00B81FDE" w:rsidRDefault="00000000">
            <w:pPr>
              <w:spacing w:line="360" w:lineRule="auto"/>
              <w:jc w:val="center"/>
              <w:rPr>
                <w:rFonts w:ascii="仿宋" w:eastAsia="仿宋" w:hAnsi="仿宋" w:cs="仿宋"/>
                <w:sz w:val="24"/>
              </w:rPr>
            </w:pPr>
            <w:r>
              <w:rPr>
                <w:rFonts w:ascii="仿宋" w:eastAsia="仿宋" w:hAnsi="仿宋" w:cs="仿宋" w:hint="eastAsia"/>
                <w:sz w:val="24"/>
              </w:rPr>
              <w:t>2</w:t>
            </w:r>
          </w:p>
        </w:tc>
        <w:tc>
          <w:tcPr>
            <w:tcW w:w="2847" w:type="dxa"/>
          </w:tcPr>
          <w:p w14:paraId="6C1E13BC" w14:textId="77777777" w:rsidR="00B81FDE" w:rsidRDefault="00B81FDE">
            <w:pPr>
              <w:spacing w:line="360" w:lineRule="auto"/>
              <w:jc w:val="center"/>
              <w:rPr>
                <w:rFonts w:ascii="仿宋" w:eastAsia="仿宋" w:hAnsi="仿宋" w:cs="仿宋"/>
                <w:sz w:val="24"/>
              </w:rPr>
            </w:pPr>
          </w:p>
        </w:tc>
        <w:tc>
          <w:tcPr>
            <w:tcW w:w="2866" w:type="dxa"/>
          </w:tcPr>
          <w:p w14:paraId="58E81658" w14:textId="77777777" w:rsidR="00B81FDE" w:rsidRDefault="00B81FDE">
            <w:pPr>
              <w:spacing w:line="360" w:lineRule="auto"/>
              <w:jc w:val="center"/>
              <w:rPr>
                <w:rFonts w:ascii="仿宋" w:eastAsia="仿宋" w:hAnsi="仿宋" w:cs="仿宋"/>
                <w:sz w:val="24"/>
              </w:rPr>
            </w:pPr>
          </w:p>
        </w:tc>
        <w:tc>
          <w:tcPr>
            <w:tcW w:w="3027" w:type="dxa"/>
          </w:tcPr>
          <w:p w14:paraId="5AAE2255" w14:textId="77777777" w:rsidR="00B81FDE" w:rsidRDefault="00B81FDE">
            <w:pPr>
              <w:spacing w:line="360" w:lineRule="auto"/>
              <w:jc w:val="center"/>
              <w:rPr>
                <w:rFonts w:ascii="仿宋" w:eastAsia="仿宋" w:hAnsi="仿宋" w:cs="仿宋"/>
                <w:sz w:val="24"/>
              </w:rPr>
            </w:pPr>
          </w:p>
        </w:tc>
      </w:tr>
      <w:tr w:rsidR="00B81FDE" w14:paraId="2266B224" w14:textId="77777777">
        <w:trPr>
          <w:trHeight w:val="258"/>
          <w:jc w:val="center"/>
        </w:trPr>
        <w:tc>
          <w:tcPr>
            <w:tcW w:w="1017" w:type="dxa"/>
          </w:tcPr>
          <w:p w14:paraId="600BEEB2" w14:textId="77777777" w:rsidR="00B81FDE" w:rsidRDefault="00000000">
            <w:pPr>
              <w:spacing w:line="360" w:lineRule="auto"/>
              <w:jc w:val="center"/>
              <w:rPr>
                <w:rFonts w:ascii="仿宋" w:eastAsia="仿宋" w:hAnsi="仿宋" w:cs="仿宋"/>
                <w:sz w:val="24"/>
              </w:rPr>
            </w:pPr>
            <w:r>
              <w:rPr>
                <w:rFonts w:ascii="仿宋" w:eastAsia="仿宋" w:hAnsi="仿宋" w:cs="仿宋" w:hint="eastAsia"/>
                <w:sz w:val="24"/>
              </w:rPr>
              <w:t>3</w:t>
            </w:r>
          </w:p>
        </w:tc>
        <w:tc>
          <w:tcPr>
            <w:tcW w:w="2847" w:type="dxa"/>
          </w:tcPr>
          <w:p w14:paraId="44D1026C" w14:textId="77777777" w:rsidR="00B81FDE" w:rsidRDefault="00B81FDE">
            <w:pPr>
              <w:spacing w:line="360" w:lineRule="auto"/>
              <w:jc w:val="center"/>
              <w:rPr>
                <w:rFonts w:ascii="仿宋" w:eastAsia="仿宋" w:hAnsi="仿宋" w:cs="仿宋"/>
                <w:sz w:val="24"/>
              </w:rPr>
            </w:pPr>
          </w:p>
        </w:tc>
        <w:tc>
          <w:tcPr>
            <w:tcW w:w="2866" w:type="dxa"/>
          </w:tcPr>
          <w:p w14:paraId="2156C852" w14:textId="77777777" w:rsidR="00B81FDE" w:rsidRDefault="00B81FDE">
            <w:pPr>
              <w:spacing w:line="360" w:lineRule="auto"/>
              <w:jc w:val="center"/>
              <w:rPr>
                <w:rFonts w:ascii="仿宋" w:eastAsia="仿宋" w:hAnsi="仿宋" w:cs="仿宋"/>
                <w:sz w:val="24"/>
              </w:rPr>
            </w:pPr>
          </w:p>
        </w:tc>
        <w:tc>
          <w:tcPr>
            <w:tcW w:w="3027" w:type="dxa"/>
          </w:tcPr>
          <w:p w14:paraId="194FB886" w14:textId="77777777" w:rsidR="00B81FDE" w:rsidRDefault="00B81FDE">
            <w:pPr>
              <w:spacing w:line="360" w:lineRule="auto"/>
              <w:jc w:val="center"/>
              <w:rPr>
                <w:rFonts w:ascii="仿宋" w:eastAsia="仿宋" w:hAnsi="仿宋" w:cs="仿宋"/>
                <w:sz w:val="24"/>
              </w:rPr>
            </w:pPr>
          </w:p>
        </w:tc>
      </w:tr>
      <w:tr w:rsidR="00B81FDE" w14:paraId="770A5394" w14:textId="77777777">
        <w:trPr>
          <w:trHeight w:val="236"/>
          <w:jc w:val="center"/>
        </w:trPr>
        <w:tc>
          <w:tcPr>
            <w:tcW w:w="1017" w:type="dxa"/>
          </w:tcPr>
          <w:p w14:paraId="58CCD12A" w14:textId="77777777" w:rsidR="00B81FDE" w:rsidRDefault="00000000">
            <w:pPr>
              <w:spacing w:line="360" w:lineRule="auto"/>
              <w:jc w:val="center"/>
              <w:rPr>
                <w:rFonts w:ascii="仿宋" w:eastAsia="仿宋" w:hAnsi="仿宋" w:cs="仿宋"/>
                <w:sz w:val="24"/>
              </w:rPr>
            </w:pPr>
            <w:r>
              <w:rPr>
                <w:rFonts w:ascii="仿宋" w:eastAsia="仿宋" w:hAnsi="仿宋" w:cs="仿宋" w:hint="eastAsia"/>
                <w:sz w:val="24"/>
              </w:rPr>
              <w:t>…</w:t>
            </w:r>
          </w:p>
        </w:tc>
        <w:tc>
          <w:tcPr>
            <w:tcW w:w="2847" w:type="dxa"/>
          </w:tcPr>
          <w:p w14:paraId="44811A0A" w14:textId="77777777" w:rsidR="00B81FDE" w:rsidRDefault="00B81FDE">
            <w:pPr>
              <w:spacing w:line="360" w:lineRule="auto"/>
              <w:jc w:val="center"/>
              <w:rPr>
                <w:rFonts w:ascii="仿宋" w:eastAsia="仿宋" w:hAnsi="仿宋" w:cs="仿宋"/>
                <w:sz w:val="24"/>
              </w:rPr>
            </w:pPr>
          </w:p>
        </w:tc>
        <w:tc>
          <w:tcPr>
            <w:tcW w:w="2866" w:type="dxa"/>
          </w:tcPr>
          <w:p w14:paraId="27D0CD0C" w14:textId="77777777" w:rsidR="00B81FDE" w:rsidRDefault="00B81FDE">
            <w:pPr>
              <w:spacing w:line="360" w:lineRule="auto"/>
              <w:jc w:val="center"/>
              <w:rPr>
                <w:rFonts w:ascii="仿宋" w:eastAsia="仿宋" w:hAnsi="仿宋" w:cs="仿宋"/>
                <w:sz w:val="24"/>
              </w:rPr>
            </w:pPr>
          </w:p>
        </w:tc>
        <w:tc>
          <w:tcPr>
            <w:tcW w:w="3027" w:type="dxa"/>
          </w:tcPr>
          <w:p w14:paraId="10570FEB" w14:textId="77777777" w:rsidR="00B81FDE" w:rsidRDefault="00B81FDE">
            <w:pPr>
              <w:spacing w:line="360" w:lineRule="auto"/>
              <w:jc w:val="center"/>
              <w:rPr>
                <w:rFonts w:ascii="仿宋" w:eastAsia="仿宋" w:hAnsi="仿宋" w:cs="仿宋"/>
                <w:sz w:val="24"/>
              </w:rPr>
            </w:pPr>
          </w:p>
        </w:tc>
      </w:tr>
    </w:tbl>
    <w:p w14:paraId="62355138" w14:textId="77777777" w:rsidR="00B81FDE" w:rsidRDefault="00000000">
      <w:pPr>
        <w:spacing w:line="360" w:lineRule="auto"/>
        <w:jc w:val="left"/>
        <w:rPr>
          <w:rFonts w:ascii="仿宋" w:eastAsia="仿宋" w:hAnsi="仿宋" w:cs="仿宋"/>
          <w:b/>
          <w:bCs/>
          <w:sz w:val="28"/>
        </w:rPr>
      </w:pPr>
      <w:r>
        <w:rPr>
          <w:rFonts w:ascii="仿宋" w:eastAsia="仿宋" w:hAnsi="仿宋" w:cs="仿宋" w:hint="eastAsia"/>
          <w:b/>
          <w:bCs/>
          <w:szCs w:val="21"/>
        </w:rPr>
        <w:t>备注：请按以上顺序提供相应的材料。</w:t>
      </w:r>
    </w:p>
    <w:p w14:paraId="3279C64F" w14:textId="77777777" w:rsidR="00B81FDE" w:rsidRDefault="00B81FDE">
      <w:pPr>
        <w:spacing w:line="360" w:lineRule="auto"/>
        <w:rPr>
          <w:rFonts w:ascii="仿宋" w:eastAsia="仿宋" w:hAnsi="仿宋" w:cs="仿宋"/>
          <w:sz w:val="24"/>
        </w:rPr>
      </w:pPr>
    </w:p>
    <w:p w14:paraId="04B98CEF" w14:textId="77777777" w:rsidR="00B81FDE" w:rsidRDefault="00B81FDE">
      <w:pPr>
        <w:spacing w:line="360" w:lineRule="auto"/>
        <w:rPr>
          <w:rFonts w:ascii="仿宋" w:eastAsia="仿宋" w:hAnsi="仿宋" w:cs="仿宋"/>
          <w:sz w:val="24"/>
        </w:rPr>
      </w:pPr>
    </w:p>
    <w:p w14:paraId="5D606432" w14:textId="77777777" w:rsidR="00B81FDE" w:rsidRDefault="00B81FDE">
      <w:pPr>
        <w:spacing w:line="360" w:lineRule="auto"/>
        <w:rPr>
          <w:rFonts w:ascii="仿宋" w:eastAsia="仿宋" w:hAnsi="仿宋" w:cs="仿宋"/>
          <w:sz w:val="24"/>
        </w:rPr>
      </w:pPr>
    </w:p>
    <w:p w14:paraId="55F0B4EB" w14:textId="77777777" w:rsidR="00B81FDE" w:rsidRDefault="00B81FDE">
      <w:pPr>
        <w:spacing w:line="360" w:lineRule="auto"/>
        <w:rPr>
          <w:rFonts w:ascii="仿宋" w:eastAsia="仿宋" w:hAnsi="仿宋" w:cs="仿宋"/>
          <w:sz w:val="24"/>
        </w:rPr>
      </w:pPr>
    </w:p>
    <w:p w14:paraId="0E5984A6" w14:textId="77777777" w:rsidR="00B81FDE" w:rsidRDefault="00B81FDE">
      <w:pPr>
        <w:spacing w:line="360" w:lineRule="auto"/>
        <w:rPr>
          <w:rFonts w:ascii="仿宋" w:eastAsia="仿宋" w:hAnsi="仿宋" w:cs="仿宋"/>
          <w:sz w:val="24"/>
        </w:rPr>
      </w:pPr>
    </w:p>
    <w:p w14:paraId="1B428FA7" w14:textId="77777777" w:rsidR="00B81FDE" w:rsidRDefault="00B81FDE">
      <w:pPr>
        <w:spacing w:line="360" w:lineRule="auto"/>
        <w:rPr>
          <w:rFonts w:ascii="仿宋" w:eastAsia="仿宋" w:hAnsi="仿宋" w:cs="仿宋"/>
          <w:sz w:val="24"/>
        </w:rPr>
      </w:pPr>
    </w:p>
    <w:p w14:paraId="638DA7BF" w14:textId="77777777" w:rsidR="00B81FDE" w:rsidRDefault="00000000">
      <w:pPr>
        <w:spacing w:line="360" w:lineRule="auto"/>
        <w:rPr>
          <w:rFonts w:ascii="仿宋" w:eastAsia="仿宋" w:hAnsi="仿宋" w:cs="仿宋"/>
          <w:sz w:val="24"/>
        </w:rPr>
      </w:pPr>
      <w:r>
        <w:rPr>
          <w:rFonts w:ascii="仿宋" w:eastAsia="仿宋" w:hAnsi="仿宋" w:cs="仿宋" w:hint="eastAsia"/>
          <w:sz w:val="24"/>
        </w:rPr>
        <w:br w:type="page"/>
      </w:r>
    </w:p>
    <w:p w14:paraId="4C693F6D" w14:textId="77777777" w:rsidR="00B81FDE" w:rsidRDefault="00000000">
      <w:pPr>
        <w:spacing w:line="360" w:lineRule="auto"/>
        <w:rPr>
          <w:rFonts w:ascii="仿宋" w:eastAsia="仿宋" w:hAnsi="仿宋" w:cs="仿宋"/>
          <w:sz w:val="24"/>
        </w:rPr>
      </w:pPr>
      <w:r>
        <w:rPr>
          <w:rFonts w:ascii="仿宋" w:eastAsia="仿宋" w:hAnsi="仿宋" w:cs="仿宋" w:hint="eastAsia"/>
          <w:sz w:val="24"/>
        </w:rPr>
        <w:lastRenderedPageBreak/>
        <w:t>附件4：</w:t>
      </w:r>
    </w:p>
    <w:p w14:paraId="7CB307CB" w14:textId="77777777" w:rsidR="00B81FDE" w:rsidRDefault="00000000">
      <w:pPr>
        <w:spacing w:line="360" w:lineRule="auto"/>
        <w:jc w:val="center"/>
        <w:rPr>
          <w:rFonts w:ascii="仿宋" w:eastAsia="仿宋" w:hAnsi="仿宋" w:cs="仿宋"/>
          <w:b/>
          <w:kern w:val="0"/>
          <w:sz w:val="36"/>
          <w:szCs w:val="36"/>
        </w:rPr>
      </w:pPr>
      <w:r>
        <w:rPr>
          <w:rFonts w:ascii="仿宋" w:eastAsia="仿宋" w:hAnsi="仿宋" w:cs="仿宋" w:hint="eastAsia"/>
          <w:b/>
          <w:kern w:val="0"/>
          <w:sz w:val="36"/>
          <w:szCs w:val="36"/>
        </w:rPr>
        <w:t>法定代表人身份证明</w:t>
      </w:r>
    </w:p>
    <w:p w14:paraId="7B3EF6B8" w14:textId="77777777" w:rsidR="00B81FDE" w:rsidRDefault="00B81FDE">
      <w:pPr>
        <w:spacing w:line="360" w:lineRule="auto"/>
        <w:jc w:val="center"/>
        <w:rPr>
          <w:rFonts w:ascii="仿宋" w:eastAsia="仿宋" w:hAnsi="仿宋" w:cs="仿宋"/>
          <w:b/>
          <w:szCs w:val="21"/>
        </w:rPr>
      </w:pPr>
    </w:p>
    <w:p w14:paraId="398BFA56" w14:textId="77777777" w:rsidR="00B81FDE" w:rsidRDefault="00000000">
      <w:pPr>
        <w:spacing w:line="360" w:lineRule="auto"/>
        <w:ind w:firstLineChars="295" w:firstLine="708"/>
        <w:rPr>
          <w:rFonts w:ascii="仿宋" w:eastAsia="仿宋" w:hAnsi="仿宋" w:cs="仿宋"/>
          <w:sz w:val="24"/>
          <w:u w:val="single"/>
        </w:rPr>
      </w:pPr>
      <w:proofErr w:type="gramStart"/>
      <w:r>
        <w:rPr>
          <w:rFonts w:ascii="仿宋" w:eastAsia="仿宋" w:hAnsi="仿宋" w:cs="仿宋" w:hint="eastAsia"/>
          <w:sz w:val="24"/>
        </w:rPr>
        <w:t>竞谈方名称</w:t>
      </w:r>
      <w:proofErr w:type="gramEnd"/>
      <w:r>
        <w:rPr>
          <w:rFonts w:ascii="仿宋" w:eastAsia="仿宋" w:hAnsi="仿宋" w:cs="仿宋" w:hint="eastAsia"/>
          <w:sz w:val="24"/>
        </w:rPr>
        <w:t>：</w:t>
      </w:r>
      <w:r>
        <w:rPr>
          <w:rFonts w:ascii="仿宋" w:eastAsia="仿宋" w:hAnsi="仿宋" w:cs="仿宋" w:hint="eastAsia"/>
          <w:sz w:val="24"/>
          <w:u w:val="single"/>
        </w:rPr>
        <w:t xml:space="preserve">                             </w:t>
      </w:r>
    </w:p>
    <w:p w14:paraId="4A0F9B12" w14:textId="77777777" w:rsidR="00B81FDE" w:rsidRDefault="00000000">
      <w:pPr>
        <w:spacing w:line="360" w:lineRule="auto"/>
        <w:ind w:firstLineChars="295" w:firstLine="708"/>
        <w:rPr>
          <w:rFonts w:ascii="仿宋" w:eastAsia="仿宋" w:hAnsi="仿宋" w:cs="仿宋"/>
          <w:sz w:val="24"/>
        </w:rPr>
      </w:pPr>
      <w:r>
        <w:rPr>
          <w:rFonts w:ascii="仿宋" w:eastAsia="仿宋" w:hAnsi="仿宋" w:cs="仿宋" w:hint="eastAsia"/>
          <w:sz w:val="24"/>
        </w:rPr>
        <w:t>单位性质：</w:t>
      </w:r>
      <w:r>
        <w:rPr>
          <w:rFonts w:ascii="仿宋" w:eastAsia="仿宋" w:hAnsi="仿宋" w:cs="仿宋" w:hint="eastAsia"/>
          <w:sz w:val="24"/>
          <w:u w:val="single"/>
        </w:rPr>
        <w:t xml:space="preserve">                                </w:t>
      </w:r>
    </w:p>
    <w:p w14:paraId="53BCD59C" w14:textId="77777777" w:rsidR="00B81FDE" w:rsidRDefault="00000000">
      <w:pPr>
        <w:spacing w:line="360" w:lineRule="auto"/>
        <w:ind w:firstLineChars="295" w:firstLine="708"/>
        <w:rPr>
          <w:rFonts w:ascii="仿宋" w:eastAsia="仿宋" w:hAnsi="仿宋" w:cs="仿宋"/>
          <w:sz w:val="24"/>
          <w:u w:val="single"/>
        </w:rPr>
      </w:pPr>
      <w:r>
        <w:rPr>
          <w:rFonts w:ascii="仿宋" w:eastAsia="仿宋" w:hAnsi="仿宋" w:cs="仿宋" w:hint="eastAsia"/>
          <w:sz w:val="24"/>
        </w:rPr>
        <w:t>地    址：</w:t>
      </w:r>
      <w:r>
        <w:rPr>
          <w:rFonts w:ascii="仿宋" w:eastAsia="仿宋" w:hAnsi="仿宋" w:cs="仿宋" w:hint="eastAsia"/>
          <w:sz w:val="24"/>
          <w:u w:val="single"/>
        </w:rPr>
        <w:t xml:space="preserve">                                   </w:t>
      </w:r>
    </w:p>
    <w:p w14:paraId="0E5B93DF" w14:textId="77777777" w:rsidR="00B81FDE" w:rsidRDefault="00000000">
      <w:pPr>
        <w:spacing w:line="360" w:lineRule="auto"/>
        <w:ind w:firstLineChars="295" w:firstLine="708"/>
        <w:rPr>
          <w:rFonts w:ascii="仿宋" w:eastAsia="仿宋" w:hAnsi="仿宋" w:cs="仿宋"/>
          <w:sz w:val="24"/>
        </w:rPr>
      </w:pPr>
      <w:r>
        <w:rPr>
          <w:rFonts w:ascii="仿宋" w:eastAsia="仿宋" w:hAnsi="仿宋" w:cs="仿宋" w:hint="eastAsia"/>
          <w:sz w:val="24"/>
        </w:rPr>
        <w:t>成立时间：</w:t>
      </w:r>
      <w:r>
        <w:rPr>
          <w:rFonts w:ascii="仿宋" w:eastAsia="仿宋" w:hAnsi="仿宋" w:cs="仿宋" w:hint="eastAsia"/>
          <w:sz w:val="24"/>
          <w:u w:val="single"/>
        </w:rPr>
        <w:t xml:space="preserve">          </w:t>
      </w:r>
      <w:r>
        <w:rPr>
          <w:rFonts w:ascii="仿宋" w:eastAsia="仿宋" w:hAnsi="仿宋" w:cs="仿宋" w:hint="eastAsia"/>
          <w:sz w:val="24"/>
        </w:rPr>
        <w:t>年</w:t>
      </w:r>
      <w:r>
        <w:rPr>
          <w:rFonts w:ascii="仿宋" w:eastAsia="仿宋" w:hAnsi="仿宋" w:cs="仿宋" w:hint="eastAsia"/>
          <w:sz w:val="24"/>
          <w:u w:val="single"/>
        </w:rPr>
        <w:t xml:space="preserve">        </w:t>
      </w:r>
      <w:r>
        <w:rPr>
          <w:rFonts w:ascii="仿宋" w:eastAsia="仿宋" w:hAnsi="仿宋" w:cs="仿宋" w:hint="eastAsia"/>
          <w:sz w:val="24"/>
        </w:rPr>
        <w:t>月</w:t>
      </w:r>
      <w:r>
        <w:rPr>
          <w:rFonts w:ascii="仿宋" w:eastAsia="仿宋" w:hAnsi="仿宋" w:cs="仿宋" w:hint="eastAsia"/>
          <w:sz w:val="24"/>
          <w:u w:val="single"/>
        </w:rPr>
        <w:t xml:space="preserve">        </w:t>
      </w:r>
      <w:r>
        <w:rPr>
          <w:rFonts w:ascii="仿宋" w:eastAsia="仿宋" w:hAnsi="仿宋" w:cs="仿宋" w:hint="eastAsia"/>
          <w:sz w:val="24"/>
        </w:rPr>
        <w:t>日</w:t>
      </w:r>
    </w:p>
    <w:p w14:paraId="6A448F73" w14:textId="77777777" w:rsidR="00B81FDE" w:rsidRDefault="00000000">
      <w:pPr>
        <w:spacing w:line="360" w:lineRule="auto"/>
        <w:ind w:firstLineChars="295" w:firstLine="708"/>
        <w:rPr>
          <w:rFonts w:ascii="仿宋" w:eastAsia="仿宋" w:hAnsi="仿宋" w:cs="仿宋"/>
          <w:sz w:val="24"/>
        </w:rPr>
      </w:pPr>
      <w:r>
        <w:rPr>
          <w:rFonts w:ascii="仿宋" w:eastAsia="仿宋" w:hAnsi="仿宋" w:cs="仿宋" w:hint="eastAsia"/>
          <w:sz w:val="24"/>
        </w:rPr>
        <w:t>经营期限：</w:t>
      </w:r>
      <w:r>
        <w:rPr>
          <w:rFonts w:ascii="仿宋" w:eastAsia="仿宋" w:hAnsi="仿宋" w:cs="仿宋" w:hint="eastAsia"/>
          <w:sz w:val="24"/>
          <w:u w:val="single"/>
        </w:rPr>
        <w:t xml:space="preserve">                               </w:t>
      </w:r>
    </w:p>
    <w:p w14:paraId="63402CE1" w14:textId="77777777" w:rsidR="00B81FDE" w:rsidRDefault="00000000">
      <w:pPr>
        <w:spacing w:line="360" w:lineRule="auto"/>
        <w:ind w:leftChars="337" w:left="708" w:firstLine="1"/>
        <w:rPr>
          <w:rFonts w:ascii="仿宋" w:eastAsia="仿宋" w:hAnsi="仿宋" w:cs="仿宋"/>
          <w:sz w:val="24"/>
        </w:rPr>
      </w:pPr>
      <w:r>
        <w:rPr>
          <w:rFonts w:ascii="仿宋" w:eastAsia="仿宋" w:hAnsi="仿宋" w:cs="仿宋" w:hint="eastAsia"/>
          <w:sz w:val="24"/>
        </w:rPr>
        <w:t>姓名：</w:t>
      </w:r>
      <w:r>
        <w:rPr>
          <w:rFonts w:ascii="仿宋" w:eastAsia="仿宋" w:hAnsi="仿宋" w:cs="仿宋" w:hint="eastAsia"/>
          <w:sz w:val="24"/>
          <w:u w:val="single"/>
        </w:rPr>
        <w:t xml:space="preserve">     </w:t>
      </w:r>
      <w:r>
        <w:rPr>
          <w:rFonts w:ascii="仿宋" w:eastAsia="仿宋" w:hAnsi="仿宋" w:cs="仿宋" w:hint="eastAsia"/>
          <w:sz w:val="24"/>
        </w:rPr>
        <w:t>， 性别：</w:t>
      </w:r>
      <w:r>
        <w:rPr>
          <w:rFonts w:ascii="仿宋" w:eastAsia="仿宋" w:hAnsi="仿宋" w:cs="仿宋" w:hint="eastAsia"/>
          <w:sz w:val="24"/>
          <w:u w:val="single"/>
        </w:rPr>
        <w:t xml:space="preserve">   </w:t>
      </w:r>
      <w:r>
        <w:rPr>
          <w:rFonts w:ascii="仿宋" w:eastAsia="仿宋" w:hAnsi="仿宋" w:cs="仿宋" w:hint="eastAsia"/>
          <w:sz w:val="24"/>
        </w:rPr>
        <w:t>，身份证号码：</w:t>
      </w:r>
      <w:r>
        <w:rPr>
          <w:rFonts w:ascii="仿宋" w:eastAsia="仿宋" w:hAnsi="仿宋" w:cs="仿宋" w:hint="eastAsia"/>
          <w:sz w:val="24"/>
          <w:u w:val="single"/>
        </w:rPr>
        <w:t xml:space="preserve">             </w:t>
      </w:r>
      <w:r>
        <w:rPr>
          <w:rFonts w:ascii="仿宋" w:eastAsia="仿宋" w:hAnsi="仿宋" w:cs="仿宋" w:hint="eastAsia"/>
          <w:sz w:val="24"/>
        </w:rPr>
        <w:t>，职务：</w:t>
      </w:r>
      <w:r>
        <w:rPr>
          <w:rFonts w:ascii="仿宋" w:eastAsia="仿宋" w:hAnsi="仿宋" w:cs="仿宋" w:hint="eastAsia"/>
          <w:sz w:val="24"/>
          <w:u w:val="single"/>
        </w:rPr>
        <w:t xml:space="preserve">      </w:t>
      </w:r>
      <w:r>
        <w:rPr>
          <w:rFonts w:ascii="仿宋" w:eastAsia="仿宋" w:hAnsi="仿宋" w:cs="仿宋" w:hint="eastAsia"/>
          <w:sz w:val="24"/>
        </w:rPr>
        <w:t xml:space="preserve"> 系  </w:t>
      </w:r>
      <w:r>
        <w:rPr>
          <w:rFonts w:ascii="仿宋" w:eastAsia="仿宋" w:hAnsi="仿宋" w:cs="仿宋" w:hint="eastAsia"/>
          <w:sz w:val="24"/>
          <w:u w:val="single"/>
        </w:rPr>
        <w:t>竞 谈 方 全 称</w:t>
      </w:r>
      <w:r>
        <w:rPr>
          <w:rFonts w:ascii="仿宋" w:eastAsia="仿宋" w:hAnsi="仿宋" w:cs="仿宋" w:hint="eastAsia"/>
          <w:sz w:val="24"/>
        </w:rPr>
        <w:t>的法定代表人。</w:t>
      </w:r>
    </w:p>
    <w:p w14:paraId="3006A87A" w14:textId="77777777" w:rsidR="00B81FDE" w:rsidRDefault="00000000">
      <w:pPr>
        <w:spacing w:line="360" w:lineRule="auto"/>
        <w:ind w:leftChars="337" w:left="708" w:firstLine="1"/>
        <w:rPr>
          <w:rFonts w:ascii="仿宋" w:eastAsia="仿宋" w:hAnsi="仿宋" w:cs="仿宋"/>
          <w:sz w:val="24"/>
        </w:rPr>
      </w:pPr>
      <w:r>
        <w:rPr>
          <w:rFonts w:ascii="仿宋" w:eastAsia="仿宋" w:hAnsi="仿宋" w:cs="仿宋" w:hint="eastAsia"/>
          <w:sz w:val="24"/>
        </w:rPr>
        <w:t>特此证明。</w:t>
      </w:r>
    </w:p>
    <w:p w14:paraId="0A7A2A03" w14:textId="77777777" w:rsidR="00B81FDE" w:rsidRDefault="00000000">
      <w:pPr>
        <w:spacing w:line="360" w:lineRule="auto"/>
        <w:ind w:rightChars="741" w:right="1556"/>
        <w:jc w:val="right"/>
        <w:rPr>
          <w:rFonts w:ascii="仿宋" w:eastAsia="仿宋" w:hAnsi="仿宋" w:cs="仿宋"/>
          <w:sz w:val="24"/>
        </w:rPr>
      </w:pPr>
      <w:r>
        <w:rPr>
          <w:rFonts w:ascii="仿宋" w:eastAsia="仿宋" w:hAnsi="仿宋" w:cs="仿宋" w:hint="eastAsia"/>
          <w:sz w:val="24"/>
        </w:rPr>
        <w:t>竞谈方：</w:t>
      </w:r>
      <w:r>
        <w:rPr>
          <w:rFonts w:ascii="仿宋" w:eastAsia="仿宋" w:hAnsi="仿宋" w:cs="仿宋" w:hint="eastAsia"/>
          <w:sz w:val="24"/>
          <w:u w:val="single"/>
        </w:rPr>
        <w:t xml:space="preserve">                 </w:t>
      </w:r>
      <w:r>
        <w:rPr>
          <w:rFonts w:ascii="仿宋" w:eastAsia="仿宋" w:hAnsi="仿宋" w:cs="仿宋" w:hint="eastAsia"/>
          <w:sz w:val="24"/>
        </w:rPr>
        <w:t>（盖公章）</w:t>
      </w:r>
    </w:p>
    <w:p w14:paraId="0BAA78D4" w14:textId="77777777" w:rsidR="00B81FDE" w:rsidRDefault="00B81FDE">
      <w:pPr>
        <w:spacing w:line="360" w:lineRule="auto"/>
        <w:ind w:rightChars="741" w:right="1556"/>
        <w:jc w:val="right"/>
        <w:rPr>
          <w:rFonts w:ascii="仿宋" w:eastAsia="仿宋" w:hAnsi="仿宋" w:cs="仿宋"/>
          <w:sz w:val="24"/>
        </w:rPr>
      </w:pPr>
    </w:p>
    <w:p w14:paraId="25EA1849" w14:textId="77777777" w:rsidR="00B81FDE" w:rsidRDefault="00000000">
      <w:pPr>
        <w:spacing w:line="360" w:lineRule="auto"/>
        <w:ind w:rightChars="741" w:right="1556"/>
        <w:jc w:val="right"/>
        <w:rPr>
          <w:rFonts w:ascii="仿宋" w:eastAsia="仿宋" w:hAnsi="仿宋" w:cs="仿宋"/>
          <w:sz w:val="24"/>
        </w:rPr>
      </w:pPr>
      <w:r>
        <w:rPr>
          <w:rFonts w:ascii="仿宋" w:eastAsia="仿宋" w:hAnsi="仿宋" w:cs="仿宋" w:hint="eastAsia"/>
          <w:sz w:val="24"/>
          <w:u w:val="single"/>
        </w:rPr>
        <w:t>2023</w:t>
      </w:r>
      <w:r>
        <w:rPr>
          <w:rFonts w:ascii="仿宋" w:eastAsia="仿宋" w:hAnsi="仿宋" w:cs="仿宋" w:hint="eastAsia"/>
          <w:sz w:val="24"/>
        </w:rPr>
        <w:t>年</w:t>
      </w:r>
      <w:r>
        <w:rPr>
          <w:rFonts w:ascii="仿宋" w:eastAsia="仿宋" w:hAnsi="仿宋" w:cs="仿宋" w:hint="eastAsia"/>
          <w:sz w:val="24"/>
          <w:u w:val="single"/>
        </w:rPr>
        <w:t xml:space="preserve">  </w:t>
      </w:r>
      <w:r>
        <w:rPr>
          <w:rFonts w:ascii="仿宋" w:eastAsia="仿宋" w:hAnsi="仿宋" w:cs="仿宋" w:hint="eastAsia"/>
          <w:sz w:val="24"/>
        </w:rPr>
        <w:t>月</w:t>
      </w:r>
      <w:r>
        <w:rPr>
          <w:rFonts w:ascii="仿宋" w:eastAsia="仿宋" w:hAnsi="仿宋" w:cs="仿宋" w:hint="eastAsia"/>
          <w:sz w:val="24"/>
          <w:u w:val="single"/>
        </w:rPr>
        <w:t xml:space="preserve">  </w:t>
      </w:r>
      <w:r>
        <w:rPr>
          <w:rFonts w:ascii="仿宋" w:eastAsia="仿宋" w:hAnsi="仿宋" w:cs="仿宋" w:hint="eastAsia"/>
          <w:sz w:val="24"/>
        </w:rPr>
        <w:t>日</w:t>
      </w:r>
    </w:p>
    <w:p w14:paraId="20B275FF" w14:textId="77777777" w:rsidR="00B81FDE" w:rsidRDefault="00B81FDE">
      <w:pPr>
        <w:pStyle w:val="20"/>
        <w:spacing w:line="360" w:lineRule="auto"/>
        <w:ind w:leftChars="0" w:left="0" w:firstLineChars="0" w:firstLine="0"/>
        <w:rPr>
          <w:rFonts w:ascii="仿宋" w:eastAsia="仿宋" w:hAnsi="仿宋" w:cs="仿宋"/>
        </w:rPr>
      </w:pPr>
    </w:p>
    <w:p w14:paraId="79658A6E" w14:textId="77777777" w:rsidR="00B81FDE" w:rsidRDefault="00B81FDE">
      <w:pPr>
        <w:pStyle w:val="20"/>
        <w:spacing w:line="360" w:lineRule="auto"/>
        <w:rPr>
          <w:rFonts w:ascii="仿宋" w:eastAsia="仿宋" w:hAnsi="仿宋" w:cs="仿宋"/>
        </w:rPr>
      </w:pPr>
    </w:p>
    <w:tbl>
      <w:tblPr>
        <w:tblW w:w="87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50"/>
        <w:gridCol w:w="4350"/>
      </w:tblGrid>
      <w:tr w:rsidR="00334355" w14:paraId="7858EFEB" w14:textId="77777777" w:rsidTr="00334355">
        <w:trPr>
          <w:trHeight w:val="2909"/>
          <w:jc w:val="center"/>
        </w:trPr>
        <w:tc>
          <w:tcPr>
            <w:tcW w:w="4350" w:type="dxa"/>
            <w:shd w:val="clear" w:color="auto" w:fill="auto"/>
          </w:tcPr>
          <w:p w14:paraId="477C9326" w14:textId="77777777" w:rsidR="00334355" w:rsidRDefault="00334355">
            <w:pPr>
              <w:spacing w:line="360" w:lineRule="auto"/>
              <w:jc w:val="center"/>
              <w:rPr>
                <w:rFonts w:ascii="仿宋" w:eastAsia="仿宋" w:hAnsi="仿宋" w:cs="仿宋"/>
                <w:b/>
                <w:kern w:val="0"/>
                <w:sz w:val="36"/>
                <w:szCs w:val="36"/>
              </w:rPr>
            </w:pPr>
            <w:r>
              <w:rPr>
                <w:rFonts w:ascii="仿宋" w:eastAsia="仿宋" w:hAnsi="仿宋" w:cs="仿宋" w:hint="eastAsia"/>
                <w:kern w:val="0"/>
                <w:sz w:val="24"/>
                <w:szCs w:val="36"/>
              </w:rPr>
              <w:t xml:space="preserve">法人身份证正面  </w:t>
            </w:r>
          </w:p>
        </w:tc>
        <w:tc>
          <w:tcPr>
            <w:tcW w:w="4350" w:type="dxa"/>
            <w:shd w:val="clear" w:color="auto" w:fill="auto"/>
          </w:tcPr>
          <w:p w14:paraId="1125F5F2" w14:textId="77777777" w:rsidR="00334355" w:rsidRDefault="00334355">
            <w:pPr>
              <w:spacing w:line="360" w:lineRule="auto"/>
              <w:jc w:val="center"/>
              <w:rPr>
                <w:rFonts w:ascii="仿宋" w:eastAsia="仿宋" w:hAnsi="仿宋" w:cs="仿宋"/>
                <w:kern w:val="0"/>
                <w:sz w:val="24"/>
                <w:szCs w:val="36"/>
              </w:rPr>
            </w:pPr>
            <w:r>
              <w:rPr>
                <w:rFonts w:ascii="仿宋" w:eastAsia="仿宋" w:hAnsi="仿宋" w:cs="仿宋" w:hint="eastAsia"/>
                <w:kern w:val="0"/>
                <w:sz w:val="24"/>
                <w:szCs w:val="36"/>
              </w:rPr>
              <w:t xml:space="preserve">  法人身份证反面</w:t>
            </w:r>
          </w:p>
        </w:tc>
      </w:tr>
    </w:tbl>
    <w:p w14:paraId="4CAEAD88" w14:textId="77777777" w:rsidR="00B81FDE" w:rsidRDefault="00B81FDE">
      <w:pPr>
        <w:spacing w:line="360" w:lineRule="auto"/>
        <w:rPr>
          <w:rFonts w:ascii="仿宋" w:eastAsia="仿宋" w:hAnsi="仿宋" w:cs="仿宋"/>
          <w:sz w:val="20"/>
          <w:szCs w:val="22"/>
        </w:rPr>
      </w:pPr>
    </w:p>
    <w:p w14:paraId="6444215B" w14:textId="77777777" w:rsidR="00B81FDE" w:rsidRDefault="00B81FDE">
      <w:pPr>
        <w:spacing w:line="360" w:lineRule="auto"/>
        <w:rPr>
          <w:rFonts w:ascii="仿宋" w:eastAsia="仿宋" w:hAnsi="仿宋" w:cs="仿宋"/>
          <w:sz w:val="20"/>
          <w:szCs w:val="22"/>
        </w:rPr>
      </w:pPr>
    </w:p>
    <w:p w14:paraId="24C08FEE" w14:textId="77777777" w:rsidR="00B81FDE" w:rsidRDefault="00B81FDE">
      <w:pPr>
        <w:spacing w:line="360" w:lineRule="auto"/>
        <w:rPr>
          <w:rFonts w:ascii="仿宋" w:eastAsia="仿宋" w:hAnsi="仿宋" w:cs="仿宋"/>
          <w:sz w:val="20"/>
          <w:szCs w:val="22"/>
        </w:rPr>
      </w:pPr>
    </w:p>
    <w:p w14:paraId="0A5E5835" w14:textId="77777777" w:rsidR="00B81FDE" w:rsidRDefault="00000000">
      <w:pPr>
        <w:spacing w:line="360" w:lineRule="auto"/>
        <w:rPr>
          <w:rFonts w:ascii="仿宋" w:eastAsia="仿宋" w:hAnsi="仿宋" w:cs="仿宋"/>
          <w:sz w:val="24"/>
        </w:rPr>
      </w:pPr>
      <w:r>
        <w:rPr>
          <w:rFonts w:ascii="仿宋" w:eastAsia="仿宋" w:hAnsi="仿宋" w:cs="仿宋" w:hint="eastAsia"/>
          <w:sz w:val="24"/>
        </w:rPr>
        <w:br w:type="page"/>
      </w:r>
    </w:p>
    <w:p w14:paraId="606AAC50" w14:textId="77777777" w:rsidR="00B81FDE" w:rsidRDefault="00000000">
      <w:pPr>
        <w:spacing w:line="360" w:lineRule="auto"/>
        <w:rPr>
          <w:rFonts w:ascii="仿宋" w:eastAsia="仿宋" w:hAnsi="仿宋" w:cs="仿宋"/>
          <w:sz w:val="24"/>
        </w:rPr>
      </w:pPr>
      <w:r>
        <w:rPr>
          <w:rFonts w:ascii="仿宋" w:eastAsia="仿宋" w:hAnsi="仿宋" w:cs="仿宋" w:hint="eastAsia"/>
          <w:sz w:val="24"/>
        </w:rPr>
        <w:lastRenderedPageBreak/>
        <w:t>附件5：</w:t>
      </w:r>
    </w:p>
    <w:p w14:paraId="776168B4" w14:textId="77777777" w:rsidR="00B81FDE" w:rsidRDefault="00B81FDE">
      <w:pPr>
        <w:spacing w:line="360" w:lineRule="auto"/>
        <w:rPr>
          <w:rFonts w:ascii="仿宋" w:eastAsia="仿宋" w:hAnsi="仿宋" w:cs="仿宋"/>
          <w:sz w:val="20"/>
          <w:szCs w:val="22"/>
        </w:rPr>
      </w:pPr>
    </w:p>
    <w:p w14:paraId="6EFAB3F4" w14:textId="77777777" w:rsidR="00B81FDE" w:rsidRDefault="00000000">
      <w:pPr>
        <w:spacing w:line="360" w:lineRule="auto"/>
        <w:jc w:val="center"/>
        <w:rPr>
          <w:rFonts w:ascii="仿宋" w:eastAsia="仿宋" w:hAnsi="仿宋" w:cs="仿宋"/>
          <w:b/>
          <w:kern w:val="0"/>
          <w:sz w:val="36"/>
          <w:szCs w:val="36"/>
        </w:rPr>
      </w:pPr>
      <w:r>
        <w:rPr>
          <w:rFonts w:ascii="仿宋" w:eastAsia="仿宋" w:hAnsi="仿宋" w:cs="仿宋" w:hint="eastAsia"/>
          <w:b/>
          <w:kern w:val="0"/>
          <w:sz w:val="36"/>
          <w:szCs w:val="36"/>
        </w:rPr>
        <w:t>法定代表人授权委托书</w:t>
      </w:r>
    </w:p>
    <w:p w14:paraId="22D68D81" w14:textId="77777777" w:rsidR="00B81FDE" w:rsidRDefault="00B81FDE">
      <w:pPr>
        <w:spacing w:line="360" w:lineRule="auto"/>
        <w:jc w:val="center"/>
        <w:rPr>
          <w:rFonts w:ascii="仿宋" w:eastAsia="仿宋" w:hAnsi="仿宋" w:cs="仿宋"/>
          <w:szCs w:val="21"/>
        </w:rPr>
      </w:pPr>
    </w:p>
    <w:p w14:paraId="1BFF5D11" w14:textId="77777777" w:rsidR="00B81FDE" w:rsidRDefault="00000000">
      <w:pPr>
        <w:spacing w:line="360" w:lineRule="auto"/>
        <w:jc w:val="left"/>
        <w:rPr>
          <w:rFonts w:ascii="仿宋" w:eastAsia="仿宋" w:hAnsi="仿宋" w:cs="仿宋"/>
          <w:sz w:val="24"/>
        </w:rPr>
      </w:pPr>
      <w:r>
        <w:rPr>
          <w:rFonts w:ascii="仿宋" w:eastAsia="仿宋" w:hAnsi="仿宋" w:cs="仿宋" w:hint="eastAsia"/>
          <w:sz w:val="24"/>
        </w:rPr>
        <w:t>内蒙古蒙牛乳业（集团）股份有限公司：</w:t>
      </w:r>
    </w:p>
    <w:p w14:paraId="2EA2086E" w14:textId="77777777" w:rsidR="00B81FDE" w:rsidRDefault="00000000">
      <w:pPr>
        <w:spacing w:line="360" w:lineRule="auto"/>
        <w:ind w:firstLineChars="200" w:firstLine="480"/>
        <w:rPr>
          <w:rFonts w:ascii="仿宋" w:eastAsia="仿宋" w:hAnsi="仿宋" w:cs="仿宋"/>
          <w:sz w:val="24"/>
        </w:rPr>
      </w:pPr>
      <w:r>
        <w:rPr>
          <w:rFonts w:ascii="仿宋" w:eastAsia="仿宋" w:hAnsi="仿宋" w:cs="仿宋" w:hint="eastAsia"/>
          <w:sz w:val="24"/>
          <w:u w:val="single"/>
        </w:rPr>
        <w:t xml:space="preserve">         （</w:t>
      </w:r>
      <w:proofErr w:type="gramStart"/>
      <w:r>
        <w:rPr>
          <w:rFonts w:ascii="仿宋" w:eastAsia="仿宋" w:hAnsi="仿宋" w:cs="仿宋" w:hint="eastAsia"/>
          <w:sz w:val="24"/>
          <w:u w:val="single"/>
        </w:rPr>
        <w:t>竞谈方全称</w:t>
      </w:r>
      <w:proofErr w:type="gramEnd"/>
      <w:r>
        <w:rPr>
          <w:rFonts w:ascii="仿宋" w:eastAsia="仿宋" w:hAnsi="仿宋" w:cs="仿宋" w:hint="eastAsia"/>
          <w:sz w:val="24"/>
          <w:u w:val="single"/>
        </w:rPr>
        <w:t>）</w:t>
      </w:r>
      <w:r>
        <w:rPr>
          <w:rFonts w:ascii="仿宋" w:eastAsia="仿宋" w:hAnsi="仿宋" w:cs="仿宋" w:hint="eastAsia"/>
          <w:sz w:val="24"/>
        </w:rPr>
        <w:t>法定代表人</w:t>
      </w:r>
      <w:r>
        <w:rPr>
          <w:rFonts w:ascii="仿宋" w:eastAsia="仿宋" w:hAnsi="仿宋" w:cs="仿宋" w:hint="eastAsia"/>
          <w:sz w:val="24"/>
          <w:u w:val="single"/>
        </w:rPr>
        <w:t xml:space="preserve">           </w:t>
      </w:r>
      <w:r>
        <w:rPr>
          <w:rFonts w:ascii="仿宋" w:eastAsia="仿宋" w:hAnsi="仿宋" w:cs="仿宋" w:hint="eastAsia"/>
          <w:sz w:val="24"/>
        </w:rPr>
        <w:t>授权</w:t>
      </w:r>
      <w:r>
        <w:rPr>
          <w:rFonts w:ascii="仿宋" w:eastAsia="仿宋" w:hAnsi="仿宋" w:cs="仿宋" w:hint="eastAsia"/>
          <w:sz w:val="24"/>
          <w:u w:val="single"/>
        </w:rPr>
        <w:t>（代表姓名）</w:t>
      </w:r>
      <w:r>
        <w:rPr>
          <w:rFonts w:ascii="仿宋" w:eastAsia="仿宋" w:hAnsi="仿宋" w:cs="仿宋" w:hint="eastAsia"/>
          <w:sz w:val="24"/>
        </w:rPr>
        <w:t>为全权代表法定代表人，参加贵方组织的蒙牛冰品2024-2025年物流资源采购项目（五次）全权处理竞谈活动中的一切事宜。</w:t>
      </w:r>
    </w:p>
    <w:p w14:paraId="192A20BB" w14:textId="77777777" w:rsidR="00B81FDE" w:rsidRDefault="00000000">
      <w:pPr>
        <w:spacing w:line="360" w:lineRule="auto"/>
        <w:rPr>
          <w:rFonts w:ascii="仿宋" w:eastAsia="仿宋" w:hAnsi="仿宋" w:cs="仿宋"/>
          <w:sz w:val="24"/>
        </w:rPr>
      </w:pPr>
      <w:r>
        <w:rPr>
          <w:rFonts w:ascii="仿宋" w:eastAsia="仿宋" w:hAnsi="仿宋" w:cs="仿宋" w:hint="eastAsia"/>
          <w:sz w:val="24"/>
        </w:rPr>
        <w:t>法定代表人授权委托书有效期</w:t>
      </w:r>
      <w:r>
        <w:rPr>
          <w:rFonts w:ascii="仿宋" w:eastAsia="仿宋" w:hAnsi="仿宋" w:cs="仿宋" w:hint="eastAsia"/>
          <w:sz w:val="24"/>
          <w:u w:val="single"/>
        </w:rPr>
        <w:t>2023</w:t>
      </w:r>
      <w:r>
        <w:rPr>
          <w:rFonts w:ascii="仿宋" w:eastAsia="仿宋" w:hAnsi="仿宋" w:cs="仿宋" w:hint="eastAsia"/>
          <w:sz w:val="24"/>
        </w:rPr>
        <w:t>年</w:t>
      </w:r>
      <w:r>
        <w:rPr>
          <w:rFonts w:ascii="仿宋" w:eastAsia="仿宋" w:hAnsi="仿宋" w:cs="仿宋" w:hint="eastAsia"/>
          <w:sz w:val="24"/>
          <w:u w:val="single"/>
        </w:rPr>
        <w:t xml:space="preserve">   </w:t>
      </w:r>
      <w:r>
        <w:rPr>
          <w:rFonts w:ascii="仿宋" w:eastAsia="仿宋" w:hAnsi="仿宋" w:cs="仿宋" w:hint="eastAsia"/>
          <w:sz w:val="24"/>
        </w:rPr>
        <w:t>月</w:t>
      </w:r>
      <w:r>
        <w:rPr>
          <w:rFonts w:ascii="仿宋" w:eastAsia="仿宋" w:hAnsi="仿宋" w:cs="仿宋" w:hint="eastAsia"/>
          <w:sz w:val="24"/>
          <w:u w:val="single"/>
        </w:rPr>
        <w:t xml:space="preserve">   </w:t>
      </w:r>
      <w:r>
        <w:rPr>
          <w:rFonts w:ascii="仿宋" w:eastAsia="仿宋" w:hAnsi="仿宋" w:cs="仿宋" w:hint="eastAsia"/>
          <w:sz w:val="24"/>
        </w:rPr>
        <w:t>日至</w:t>
      </w:r>
      <w:r>
        <w:rPr>
          <w:rFonts w:ascii="仿宋" w:eastAsia="仿宋" w:hAnsi="仿宋" w:cs="仿宋" w:hint="eastAsia"/>
          <w:sz w:val="24"/>
          <w:u w:val="single"/>
        </w:rPr>
        <w:t>2024</w:t>
      </w:r>
      <w:r>
        <w:rPr>
          <w:rFonts w:ascii="仿宋" w:eastAsia="仿宋" w:hAnsi="仿宋" w:cs="仿宋" w:hint="eastAsia"/>
          <w:sz w:val="24"/>
        </w:rPr>
        <w:t>年</w:t>
      </w:r>
      <w:r>
        <w:rPr>
          <w:rFonts w:ascii="仿宋" w:eastAsia="仿宋" w:hAnsi="仿宋" w:cs="仿宋" w:hint="eastAsia"/>
          <w:sz w:val="24"/>
          <w:u w:val="single"/>
        </w:rPr>
        <w:t xml:space="preserve">  </w:t>
      </w:r>
      <w:r>
        <w:rPr>
          <w:rFonts w:ascii="仿宋" w:eastAsia="仿宋" w:hAnsi="仿宋" w:cs="仿宋" w:hint="eastAsia"/>
          <w:sz w:val="24"/>
        </w:rPr>
        <w:t>月</w:t>
      </w:r>
      <w:r>
        <w:rPr>
          <w:rFonts w:ascii="仿宋" w:eastAsia="仿宋" w:hAnsi="仿宋" w:cs="仿宋" w:hint="eastAsia"/>
          <w:sz w:val="24"/>
          <w:u w:val="single"/>
        </w:rPr>
        <w:t xml:space="preserve">  </w:t>
      </w:r>
      <w:r>
        <w:rPr>
          <w:rFonts w:ascii="仿宋" w:eastAsia="仿宋" w:hAnsi="仿宋" w:cs="仿宋" w:hint="eastAsia"/>
          <w:sz w:val="24"/>
        </w:rPr>
        <w:t>日</w:t>
      </w:r>
    </w:p>
    <w:p w14:paraId="00366554" w14:textId="77777777" w:rsidR="00B81FDE" w:rsidRDefault="00000000">
      <w:pPr>
        <w:spacing w:line="360" w:lineRule="auto"/>
        <w:jc w:val="left"/>
        <w:rPr>
          <w:rFonts w:ascii="仿宋" w:eastAsia="仿宋" w:hAnsi="仿宋" w:cs="仿宋"/>
          <w:sz w:val="24"/>
        </w:rPr>
      </w:pPr>
      <w:proofErr w:type="gramStart"/>
      <w:r>
        <w:rPr>
          <w:rFonts w:ascii="仿宋" w:eastAsia="仿宋" w:hAnsi="仿宋" w:cs="仿宋" w:hint="eastAsia"/>
          <w:sz w:val="24"/>
        </w:rPr>
        <w:t>竞谈方全称</w:t>
      </w:r>
      <w:proofErr w:type="gramEnd"/>
      <w:r>
        <w:rPr>
          <w:rFonts w:ascii="仿宋" w:eastAsia="仿宋" w:hAnsi="仿宋" w:cs="仿宋" w:hint="eastAsia"/>
          <w:sz w:val="24"/>
        </w:rPr>
        <w:t>（公章）：</w:t>
      </w:r>
    </w:p>
    <w:p w14:paraId="41D9EE41" w14:textId="77777777" w:rsidR="00B81FDE" w:rsidRDefault="00000000">
      <w:pPr>
        <w:spacing w:line="360" w:lineRule="auto"/>
        <w:jc w:val="left"/>
        <w:rPr>
          <w:rFonts w:ascii="仿宋" w:eastAsia="仿宋" w:hAnsi="仿宋" w:cs="仿宋"/>
          <w:sz w:val="24"/>
        </w:rPr>
      </w:pPr>
      <w:r>
        <w:rPr>
          <w:rFonts w:ascii="仿宋" w:eastAsia="仿宋" w:hAnsi="仿宋" w:cs="仿宋" w:hint="eastAsia"/>
          <w:sz w:val="24"/>
        </w:rPr>
        <w:t xml:space="preserve">法定代表人（签字）： </w:t>
      </w:r>
    </w:p>
    <w:p w14:paraId="609609EE" w14:textId="77777777" w:rsidR="00B81FDE" w:rsidRDefault="00000000">
      <w:pPr>
        <w:spacing w:line="360" w:lineRule="auto"/>
        <w:jc w:val="left"/>
        <w:rPr>
          <w:rFonts w:ascii="仿宋" w:eastAsia="仿宋" w:hAnsi="仿宋" w:cs="仿宋"/>
          <w:sz w:val="24"/>
        </w:rPr>
      </w:pPr>
      <w:r>
        <w:rPr>
          <w:rFonts w:ascii="仿宋" w:eastAsia="仿宋" w:hAnsi="仿宋" w:cs="仿宋" w:hint="eastAsia"/>
          <w:sz w:val="24"/>
        </w:rPr>
        <w:t xml:space="preserve">授权委托人（签字）：  </w:t>
      </w:r>
    </w:p>
    <w:p w14:paraId="7707E146" w14:textId="77777777" w:rsidR="00B81FDE" w:rsidRDefault="00000000">
      <w:pPr>
        <w:spacing w:line="360" w:lineRule="auto"/>
        <w:jc w:val="left"/>
        <w:rPr>
          <w:rFonts w:ascii="仿宋" w:eastAsia="仿宋" w:hAnsi="仿宋" w:cs="仿宋"/>
          <w:sz w:val="24"/>
        </w:rPr>
      </w:pPr>
      <w:r>
        <w:rPr>
          <w:rFonts w:ascii="仿宋" w:eastAsia="仿宋" w:hAnsi="仿宋" w:cs="仿宋" w:hint="eastAsia"/>
          <w:sz w:val="24"/>
        </w:rPr>
        <w:t>身份证号码：</w:t>
      </w:r>
    </w:p>
    <w:p w14:paraId="045A3744" w14:textId="77777777" w:rsidR="00B81FDE" w:rsidRDefault="00000000">
      <w:pPr>
        <w:spacing w:line="360" w:lineRule="auto"/>
        <w:jc w:val="left"/>
        <w:rPr>
          <w:rFonts w:ascii="仿宋" w:eastAsia="仿宋" w:hAnsi="仿宋" w:cs="仿宋"/>
          <w:sz w:val="24"/>
        </w:rPr>
      </w:pPr>
      <w:r>
        <w:rPr>
          <w:rFonts w:ascii="仿宋" w:eastAsia="仿宋" w:hAnsi="仿宋" w:cs="仿宋" w:hint="eastAsia"/>
          <w:sz w:val="24"/>
        </w:rPr>
        <w:t xml:space="preserve">职      </w:t>
      </w:r>
      <w:proofErr w:type="gramStart"/>
      <w:r>
        <w:rPr>
          <w:rFonts w:ascii="仿宋" w:eastAsia="仿宋" w:hAnsi="仿宋" w:cs="仿宋" w:hint="eastAsia"/>
          <w:sz w:val="24"/>
        </w:rPr>
        <w:t>务</w:t>
      </w:r>
      <w:proofErr w:type="gramEnd"/>
      <w:r>
        <w:rPr>
          <w:rFonts w:ascii="仿宋" w:eastAsia="仿宋" w:hAnsi="仿宋" w:cs="仿宋" w:hint="eastAsia"/>
          <w:sz w:val="24"/>
        </w:rPr>
        <w:t>：</w:t>
      </w:r>
    </w:p>
    <w:p w14:paraId="1406D07F" w14:textId="77777777" w:rsidR="00B81FDE" w:rsidRDefault="00000000">
      <w:pPr>
        <w:spacing w:line="360" w:lineRule="auto"/>
        <w:ind w:leftChars="405" w:left="850" w:firstLine="569"/>
        <w:rPr>
          <w:rFonts w:ascii="仿宋" w:eastAsia="仿宋" w:hAnsi="仿宋" w:cs="仿宋"/>
        </w:rPr>
      </w:pPr>
      <w:r>
        <w:rPr>
          <w:rFonts w:ascii="仿宋" w:eastAsia="仿宋" w:hAnsi="仿宋" w:cs="仿宋" w:hint="eastAsia"/>
          <w:sz w:val="24"/>
        </w:rPr>
        <w:t xml:space="preserve">                                    2023年  月  日    </w:t>
      </w:r>
    </w:p>
    <w:p w14:paraId="647952BB" w14:textId="77777777" w:rsidR="00B81FDE" w:rsidRDefault="00B81FDE">
      <w:pPr>
        <w:pStyle w:val="20"/>
        <w:spacing w:line="360" w:lineRule="auto"/>
        <w:ind w:leftChars="0" w:left="0" w:firstLineChars="0" w:firstLine="0"/>
        <w:rPr>
          <w:rFonts w:ascii="仿宋" w:eastAsia="仿宋" w:hAnsi="仿宋" w:cs="仿宋"/>
        </w:rPr>
      </w:pPr>
    </w:p>
    <w:p w14:paraId="1D67AB6C" w14:textId="77777777" w:rsidR="00B81FDE" w:rsidRDefault="00000000">
      <w:pPr>
        <w:spacing w:line="360" w:lineRule="auto"/>
        <w:ind w:firstLineChars="353" w:firstLine="851"/>
        <w:rPr>
          <w:rFonts w:ascii="仿宋" w:eastAsia="仿宋" w:hAnsi="仿宋" w:cs="仿宋"/>
          <w:b/>
          <w:bCs/>
          <w:sz w:val="24"/>
        </w:rPr>
      </w:pPr>
      <w:r>
        <w:rPr>
          <w:rFonts w:ascii="仿宋" w:eastAsia="仿宋" w:hAnsi="仿宋" w:cs="仿宋" w:hint="eastAsia"/>
          <w:b/>
          <w:bCs/>
          <w:sz w:val="24"/>
        </w:rPr>
        <w:t>附：</w:t>
      </w:r>
    </w:p>
    <w:tbl>
      <w:tblPr>
        <w:tblW w:w="8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498"/>
        <w:gridCol w:w="4253"/>
      </w:tblGrid>
      <w:tr w:rsidR="00B81FDE" w14:paraId="649720ED" w14:textId="77777777">
        <w:trPr>
          <w:trHeight w:val="5368"/>
          <w:jc w:val="center"/>
        </w:trPr>
        <w:tc>
          <w:tcPr>
            <w:tcW w:w="4498" w:type="dxa"/>
          </w:tcPr>
          <w:p w14:paraId="2D281FC2" w14:textId="77777777" w:rsidR="00B81FDE" w:rsidRDefault="00000000">
            <w:pPr>
              <w:spacing w:line="360" w:lineRule="auto"/>
              <w:ind w:leftChars="61" w:left="128"/>
              <w:jc w:val="center"/>
              <w:rPr>
                <w:rFonts w:ascii="仿宋" w:eastAsia="仿宋" w:hAnsi="仿宋" w:cs="仿宋"/>
                <w:sz w:val="24"/>
              </w:rPr>
            </w:pPr>
            <w:r>
              <w:rPr>
                <w:rFonts w:ascii="仿宋" w:eastAsia="仿宋" w:hAnsi="仿宋" w:cs="仿宋" w:hint="eastAsia"/>
                <w:sz w:val="24"/>
              </w:rPr>
              <w:t>法定代表人身份证复印件（正反面）</w:t>
            </w:r>
          </w:p>
        </w:tc>
        <w:tc>
          <w:tcPr>
            <w:tcW w:w="4253" w:type="dxa"/>
          </w:tcPr>
          <w:p w14:paraId="775720ED" w14:textId="77777777" w:rsidR="00B81FDE" w:rsidRDefault="00000000">
            <w:pPr>
              <w:spacing w:line="360" w:lineRule="auto"/>
              <w:ind w:leftChars="61" w:left="128"/>
              <w:jc w:val="center"/>
              <w:rPr>
                <w:rFonts w:ascii="仿宋" w:eastAsia="仿宋" w:hAnsi="仿宋" w:cs="仿宋"/>
                <w:sz w:val="24"/>
              </w:rPr>
            </w:pPr>
            <w:r>
              <w:rPr>
                <w:rFonts w:ascii="仿宋" w:eastAsia="仿宋" w:hAnsi="仿宋" w:cs="仿宋" w:hint="eastAsia"/>
                <w:sz w:val="24"/>
              </w:rPr>
              <w:t>授权委托人身份证复印件（正反面）</w:t>
            </w:r>
          </w:p>
        </w:tc>
      </w:tr>
    </w:tbl>
    <w:p w14:paraId="14D7159E" w14:textId="77777777" w:rsidR="00B81FDE" w:rsidRDefault="00000000">
      <w:pPr>
        <w:spacing w:line="360" w:lineRule="auto"/>
        <w:jc w:val="center"/>
        <w:rPr>
          <w:rFonts w:ascii="仿宋" w:eastAsia="仿宋" w:hAnsi="仿宋" w:cs="仿宋"/>
          <w:b/>
          <w:sz w:val="32"/>
          <w:szCs w:val="32"/>
        </w:rPr>
      </w:pPr>
      <w:r>
        <w:rPr>
          <w:rFonts w:ascii="仿宋" w:eastAsia="仿宋" w:hAnsi="仿宋" w:cs="仿宋" w:hint="eastAsia"/>
          <w:b/>
          <w:sz w:val="32"/>
          <w:szCs w:val="32"/>
        </w:rPr>
        <w:t>授权委托人</w:t>
      </w:r>
      <w:proofErr w:type="gramStart"/>
      <w:r>
        <w:rPr>
          <w:rFonts w:ascii="仿宋" w:eastAsia="仿宋" w:hAnsi="仿宋" w:cs="仿宋" w:hint="eastAsia"/>
          <w:b/>
          <w:sz w:val="32"/>
          <w:szCs w:val="32"/>
        </w:rPr>
        <w:t>社保证明</w:t>
      </w:r>
      <w:proofErr w:type="gramEnd"/>
      <w:r>
        <w:rPr>
          <w:rFonts w:ascii="仿宋" w:eastAsia="仿宋" w:hAnsi="仿宋" w:cs="仿宋" w:hint="eastAsia"/>
          <w:b/>
          <w:sz w:val="32"/>
          <w:szCs w:val="32"/>
        </w:rPr>
        <w:t>材料</w:t>
      </w:r>
    </w:p>
    <w:p w14:paraId="1A6508FF" w14:textId="77777777" w:rsidR="00B81FDE" w:rsidRDefault="00000000">
      <w:pPr>
        <w:spacing w:line="360" w:lineRule="auto"/>
        <w:jc w:val="center"/>
        <w:rPr>
          <w:rFonts w:ascii="仿宋" w:eastAsia="仿宋" w:hAnsi="仿宋" w:cs="仿宋"/>
        </w:rPr>
      </w:pPr>
      <w:r>
        <w:rPr>
          <w:rFonts w:ascii="仿宋" w:eastAsia="仿宋" w:hAnsi="仿宋" w:cs="仿宋" w:hint="eastAsia"/>
          <w:i/>
          <w:szCs w:val="21"/>
          <w:shd w:val="clear" w:color="auto" w:fill="FFFFFF"/>
        </w:rPr>
        <w:lastRenderedPageBreak/>
        <w:t>（要求：1、具备社保局出具的材料；2、具备本单位名称及授权委托人姓名，近一年）</w:t>
      </w:r>
    </w:p>
    <w:p w14:paraId="3116D3C3" w14:textId="77777777" w:rsidR="00B81FDE" w:rsidRDefault="00B81FDE">
      <w:pPr>
        <w:spacing w:line="360" w:lineRule="auto"/>
        <w:rPr>
          <w:rFonts w:ascii="仿宋" w:eastAsia="仿宋" w:hAnsi="仿宋" w:cs="仿宋"/>
        </w:rPr>
      </w:pPr>
    </w:p>
    <w:p w14:paraId="53C6B15C" w14:textId="77777777" w:rsidR="00B81FDE" w:rsidRDefault="00B81FDE">
      <w:pPr>
        <w:pStyle w:val="a0"/>
        <w:spacing w:line="360" w:lineRule="auto"/>
        <w:rPr>
          <w:rFonts w:ascii="仿宋" w:eastAsia="仿宋" w:hAnsi="仿宋" w:cs="仿宋"/>
        </w:rPr>
      </w:pPr>
    </w:p>
    <w:p w14:paraId="088F083E" w14:textId="77777777" w:rsidR="00B81FDE" w:rsidRDefault="00B81FDE">
      <w:pPr>
        <w:pStyle w:val="a0"/>
        <w:spacing w:line="360" w:lineRule="auto"/>
        <w:rPr>
          <w:rFonts w:ascii="仿宋" w:eastAsia="仿宋" w:hAnsi="仿宋" w:cs="仿宋"/>
        </w:rPr>
      </w:pPr>
    </w:p>
    <w:p w14:paraId="723BE2A0" w14:textId="77777777" w:rsidR="00B81FDE" w:rsidRDefault="00B81FDE">
      <w:pPr>
        <w:pStyle w:val="a0"/>
        <w:spacing w:line="360" w:lineRule="auto"/>
        <w:rPr>
          <w:rFonts w:ascii="仿宋" w:eastAsia="仿宋" w:hAnsi="仿宋" w:cs="仿宋"/>
        </w:rPr>
      </w:pPr>
    </w:p>
    <w:p w14:paraId="7E72057D" w14:textId="77777777" w:rsidR="00B81FDE" w:rsidRDefault="00B81FDE">
      <w:pPr>
        <w:pStyle w:val="a0"/>
        <w:spacing w:line="360" w:lineRule="auto"/>
        <w:rPr>
          <w:rFonts w:ascii="仿宋" w:eastAsia="仿宋" w:hAnsi="仿宋" w:cs="仿宋"/>
        </w:rPr>
      </w:pPr>
    </w:p>
    <w:p w14:paraId="774985DE" w14:textId="77777777" w:rsidR="00B81FDE" w:rsidRDefault="00B81FDE">
      <w:pPr>
        <w:pStyle w:val="a0"/>
        <w:spacing w:line="360" w:lineRule="auto"/>
        <w:rPr>
          <w:rFonts w:ascii="仿宋" w:eastAsia="仿宋" w:hAnsi="仿宋" w:cs="仿宋"/>
        </w:rPr>
      </w:pPr>
    </w:p>
    <w:p w14:paraId="5AA1806C" w14:textId="77777777" w:rsidR="00B81FDE" w:rsidRDefault="00B81FDE">
      <w:pPr>
        <w:pStyle w:val="a0"/>
        <w:spacing w:line="360" w:lineRule="auto"/>
        <w:ind w:firstLineChars="0" w:firstLine="0"/>
        <w:rPr>
          <w:rFonts w:ascii="仿宋" w:eastAsia="仿宋" w:hAnsi="仿宋" w:cs="仿宋"/>
        </w:rPr>
      </w:pPr>
    </w:p>
    <w:sectPr w:rsidR="00B81FDE">
      <w:pgSz w:w="11906" w:h="16838"/>
      <w:pgMar w:top="1134" w:right="1134" w:bottom="1134" w:left="113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3F56765"/>
    <w:multiLevelType w:val="singleLevel"/>
    <w:tmpl w:val="83F56765"/>
    <w:lvl w:ilvl="0">
      <w:start w:val="1"/>
      <w:numFmt w:val="chineseCounting"/>
      <w:suff w:val="nothing"/>
      <w:lvlText w:val="%1、"/>
      <w:lvlJc w:val="left"/>
      <w:rPr>
        <w:rFonts w:hint="eastAsia"/>
      </w:rPr>
    </w:lvl>
  </w:abstractNum>
  <w:num w:numId="1" w16cid:durableId="17175840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DI1NGQ4MDY4NjMxYWVlMzc3ODM2NDE0MmU1ODUxYzYifQ=="/>
  </w:docVars>
  <w:rsids>
    <w:rsidRoot w:val="6C3E3D46"/>
    <w:rsid w:val="C8D621BD"/>
    <w:rsid w:val="DFFCF1D0"/>
    <w:rsid w:val="EB3D596F"/>
    <w:rsid w:val="F7A4CFEB"/>
    <w:rsid w:val="00006562"/>
    <w:rsid w:val="000277AE"/>
    <w:rsid w:val="00034F5B"/>
    <w:rsid w:val="00073A41"/>
    <w:rsid w:val="000925B7"/>
    <w:rsid w:val="000963C9"/>
    <w:rsid w:val="00105FA2"/>
    <w:rsid w:val="001218F9"/>
    <w:rsid w:val="0019642E"/>
    <w:rsid w:val="00204BE1"/>
    <w:rsid w:val="00224C20"/>
    <w:rsid w:val="00236B61"/>
    <w:rsid w:val="00245D1D"/>
    <w:rsid w:val="00313ED0"/>
    <w:rsid w:val="00320A5C"/>
    <w:rsid w:val="00334355"/>
    <w:rsid w:val="00343DD7"/>
    <w:rsid w:val="00363100"/>
    <w:rsid w:val="00380889"/>
    <w:rsid w:val="004E7A01"/>
    <w:rsid w:val="005404BD"/>
    <w:rsid w:val="005745BD"/>
    <w:rsid w:val="005A3B2B"/>
    <w:rsid w:val="005E0BA8"/>
    <w:rsid w:val="006C38D8"/>
    <w:rsid w:val="006E7E23"/>
    <w:rsid w:val="007232C4"/>
    <w:rsid w:val="007D2F0E"/>
    <w:rsid w:val="00892647"/>
    <w:rsid w:val="00942DDF"/>
    <w:rsid w:val="0095546E"/>
    <w:rsid w:val="009A7A51"/>
    <w:rsid w:val="00A00D13"/>
    <w:rsid w:val="00B81FDE"/>
    <w:rsid w:val="00B85B3E"/>
    <w:rsid w:val="00B95291"/>
    <w:rsid w:val="00BA7F4B"/>
    <w:rsid w:val="00CC0F48"/>
    <w:rsid w:val="00CE0AE6"/>
    <w:rsid w:val="00E07544"/>
    <w:rsid w:val="00E90E10"/>
    <w:rsid w:val="00EE19C6"/>
    <w:rsid w:val="00F06E5C"/>
    <w:rsid w:val="00F12045"/>
    <w:rsid w:val="00F37BFB"/>
    <w:rsid w:val="00F51851"/>
    <w:rsid w:val="031D39C3"/>
    <w:rsid w:val="0BD9609A"/>
    <w:rsid w:val="0D11584F"/>
    <w:rsid w:val="0D405708"/>
    <w:rsid w:val="0EE42E02"/>
    <w:rsid w:val="130D3A1A"/>
    <w:rsid w:val="13A43864"/>
    <w:rsid w:val="17FE1906"/>
    <w:rsid w:val="18B2394E"/>
    <w:rsid w:val="1B0A2AFF"/>
    <w:rsid w:val="1B5221AB"/>
    <w:rsid w:val="1C395540"/>
    <w:rsid w:val="1DF67FFB"/>
    <w:rsid w:val="1F6B17D3"/>
    <w:rsid w:val="201D183A"/>
    <w:rsid w:val="22B949E3"/>
    <w:rsid w:val="22BE47F5"/>
    <w:rsid w:val="23C27C33"/>
    <w:rsid w:val="240E312B"/>
    <w:rsid w:val="25DD412F"/>
    <w:rsid w:val="273150DA"/>
    <w:rsid w:val="284C7671"/>
    <w:rsid w:val="28BF78C6"/>
    <w:rsid w:val="2A2829FB"/>
    <w:rsid w:val="2E102957"/>
    <w:rsid w:val="33197C5C"/>
    <w:rsid w:val="34774D72"/>
    <w:rsid w:val="35FC3951"/>
    <w:rsid w:val="3A274BE7"/>
    <w:rsid w:val="3AAD713E"/>
    <w:rsid w:val="3ADF35FA"/>
    <w:rsid w:val="3C0806D6"/>
    <w:rsid w:val="402513E6"/>
    <w:rsid w:val="45323ED0"/>
    <w:rsid w:val="47AB35F4"/>
    <w:rsid w:val="481B2065"/>
    <w:rsid w:val="48A9030F"/>
    <w:rsid w:val="4DD75DEB"/>
    <w:rsid w:val="4EDA67D2"/>
    <w:rsid w:val="534A46C7"/>
    <w:rsid w:val="54DA7785"/>
    <w:rsid w:val="598C39BD"/>
    <w:rsid w:val="5A617D90"/>
    <w:rsid w:val="5AA85C8A"/>
    <w:rsid w:val="5B3B39CC"/>
    <w:rsid w:val="5BCB1676"/>
    <w:rsid w:val="5D890816"/>
    <w:rsid w:val="5DD7AC7F"/>
    <w:rsid w:val="5DDA7AAB"/>
    <w:rsid w:val="5FBA6464"/>
    <w:rsid w:val="60C1292A"/>
    <w:rsid w:val="60E16585"/>
    <w:rsid w:val="61B25F98"/>
    <w:rsid w:val="62182B74"/>
    <w:rsid w:val="64551946"/>
    <w:rsid w:val="64C418AA"/>
    <w:rsid w:val="66461802"/>
    <w:rsid w:val="66544566"/>
    <w:rsid w:val="67442361"/>
    <w:rsid w:val="684C595A"/>
    <w:rsid w:val="68816438"/>
    <w:rsid w:val="699D3261"/>
    <w:rsid w:val="6C3E3D46"/>
    <w:rsid w:val="6E180F38"/>
    <w:rsid w:val="6EAD380A"/>
    <w:rsid w:val="6EFB83D7"/>
    <w:rsid w:val="70176FD3"/>
    <w:rsid w:val="703C6B54"/>
    <w:rsid w:val="726E11B2"/>
    <w:rsid w:val="728A5D12"/>
    <w:rsid w:val="73016172"/>
    <w:rsid w:val="74EE1D14"/>
    <w:rsid w:val="77974CF6"/>
    <w:rsid w:val="7AF73C04"/>
    <w:rsid w:val="7BC028A2"/>
    <w:rsid w:val="7C2EFB7D"/>
    <w:rsid w:val="7C334B37"/>
    <w:rsid w:val="7C5F5C65"/>
    <w:rsid w:val="7D3449A9"/>
    <w:rsid w:val="7EC1619A"/>
    <w:rsid w:val="7F1D7788"/>
    <w:rsid w:val="7F384143"/>
    <w:rsid w:val="7F6267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753BA2E"/>
  <w15:docId w15:val="{861E53EC-3967-4381-9E7E-1D33FBB83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Body Text First Indent 2" w:qFormat="1"/>
    <w:lsdException w:name="Body Text 2" w:uiPriority="99" w:qFormat="1"/>
    <w:lsdException w:name="Body Text Indent 3" w:qFormat="1"/>
    <w:lsdException w:name="Hyperlink" w:semiHidden="1"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unhideWhenUsed/>
    <w:qFormat/>
    <w:pPr>
      <w:ind w:firstLineChars="200" w:firstLine="420"/>
    </w:pPr>
  </w:style>
  <w:style w:type="paragraph" w:styleId="a4">
    <w:name w:val="Body Text"/>
    <w:basedOn w:val="a"/>
    <w:qFormat/>
    <w:pPr>
      <w:spacing w:after="120"/>
    </w:pPr>
  </w:style>
  <w:style w:type="paragraph" w:styleId="a5">
    <w:name w:val="Body Text Indent"/>
    <w:basedOn w:val="a"/>
    <w:qFormat/>
    <w:pPr>
      <w:spacing w:after="120"/>
      <w:ind w:leftChars="200" w:left="420"/>
    </w:pPr>
    <w:rPr>
      <w:rFonts w:asciiTheme="minorHAnsi" w:eastAsiaTheme="minorEastAsia" w:hAnsiTheme="minorHAnsi" w:cstheme="minorBidi"/>
    </w:rPr>
  </w:style>
  <w:style w:type="paragraph" w:styleId="a6">
    <w:name w:val="footer"/>
    <w:basedOn w:val="a"/>
    <w:link w:val="a7"/>
    <w:qFormat/>
    <w:pPr>
      <w:tabs>
        <w:tab w:val="center" w:pos="4153"/>
        <w:tab w:val="right" w:pos="8306"/>
      </w:tabs>
      <w:snapToGrid w:val="0"/>
      <w:jc w:val="left"/>
    </w:pPr>
    <w:rPr>
      <w:sz w:val="18"/>
      <w:szCs w:val="18"/>
    </w:rPr>
  </w:style>
  <w:style w:type="paragraph" w:styleId="a8">
    <w:name w:val="header"/>
    <w:basedOn w:val="a"/>
    <w:link w:val="a9"/>
    <w:qFormat/>
    <w:pPr>
      <w:pBdr>
        <w:bottom w:val="single" w:sz="6" w:space="1" w:color="auto"/>
      </w:pBdr>
      <w:tabs>
        <w:tab w:val="center" w:pos="4153"/>
        <w:tab w:val="right" w:pos="8306"/>
      </w:tabs>
      <w:snapToGrid w:val="0"/>
      <w:jc w:val="center"/>
    </w:pPr>
    <w:rPr>
      <w:sz w:val="18"/>
      <w:szCs w:val="18"/>
    </w:rPr>
  </w:style>
  <w:style w:type="paragraph" w:styleId="3">
    <w:name w:val="Body Text Indent 3"/>
    <w:basedOn w:val="a"/>
    <w:qFormat/>
    <w:pPr>
      <w:ind w:left="720"/>
    </w:pPr>
    <w:rPr>
      <w:szCs w:val="20"/>
    </w:rPr>
  </w:style>
  <w:style w:type="paragraph" w:styleId="2">
    <w:name w:val="Body Text 2"/>
    <w:basedOn w:val="a"/>
    <w:uiPriority w:val="99"/>
    <w:qFormat/>
    <w:pPr>
      <w:spacing w:after="120" w:line="480" w:lineRule="auto"/>
    </w:pPr>
    <w:rPr>
      <w:rFonts w:ascii="Calibri" w:hAnsi="Calibri"/>
    </w:rPr>
  </w:style>
  <w:style w:type="paragraph" w:styleId="20">
    <w:name w:val="Body Text First Indent 2"/>
    <w:basedOn w:val="a5"/>
    <w:qFormat/>
    <w:pPr>
      <w:ind w:firstLineChars="200" w:firstLine="420"/>
    </w:pPr>
    <w:rPr>
      <w:rFonts w:ascii="Times New Roman"/>
    </w:rPr>
  </w:style>
  <w:style w:type="character" w:styleId="aa">
    <w:name w:val="Hyperlink"/>
    <w:basedOn w:val="a1"/>
    <w:uiPriority w:val="99"/>
    <w:semiHidden/>
    <w:unhideWhenUsed/>
    <w:qFormat/>
    <w:rPr>
      <w:color w:val="0000FF"/>
      <w:u w:val="single"/>
    </w:rPr>
  </w:style>
  <w:style w:type="character" w:customStyle="1" w:styleId="a9">
    <w:name w:val="页眉 字符"/>
    <w:basedOn w:val="a1"/>
    <w:link w:val="a8"/>
    <w:qFormat/>
    <w:rPr>
      <w:kern w:val="2"/>
      <w:sz w:val="18"/>
      <w:szCs w:val="18"/>
    </w:rPr>
  </w:style>
  <w:style w:type="character" w:customStyle="1" w:styleId="a7">
    <w:name w:val="页脚 字符"/>
    <w:basedOn w:val="a1"/>
    <w:link w:val="a6"/>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zbcg.mengniu.cn/" TargetMode="External"/><Relationship Id="rId3" Type="http://schemas.openxmlformats.org/officeDocument/2006/relationships/settings" Target="settings.xml"/><Relationship Id="rId7" Type="http://schemas.openxmlformats.org/officeDocument/2006/relationships/hyperlink" Target="mailto:/liyanfeng@nmghuasheng.com&#6528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8230;&#8230;&#65289;" TargetMode="External"/><Relationship Id="rId5" Type="http://schemas.openxmlformats.org/officeDocument/2006/relationships/hyperlink" Target="https://zbcg.mengniu.cn/"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17</Pages>
  <Words>1481</Words>
  <Characters>8444</Characters>
  <Application>Microsoft Office Word</Application>
  <DocSecurity>0</DocSecurity>
  <Lines>70</Lines>
  <Paragraphs>19</Paragraphs>
  <ScaleCrop>false</ScaleCrop>
  <Company/>
  <LinksUpToDate>false</LinksUpToDate>
  <CharactersWithSpaces>9906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七月</dc:creator>
  <cp:lastModifiedBy>丁淑亚(采购管理部)</cp:lastModifiedBy>
  <cp:revision>2</cp:revision>
  <dcterms:created xsi:type="dcterms:W3CDTF">2022-11-14T08:13:00Z</dcterms:created>
  <dcterms:modified xsi:type="dcterms:W3CDTF">2023-11-08T03:30:00Z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2052-12.1.0.15933</vt:lpwstr>
  </property>
  <property fmtid="{D5CDD505-2E9C-101B-9397-08002B2CF9AE}" pid="3" name="ICV">
    <vt:lpwstr>885330FD7BA04577BA31B36962DE028E_13</vt:lpwstr>
  </property>
</Properties>
</file>