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蒙牛乳业冰品清远工厂空调标准化升级项目竣工验收评估项目询比价信息公告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cs="Times New Roman"/>
          <w:sz w:val="28"/>
          <w:szCs w:val="28"/>
          <w:lang w:val="en-US" w:eastAsia="zh-CN"/>
        </w:rPr>
        <w:t>冰品</w:t>
      </w:r>
      <w:r>
        <w:rPr>
          <w:rFonts w:hint="eastAsia" w:ascii="仿宋_GB2312" w:hAnsi="宋体" w:eastAsia="仿宋_GB2312" w:cs="Times New Roman"/>
          <w:sz w:val="28"/>
          <w:szCs w:val="28"/>
        </w:rPr>
        <w:t>事</w:t>
      </w:r>
      <w:r>
        <w:rPr>
          <w:rFonts w:hint="eastAsia" w:ascii="仿宋_GB2312" w:hAnsi="宋体" w:eastAsia="仿宋_GB2312"/>
          <w:sz w:val="28"/>
          <w:szCs w:val="28"/>
        </w:rPr>
        <w:t>业部就冰品清远工厂空调标准化升级项目竣工验收评估项目进行询比价, 欢迎符合资格条件的供应商参加。</w:t>
      </w:r>
    </w:p>
    <w:p>
      <w:pPr>
        <w:ind w:firstLine="562" w:firstLineChars="200"/>
        <w:rPr>
          <w:rFonts w:ascii="仿宋_GB2312" w:hAnsi="宋体" w:eastAsia="仿宋_GB2312"/>
          <w:color w:val="FF0000"/>
          <w:sz w:val="28"/>
          <w:szCs w:val="28"/>
        </w:rPr>
      </w:pPr>
      <w:r>
        <w:rPr>
          <w:rFonts w:hint="eastAsia" w:ascii="仿宋_GB2312" w:hAnsi="宋体" w:eastAsia="仿宋_GB2312"/>
          <w:b/>
          <w:sz w:val="28"/>
          <w:szCs w:val="28"/>
        </w:rPr>
        <w:t>一、项目编号：</w:t>
      </w:r>
      <w:r>
        <w:rPr>
          <w:rFonts w:hint="eastAsia" w:ascii="仿宋_GB2312" w:hAnsi="宋体" w:eastAsia="仿宋_GB2312" w:cs="Times New Roman"/>
          <w:sz w:val="28"/>
          <w:szCs w:val="28"/>
        </w:rPr>
        <w:t>MNCGJH-20231213-0004</w:t>
      </w:r>
    </w:p>
    <w:p>
      <w:p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：冰品清远工厂空调标准化升级项目竣工验收评估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color w:val="FF0000"/>
          <w:sz w:val="28"/>
          <w:szCs w:val="28"/>
        </w:rPr>
      </w:pPr>
      <w:r>
        <w:rPr>
          <w:rFonts w:hint="eastAsia" w:ascii="仿宋" w:hAnsi="仿宋" w:eastAsia="仿宋" w:cstheme="minorBidi"/>
          <w:b w:val="0"/>
          <w:bCs w:val="0"/>
          <w:kern w:val="2"/>
          <w:sz w:val="28"/>
          <w:szCs w:val="28"/>
          <w:lang w:val="en-US" w:eastAsia="zh-CN" w:bidi="ar-SA"/>
        </w:rPr>
        <w:t>冰品清远工厂空调标准化升级项目已进入收尾阶段，因该项目涉及图纸设计、钢结构、土建、电气、暖通等工程，需要有资质的第三方机构出具竣工验收报告并最终通过审核。竣工验收报告含：报告制作、专家确认，整体报告编制及审核确认需符合地方政策标准要求，确保报告快速高效出具并通过审核。</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（1）、供应商必须是在中华人民共和国境内注册并具有独立法人资格，具有有效的营业执照、税务登记证、组织机构代码证（或多证合一）；</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（2）、参加竞价人员必须是企业法定代表人或授权代表人；</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备注：如果法定代表人报名，请附法定代表人身份证明书（或证明）及身份证复印件；如果授权委托人报名，请附授权委托书原件及身份证复印件，另外，需提供授权委托人在本单位近一年社保缴纳的证明文件；</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（3）、供应商须具有开具6%增值税发票的资格或一般纳税人认定资格；</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（4）、供应商经营范围需具备建设工程监理或机电安装工程监理相关业务能力；</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（5）、提供类似项目监理工程师资格证书复印件，包括但不限于土建监理工程师、暖通监理工程师、电气监理工程师。同时对提供的监理工程师人员出具在本单位近一年内的社保证明材料；</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（6）、提供近三年至少一个类似项目业绩，以合同为准；</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（7）、竞谈人未被列入国家企业信用信息公示系统（http://www.gsxt.gov.cn/index.html）严重违法失信企业名单；</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谈人参与竞谈；</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（9）、本次询比价不接受多家单位联合投标，也不允许违法分包或转包；</w:t>
      </w:r>
    </w:p>
    <w:p>
      <w:pPr>
        <w:keepNext w:val="0"/>
        <w:keepLines w:val="0"/>
        <w:pageBreakBefore w:val="0"/>
        <w:widowControl w:val="0"/>
        <w:tabs>
          <w:tab w:val="left" w:pos="1134"/>
          <w:tab w:val="left" w:pos="1701"/>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theme="minorBidi"/>
          <w:b w:val="0"/>
          <w:bCs w:val="0"/>
          <w:color w:val="000000"/>
          <w:kern w:val="2"/>
          <w:sz w:val="28"/>
          <w:szCs w:val="28"/>
          <w:lang w:val="en-US" w:eastAsia="zh-CN" w:bidi="ar-SA"/>
        </w:rPr>
      </w:pPr>
      <w:r>
        <w:rPr>
          <w:rFonts w:hint="eastAsia" w:ascii="仿宋" w:hAnsi="仿宋" w:eastAsia="仿宋" w:cstheme="minorBidi"/>
          <w:b w:val="0"/>
          <w:bCs w:val="0"/>
          <w:color w:val="000000"/>
          <w:kern w:val="2"/>
          <w:sz w:val="28"/>
          <w:szCs w:val="28"/>
          <w:lang w:val="en-US" w:eastAsia="zh-CN" w:bidi="ar-SA"/>
        </w:rPr>
        <w:t>（10）、未列入中粮及蒙牛供应商黑名单（以蒙牛集团采购执行管理部下发的黑名单为准）；</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hint="eastAsia" w:ascii="仿宋" w:hAnsi="仿宋" w:eastAsia="仿宋" w:cs="仿宋"/>
          <w:b w:val="0"/>
          <w:bCs w:val="0"/>
          <w:color w:val="000000"/>
          <w:position w:val="5"/>
          <w:sz w:val="28"/>
          <w:szCs w:val="28"/>
          <w:highlight w:val="none"/>
        </w:rPr>
      </w:pPr>
      <w:r>
        <w:rPr>
          <w:rFonts w:hint="eastAsia" w:ascii="仿宋" w:hAnsi="仿宋" w:eastAsia="仿宋" w:cs="仿宋"/>
          <w:b w:val="0"/>
          <w:bCs w:val="0"/>
          <w:color w:val="000000"/>
          <w:position w:val="5"/>
          <w:sz w:val="28"/>
          <w:szCs w:val="28"/>
          <w:highlight w:val="none"/>
          <w:lang w:val="en-US" w:eastAsia="zh-CN"/>
        </w:rPr>
        <w:t>1.</w:t>
      </w:r>
      <w:r>
        <w:rPr>
          <w:rFonts w:hint="eastAsia" w:ascii="仿宋" w:hAnsi="仿宋" w:eastAsia="仿宋" w:cs="仿宋"/>
          <w:b w:val="0"/>
          <w:bCs w:val="0"/>
          <w:color w:val="000000"/>
          <w:position w:val="5"/>
          <w:sz w:val="28"/>
          <w:szCs w:val="28"/>
          <w:highlight w:val="none"/>
        </w:rPr>
        <w:t>报名资格文件的组成及顺序按照如下要求提供：</w:t>
      </w:r>
    </w:p>
    <w:p>
      <w:pPr>
        <w:pStyle w:val="2"/>
        <w:rPr>
          <w:rFonts w:hint="eastAsia" w:ascii="仿宋" w:hAnsi="仿宋" w:eastAsia="仿宋" w:cs="仿宋"/>
          <w:b w:val="0"/>
          <w:bCs w:val="0"/>
          <w:color w:val="000000"/>
          <w:kern w:val="2"/>
          <w:position w:val="5"/>
          <w:sz w:val="28"/>
          <w:szCs w:val="28"/>
          <w:highlight w:val="none"/>
          <w:lang w:val="en-US" w:eastAsia="zh-CN" w:bidi="ar-SA"/>
        </w:rPr>
      </w:pPr>
      <w:r>
        <w:rPr>
          <w:rFonts w:hint="eastAsia" w:ascii="仿宋" w:hAnsi="仿宋" w:eastAsia="仿宋" w:cs="仿宋"/>
          <w:b w:val="0"/>
          <w:bCs w:val="0"/>
          <w:color w:val="000000"/>
          <w:kern w:val="2"/>
          <w:position w:val="5"/>
          <w:sz w:val="28"/>
          <w:szCs w:val="28"/>
          <w:highlight w:val="none"/>
          <w:lang w:val="en-US" w:eastAsia="zh-CN" w:bidi="ar-SA"/>
        </w:rPr>
        <w:t>（1）、有效的营业执照（副本）、组织机构代码证（副本）、税务登记证（副本）（注:以上三项或三证合一营业执照副本），有效的开户行许可证；</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（2）、法定代表人证明书、法定代表人授权委托书原件；</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备注：如果法定代表人报名，请附法定代表人身份证明书（或证明）及身份证复印件；如果授权委托人报名，请附授权委托书原件及身份证复印件，另外，需提供授权委托人在本单位近一年社保缴纳的证明文件；</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（3）、提供开具6%增值税发票的资格或一般纳税人认定资格（提供相关证明材料或承诺）；</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（4）、</w:t>
      </w:r>
      <w:r>
        <w:rPr>
          <w:rFonts w:ascii="仿宋_GB2312" w:hAnsi="宋体" w:eastAsia="仿宋_GB2312"/>
          <w:b w:val="0"/>
          <w:bCs w:val="0"/>
          <w:sz w:val="28"/>
          <w:szCs w:val="28"/>
        </w:rPr>
        <w:t>提供类似项目监理工程师</w:t>
      </w:r>
      <w:r>
        <w:rPr>
          <w:rFonts w:hint="eastAsia" w:ascii="仿宋_GB2312" w:hAnsi="宋体" w:eastAsia="仿宋_GB2312"/>
          <w:b w:val="0"/>
          <w:bCs w:val="0"/>
          <w:sz w:val="28"/>
          <w:szCs w:val="28"/>
        </w:rPr>
        <w:t>资格证书复印件</w:t>
      </w:r>
      <w:r>
        <w:rPr>
          <w:rFonts w:ascii="仿宋_GB2312" w:hAnsi="宋体" w:eastAsia="仿宋_GB2312"/>
          <w:b w:val="0"/>
          <w:bCs w:val="0"/>
          <w:sz w:val="28"/>
          <w:szCs w:val="28"/>
        </w:rPr>
        <w:t>，包括但不限于土建监理工程师、暖通监理工程师、电气监理工程师。同时对提供的监理工程师人员出具在本单位近一年内的社保证明</w:t>
      </w:r>
      <w:r>
        <w:rPr>
          <w:rFonts w:hint="eastAsia" w:ascii="仿宋_GB2312" w:hAnsi="宋体" w:eastAsia="仿宋_GB2312"/>
          <w:b w:val="0"/>
          <w:bCs w:val="0"/>
          <w:sz w:val="28"/>
          <w:szCs w:val="28"/>
        </w:rPr>
        <w:t>材料</w:t>
      </w:r>
      <w:r>
        <w:rPr>
          <w:rFonts w:hint="eastAsia" w:ascii="仿宋" w:hAnsi="仿宋" w:eastAsia="仿宋" w:cstheme="minorBidi"/>
          <w:b w:val="0"/>
          <w:bCs w:val="0"/>
          <w:kern w:val="2"/>
          <w:sz w:val="28"/>
          <w:szCs w:val="28"/>
          <w:lang w:val="en-US" w:eastAsia="zh-CN" w:bidi="ar-SA"/>
        </w:rPr>
        <w:t>；</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（5）、</w:t>
      </w:r>
      <w:r>
        <w:rPr>
          <w:rFonts w:hint="eastAsia" w:ascii="仿宋_GB2312" w:hAnsi="宋体" w:eastAsia="仿宋_GB2312"/>
          <w:b w:val="0"/>
          <w:bCs w:val="0"/>
          <w:sz w:val="28"/>
          <w:szCs w:val="28"/>
        </w:rPr>
        <w:t>提供近三年至少一个类似项目业绩，以合同为准</w:t>
      </w:r>
      <w:r>
        <w:rPr>
          <w:rFonts w:hint="eastAsia" w:ascii="仿宋_GB2312" w:hAnsi="宋体" w:eastAsia="仿宋_GB2312"/>
          <w:b w:val="0"/>
          <w:bCs w:val="0"/>
          <w:sz w:val="28"/>
          <w:szCs w:val="28"/>
          <w:lang w:val="en-US" w:eastAsia="zh-CN"/>
        </w:rPr>
        <w:t>；</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（6）、提供未被列入国家企业信用信息公示系统（http://www.gsxt.gov.cn/index.html）严重违法失信企业名单；</w:t>
      </w:r>
    </w:p>
    <w:p>
      <w:pPr>
        <w:pStyle w:val="2"/>
        <w:rPr>
          <w:rFonts w:hint="eastAsia" w:ascii="仿宋" w:hAnsi="仿宋" w:eastAsia="仿宋" w:cstheme="minorBidi"/>
          <w:b w:val="0"/>
          <w:bCs w:val="0"/>
          <w:kern w:val="2"/>
          <w:sz w:val="28"/>
          <w:szCs w:val="28"/>
          <w:lang w:val="en-US" w:eastAsia="zh-CN" w:bidi="ar-SA"/>
        </w:rPr>
      </w:pPr>
      <w:r>
        <w:rPr>
          <w:rFonts w:hint="eastAsia" w:ascii="仿宋" w:hAnsi="仿宋" w:eastAsia="仿宋" w:cstheme="minorBidi"/>
          <w:b w:val="0"/>
          <w:bCs w:val="0"/>
          <w:kern w:val="2"/>
          <w:sz w:val="28"/>
          <w:szCs w:val="28"/>
          <w:lang w:val="en-US" w:eastAsia="zh-CN" w:bidi="ar-SA"/>
        </w:rPr>
        <w:t>（7）潜在竞价单位报名提供信息表（附件1），保密承诺书（附件2）；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0"/>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hint="eastAsia"/>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0</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22</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25</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13:30</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rPr>
        <w:t>蒙牛集团电子采购招标平台（以发出的询价单为准）</w:t>
      </w:r>
    </w:p>
    <w:p>
      <w:pPr>
        <w:ind w:firstLine="562" w:firstLineChars="200"/>
        <w:rPr>
          <w:rFonts w:ascii="仿宋_GB2312" w:hAnsi="宋体" w:eastAsia="仿宋_GB2312"/>
          <w:b/>
          <w:color w:val="000000"/>
          <w:sz w:val="28"/>
          <w:szCs w:val="28"/>
          <w:highlight w:val="none"/>
        </w:rPr>
      </w:pPr>
      <w:r>
        <w:rPr>
          <w:rFonts w:hint="eastAsia" w:ascii="仿宋_GB2312" w:hAnsi="宋体" w:eastAsia="仿宋_GB2312"/>
          <w:b/>
          <w:color w:val="000000"/>
          <w:sz w:val="28"/>
          <w:szCs w:val="28"/>
          <w:highlight w:val="none"/>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cs="Times New Roman"/>
          <w:sz w:val="28"/>
          <w:szCs w:val="28"/>
          <w:lang w:val="en-US" w:eastAsia="zh-CN"/>
        </w:rPr>
        <w:t>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王淑清</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13726972625</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ind w:firstLine="560" w:firstLineChars="200"/>
        <w:jc w:val="left"/>
        <w:rPr>
          <w:rFonts w:ascii="仿宋" w:hAnsi="仿宋" w:eastAsia="仿宋" w:cs="仿宋"/>
          <w:sz w:val="28"/>
          <w:szCs w:val="28"/>
          <w:highlight w:val="none"/>
        </w:rPr>
      </w:pPr>
      <w:r>
        <w:rPr>
          <w:rFonts w:hint="eastAsia" w:ascii="仿宋" w:hAnsi="仿宋" w:eastAsia="仿宋"/>
          <w:color w:val="FF0000"/>
          <w:sz w:val="28"/>
          <w:szCs w:val="28"/>
          <w:highlight w:val="none"/>
        </w:rPr>
        <w:t>质疑/投诉服务网址</w:t>
      </w:r>
      <w:r>
        <w:rPr>
          <w:rFonts w:hint="eastAsia" w:ascii="仿宋" w:hAnsi="仿宋" w:eastAsia="仿宋"/>
          <w:color w:val="FF0000"/>
          <w:sz w:val="32"/>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Style w:val="12"/>
          <w:rFonts w:hint="eastAsia" w:ascii="微软雅黑" w:hAnsi="微软雅黑" w:eastAsia="微软雅黑"/>
          <w:sz w:val="22"/>
          <w:szCs w:val="21"/>
          <w:highlight w:val="none"/>
          <w:shd w:val="clear" w:color="auto" w:fill="FFFFFF"/>
        </w:rPr>
        <w:t>https://zbcg.mengniu.cn/#/home</w:t>
      </w:r>
      <w:r>
        <w:rPr>
          <w:rStyle w:val="12"/>
          <w:rFonts w:hint="eastAsia" w:ascii="微软雅黑" w:hAnsi="微软雅黑" w:eastAsia="微软雅黑"/>
          <w:sz w:val="22"/>
          <w:szCs w:val="21"/>
          <w:highlight w:val="none"/>
          <w:shd w:val="clear" w:color="auto" w:fill="FFFFFF"/>
        </w:rPr>
        <w:fldChar w:fldCharType="end"/>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ind w:firstLine="1400" w:firstLineChars="5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3.</w:t>
      </w:r>
      <w:r>
        <w:rPr>
          <w:rFonts w:hint="eastAsia" w:ascii="仿宋" w:hAnsi="仿宋" w:eastAsia="仿宋" w:cs="Times New Roman"/>
          <w:sz w:val="28"/>
          <w:szCs w:val="28"/>
          <w:lang w:val="en-US" w:eastAsia="zh-CN"/>
        </w:rPr>
        <w:t>法定代表人证明书或授权委托书</w:t>
      </w:r>
    </w:p>
    <w:p>
      <w:pPr>
        <w:numPr>
          <w:ilvl w:val="0"/>
          <w:numId w:val="0"/>
        </w:numPr>
        <w:jc w:val="left"/>
      </w:pPr>
    </w:p>
    <w:p>
      <w:pPr>
        <w:ind w:firstLine="560" w:firstLineChars="200"/>
        <w:jc w:val="left"/>
        <w:rPr>
          <w:rFonts w:ascii="仿宋_GB2312" w:hAnsi="宋体" w:eastAsia="仿宋_GB2312" w:cs="仿宋"/>
          <w:sz w:val="28"/>
          <w:szCs w:val="28"/>
        </w:rPr>
      </w:pPr>
    </w:p>
    <w:p>
      <w:pPr>
        <w:keepNext w:val="0"/>
        <w:keepLines w:val="0"/>
        <w:pageBreakBefore w:val="0"/>
        <w:widowControl w:val="0"/>
        <w:kinsoku/>
        <w:wordWrap w:val="0"/>
        <w:overflowPunct/>
        <w:topLinePunct w:val="0"/>
        <w:autoSpaceDE/>
        <w:autoSpaceDN/>
        <w:bidi w:val="0"/>
        <w:adjustRightInd/>
        <w:snapToGrid/>
        <w:ind w:right="0"/>
        <w:jc w:val="right"/>
        <w:textAlignment w:val="auto"/>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lang w:val="en-US" w:eastAsia="zh-CN"/>
        </w:rPr>
        <w:t xml:space="preserve"> 蒙牛乳制品清远有限责任公司      </w:t>
      </w: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12</w:t>
      </w:r>
      <w:r>
        <w:rPr>
          <w:rFonts w:hint="eastAsia" w:ascii="仿宋_GB2312" w:hAnsi="宋体" w:eastAsia="仿宋_GB2312" w:cs="仿宋"/>
          <w:sz w:val="30"/>
          <w:szCs w:val="30"/>
        </w:rPr>
        <w:t xml:space="preserve"> 月</w:t>
      </w:r>
      <w:r>
        <w:rPr>
          <w:rFonts w:hint="eastAsia" w:ascii="仿宋_GB2312" w:hAnsi="宋体" w:eastAsia="仿宋_GB2312" w:cs="仿宋"/>
          <w:sz w:val="30"/>
          <w:szCs w:val="30"/>
          <w:lang w:val="en-US" w:eastAsia="zh-CN"/>
        </w:rPr>
        <w:t>15</w:t>
      </w:r>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bookmarkStart w:id="2" w:name="_GoBack"/>
      <w:bookmarkEnd w:id="2"/>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冰品清远工厂空调标准化升级项目竣工验收评估</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left="0" w:leftChars="0" w:firstLine="0" w:firstLineChars="0"/>
        <w:rPr>
          <w:rFonts w:hint="eastAsia" w:ascii="仿宋" w:hAnsi="仿宋" w:eastAsia="仿宋" w:cs="仿宋"/>
          <w:position w:val="5"/>
          <w:sz w:val="28"/>
          <w:szCs w:val="28"/>
          <w:highlight w:val="none"/>
        </w:rPr>
      </w:pPr>
    </w:p>
    <w:p>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jc w:val="center"/>
        <w:rPr>
          <w:b/>
          <w:kern w:val="0"/>
          <w:sz w:val="36"/>
          <w:szCs w:val="36"/>
        </w:rPr>
      </w:pPr>
      <w:bookmarkStart w:id="1"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both"/>
        <w:rPr>
          <w:b/>
          <w:kern w:val="0"/>
          <w:sz w:val="36"/>
          <w:szCs w:val="36"/>
        </w:rPr>
      </w:pPr>
    </w:p>
    <w:p>
      <w:pPr>
        <w:jc w:val="center"/>
        <w:rPr>
          <w:rFonts w:hint="eastAsia"/>
          <w:b/>
          <w:kern w:val="0"/>
          <w:sz w:val="36"/>
          <w:szCs w:val="36"/>
        </w:rPr>
      </w:pPr>
      <w:r>
        <w:rPr>
          <w:rFonts w:hint="eastAsia"/>
          <w:b/>
          <w:kern w:val="0"/>
          <w:sz w:val="36"/>
          <w:szCs w:val="36"/>
        </w:rPr>
        <w:t>法定代表人授权委托书</w:t>
      </w:r>
      <w:bookmarkEnd w:id="1"/>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lang w:val="en-US" w:eastAsia="zh-CN"/>
        </w:rPr>
        <w:t>蒙牛乳制品清远有限责任公司</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jc w:val="cente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20720762"/>
    <w:rsid w:val="3CBE1023"/>
    <w:rsid w:val="44B1268D"/>
    <w:rsid w:val="46014F81"/>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450</Words>
  <Characters>2567</Characters>
  <Lines>21</Lines>
  <Paragraphs>6</Paragraphs>
  <TotalTime>2</TotalTime>
  <ScaleCrop>false</ScaleCrop>
  <LinksUpToDate>false</LinksUpToDate>
  <CharactersWithSpaces>3011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蔡红霞</cp:lastModifiedBy>
  <dcterms:modified xsi:type="dcterms:W3CDTF">2023-12-15T05:33:22Z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D8F8107959D44545BC12A2ABCDD161AC</vt:lpwstr>
  </property>
</Properties>
</file>