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cs="宋体"/>
          <w:b/>
          <w:bCs/>
          <w:kern w:val="0"/>
          <w:sz w:val="36"/>
          <w:szCs w:val="36"/>
        </w:rPr>
      </w:pPr>
      <w:r>
        <w:rPr>
          <w:rFonts w:hint="eastAsia" w:ascii="宋体" w:hAnsi="宋体" w:cs="宋体"/>
          <w:b/>
          <w:bCs/>
          <w:kern w:val="0"/>
          <w:sz w:val="36"/>
          <w:szCs w:val="36"/>
        </w:rPr>
        <w:t>蒙牛乳业武汉工厂防雷检测集中采购项目</w:t>
      </w:r>
    </w:p>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蒙牛高科乳制品武汉有限责任公司就低温武汉工厂零碳认证项目进行公开询比价, 欢迎符合资格条件的供应商参加。</w:t>
      </w:r>
    </w:p>
    <w:p>
      <w:pPr>
        <w:numPr>
          <w:ilvl w:val="0"/>
          <w:numId w:val="1"/>
        </w:numPr>
        <w:ind w:firstLine="562" w:firstLineChars="200"/>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sz w:val="28"/>
          <w:szCs w:val="28"/>
        </w:rPr>
        <w:t>MNCGJH-20240122-0011</w:t>
      </w:r>
    </w:p>
    <w:p>
      <w:pPr>
        <w:numPr>
          <w:ilvl w:val="0"/>
          <w:numId w:val="1"/>
        </w:numPr>
        <w:ind w:firstLine="562" w:firstLineChars="200"/>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sz w:val="28"/>
          <w:szCs w:val="28"/>
        </w:rPr>
        <w:t>：蒙牛乳业武汉工厂防雷检测集中采购项目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武汉工厂（大院）鲜奶及低温按照要求开展防雷检测项目，其中低温工厂11个区域占地面积59415.07平米， 建筑面积共79722.79平米，鲜奶工厂6个区域占地面积26666.68平米， 建筑面积共17537平米，由第三方进行检测，并分别出具检测报告。</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四、资格要求：</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（1）包括但不限于营业执照、开户行许可证、一般纳税人登记证、资质证书、法定代表人证明书、法定代表人授权委托书、近一年类似项目业绩表及其他证明材料等，具备</w:t>
      </w:r>
      <w:r>
        <w:rPr>
          <w:rFonts w:hint="eastAsia" w:asciiTheme="minorEastAsia" w:hAnsiTheme="minorEastAsia" w:eastAsiaTheme="minorEastAsia"/>
          <w:sz w:val="28"/>
          <w:szCs w:val="28"/>
          <w:lang w:eastAsia="zh-CN"/>
        </w:rPr>
        <w:t>防雷检测甲类资质范围</w:t>
      </w:r>
      <w:r>
        <w:rPr>
          <w:rFonts w:hint="eastAsia" w:asciiTheme="minorEastAsia" w:hAnsiTheme="minorEastAsia" w:eastAsiaTheme="minorEastAsia"/>
          <w:sz w:val="28"/>
          <w:szCs w:val="28"/>
        </w:rPr>
        <w:t>；</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（2）潜在竞价方未被列入“信用中国”官网（www.creditchina.gov.cn）及“国家企业信用信息公示系统”官网（www.gsxt.gov.cn/index.html）违法失信企业名单。</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（3）单位法定代表人或投资人为同一人，或者存在控股、投资、管理关系的不同单位，不得参加同一标段或者未划分标段的同一询比价项目；法定代表人参股的企业，只允许一家参与竞争。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（4）本次询比价不接受多家单位联合报价，不允许分包或转包。</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（5）不接受中粮及蒙牛供应商黑名单（以蒙牛集团采购执行管理部下发的黑名单为准）的企业参与竞争；</w:t>
      </w:r>
    </w:p>
    <w:p>
      <w:pPr>
        <w:spacing w:line="500" w:lineRule="exact"/>
        <w:ind w:firstLine="562"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b/>
          <w:color w:val="000000"/>
          <w:sz w:val="28"/>
          <w:szCs w:val="28"/>
        </w:rPr>
        <w:t>五、报名须知</w:t>
      </w:r>
    </w:p>
    <w:p>
      <w:pPr>
        <w:wordWrap w:val="0"/>
        <w:ind w:right="84" w:rightChars="40" w:firstLine="565" w:firstLineChars="202"/>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报名资格文件的组成及顺序按照如下要求提供：</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1、有效的营业执照（副本），有效的组织机构代码证（副本），有效的税务登记证（副本）或以上三项或三证合一营业执照（副本）；</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2、有效开户许可证或基本账户信息；</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3、未被列入国家企业信用信息公示系统严重违法失信企业名单证明；</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4、能开具增值税发票的资格；</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5、法定代表人证明书或授权委托书原件；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备注：如果法定代表人报名，请附法定代表人身份证明书（或证明）及身份证原件，如果授权委托人报名，请附授权委托书原件及身份证原件，另外，需提供授权委托人在本单位近三个月社保缴纳的证明文件；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6、近</w:t>
      </w:r>
      <w:r>
        <w:rPr>
          <w:rFonts w:hint="eastAsia" w:asciiTheme="minorEastAsia" w:hAnsiTheme="minorEastAsia" w:eastAsiaTheme="minorEastAsia"/>
          <w:color w:val="000000" w:themeColor="text1"/>
          <w:sz w:val="28"/>
          <w:szCs w:val="28"/>
          <w:lang w:eastAsia="zh-CN"/>
          <w14:textFill>
            <w14:solidFill>
              <w14:schemeClr w14:val="tx1"/>
            </w14:solidFill>
          </w14:textFill>
        </w:rPr>
        <w:t>三</w:t>
      </w:r>
      <w:r>
        <w:rPr>
          <w:rFonts w:hint="eastAsia" w:asciiTheme="minorEastAsia" w:hAnsiTheme="minorEastAsia" w:eastAsiaTheme="minorEastAsia"/>
          <w:color w:val="000000" w:themeColor="text1"/>
          <w:sz w:val="28"/>
          <w:szCs w:val="28"/>
          <w14:textFill>
            <w14:solidFill>
              <w14:schemeClr w14:val="tx1"/>
            </w14:solidFill>
          </w14:textFill>
        </w:rPr>
        <w:t>年（202</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年-至今）两个及以上类似项目业绩的证明材料（以合同以及订单或验收报告为准）；</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7、数据保密协议（附件2）；</w:t>
      </w:r>
    </w:p>
    <w:p>
      <w:pPr>
        <w:ind w:firstLine="565" w:firstLineChars="20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w:t>
      </w:r>
      <w:r>
        <w:rPr>
          <w:rFonts w:hint="eastAsia" w:asciiTheme="minorEastAsia" w:hAnsiTheme="minorEastAsia" w:eastAsiaTheme="minorEastAsia"/>
          <w:color w:val="000000" w:themeColor="text1"/>
          <w:sz w:val="28"/>
          <w:szCs w:val="28"/>
          <w:lang w:eastAsia="zh-CN"/>
          <w14:textFill>
            <w14:solidFill>
              <w14:schemeClr w14:val="tx1"/>
            </w14:solidFill>
          </w14:textFill>
        </w:rPr>
        <w:t>防雷检测资质文件；</w:t>
      </w:r>
    </w:p>
    <w:p>
      <w:pPr>
        <w:ind w:firstLine="565" w:firstLineChars="202"/>
        <w:rPr>
          <w:rFonts w:cs="仿宋"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本项目采用全流程电子化招标采购方式，以上各类证书、证明材料应为原件的扫描件或复印件加盖公章，并于报名截止时间前在“蒙牛集团电子采购招标平台（</w:t>
      </w:r>
      <w:r>
        <w:fldChar w:fldCharType="begin"/>
      </w:r>
      <w:r>
        <w:instrText xml:space="preserve"> HYPERLINK "https://zbcg.mengniu.cn/" \l "/home" \t "_blank" </w:instrText>
      </w:r>
      <w: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https://zbcg.mengniu.cn/#/home</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进行线上提交，进行资格审查（过期提交不予受理），审查合格后方可获得询报价单。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如与招标人咨询报名事宜，可使用“钉钉”添加好友（钉钉号：17612712035）后进行线上咨询或拨打电话。</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2</w:t>
      </w:r>
      <w:r>
        <w:rPr>
          <w:rFonts w:hint="eastAsia" w:asciiTheme="minorEastAsia" w:hAnsiTheme="minorEastAsia" w:eastAsiaTheme="minorEastAsia"/>
          <w:sz w:val="28"/>
          <w:szCs w:val="28"/>
          <w:u w:val="single"/>
          <w:lang w:val="en-US" w:eastAsia="zh-CN"/>
        </w:rPr>
        <w:t>6</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lang w:val="en-US" w:eastAsia="zh-CN"/>
        </w:rPr>
        <w:t>29</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30</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30</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31</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w:t>
      </w:r>
      <w:bookmarkStart w:id="0" w:name="_GoBack"/>
      <w:bookmarkEnd w:id="0"/>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13</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执行蒙牛集团电子采购招标平台线上采购招标流程（以发出的询价单为准）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业务咨询联系人：胡泽鹏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p>
    <w:p>
      <w:pPr>
        <w:ind w:firstLine="1400" w:firstLineChars="5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年1月</w:t>
      </w:r>
      <w:r>
        <w:rPr>
          <w:rFonts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日</w:t>
      </w: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5505"/>
    <w:multiLevelType w:val="singleLevel"/>
    <w:tmpl w:val="82E95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667FF2"/>
    <w:rsid w:val="006A7A33"/>
    <w:rsid w:val="006B6C3A"/>
    <w:rsid w:val="006C345F"/>
    <w:rsid w:val="00727111"/>
    <w:rsid w:val="00732DB7"/>
    <w:rsid w:val="00741840"/>
    <w:rsid w:val="00743442"/>
    <w:rsid w:val="0078257B"/>
    <w:rsid w:val="00785F1E"/>
    <w:rsid w:val="00793B01"/>
    <w:rsid w:val="007B4B85"/>
    <w:rsid w:val="007E1C4B"/>
    <w:rsid w:val="007E5640"/>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719B"/>
    <w:rsid w:val="009C0E42"/>
    <w:rsid w:val="009D2A26"/>
    <w:rsid w:val="00A0798D"/>
    <w:rsid w:val="00A65747"/>
    <w:rsid w:val="00A70FA2"/>
    <w:rsid w:val="00AA7F80"/>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D24A5"/>
    <w:rsid w:val="00FF5E1E"/>
    <w:rsid w:val="01413706"/>
    <w:rsid w:val="03BC6943"/>
    <w:rsid w:val="05420EDB"/>
    <w:rsid w:val="06547B8C"/>
    <w:rsid w:val="08662311"/>
    <w:rsid w:val="08836374"/>
    <w:rsid w:val="0A656ED5"/>
    <w:rsid w:val="0FEF4BE8"/>
    <w:rsid w:val="117D42C9"/>
    <w:rsid w:val="11B7382B"/>
    <w:rsid w:val="144A6740"/>
    <w:rsid w:val="15E90C32"/>
    <w:rsid w:val="1ACC7FAF"/>
    <w:rsid w:val="1D396814"/>
    <w:rsid w:val="20BD20FD"/>
    <w:rsid w:val="22734C6F"/>
    <w:rsid w:val="27371532"/>
    <w:rsid w:val="273B7CB1"/>
    <w:rsid w:val="286A1085"/>
    <w:rsid w:val="2C104553"/>
    <w:rsid w:val="2D7B1951"/>
    <w:rsid w:val="2E9018D0"/>
    <w:rsid w:val="310164DE"/>
    <w:rsid w:val="34C65D65"/>
    <w:rsid w:val="3E1F1D11"/>
    <w:rsid w:val="3FF00C49"/>
    <w:rsid w:val="41053456"/>
    <w:rsid w:val="420610E4"/>
    <w:rsid w:val="42F10F85"/>
    <w:rsid w:val="439E2E7F"/>
    <w:rsid w:val="45A03B67"/>
    <w:rsid w:val="46384D9A"/>
    <w:rsid w:val="46877D4E"/>
    <w:rsid w:val="495C3460"/>
    <w:rsid w:val="4C987174"/>
    <w:rsid w:val="4DEB108F"/>
    <w:rsid w:val="4FDE15DB"/>
    <w:rsid w:val="50B97F1F"/>
    <w:rsid w:val="51872964"/>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77F649A"/>
    <w:rsid w:val="797E7407"/>
    <w:rsid w:val="79EA5117"/>
    <w:rsid w:val="7A5D568A"/>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657</Words>
  <Characters>3745</Characters>
  <Lines>31</Lines>
  <Paragraphs>8</Paragraphs>
  <TotalTime>7</TotalTime>
  <ScaleCrop>false</ScaleCrop>
  <LinksUpToDate>false</LinksUpToDate>
  <CharactersWithSpaces>4394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2023-12-25T04:06:00Z</dcterms:created>
  <dc:creator>0002219</dc:creator>
  <cp:lastModifiedBy>GGGGG-Dragon</cp:lastModifiedBy>
  <dcterms:modified xsi:type="dcterms:W3CDTF">2024-01-25T06:00:00Z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0CEBD1011AA649DF9C0110A972DDD16D_13</vt:lpwstr>
  </property>
</Properties>
</file>