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812B" w14:textId="77777777" w:rsidR="00AF3B13" w:rsidRDefault="00000000">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冰品事业部2024年夏季文化衫采购项目</w:t>
      </w:r>
    </w:p>
    <w:p w14:paraId="4C251CEC" w14:textId="77777777" w:rsidR="00AF3B13" w:rsidRDefault="00000000">
      <w:pPr>
        <w:widowControl/>
        <w:spacing w:line="360" w:lineRule="auto"/>
        <w:jc w:val="center"/>
        <w:rPr>
          <w:rFonts w:ascii="仿宋" w:eastAsia="仿宋" w:hAnsi="仿宋" w:cs="仿宋"/>
          <w:sz w:val="28"/>
          <w:szCs w:val="28"/>
        </w:rPr>
      </w:pPr>
      <w:r>
        <w:rPr>
          <w:rFonts w:ascii="仿宋" w:eastAsia="仿宋" w:hAnsi="仿宋" w:cs="仿宋" w:hint="eastAsia"/>
          <w:b/>
          <w:bCs/>
          <w:kern w:val="0"/>
          <w:sz w:val="36"/>
          <w:szCs w:val="36"/>
        </w:rPr>
        <w:t>竞争性谈判信息公告</w:t>
      </w:r>
    </w:p>
    <w:p w14:paraId="46D35C75" w14:textId="77777777" w:rsidR="00AF3B13" w:rsidRDefault="00000000">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w:t>
      </w:r>
      <w:r>
        <w:rPr>
          <w:rFonts w:ascii="仿宋" w:eastAsia="仿宋" w:hAnsi="仿宋" w:cs="仿宋" w:hint="eastAsia"/>
          <w:sz w:val="28"/>
          <w:szCs w:val="28"/>
          <w:lang w:eastAsia="zh-Hans"/>
        </w:rPr>
        <w:t>现</w:t>
      </w:r>
      <w:proofErr w:type="gramStart"/>
      <w:r>
        <w:rPr>
          <w:rFonts w:ascii="仿宋" w:eastAsia="仿宋" w:hAnsi="仿宋" w:cs="仿宋" w:hint="eastAsia"/>
          <w:sz w:val="28"/>
          <w:szCs w:val="28"/>
        </w:rPr>
        <w:t>就冰品</w:t>
      </w:r>
      <w:proofErr w:type="gramEnd"/>
      <w:r>
        <w:rPr>
          <w:rFonts w:ascii="仿宋" w:eastAsia="仿宋" w:hAnsi="仿宋" w:cs="仿宋" w:hint="eastAsia"/>
          <w:sz w:val="28"/>
          <w:szCs w:val="28"/>
        </w:rPr>
        <w:t>事业部2024年夏季文化衫采购项目进行竞争性谈判,欢迎符合资格条件的竞谈人参加。</w:t>
      </w:r>
    </w:p>
    <w:p w14:paraId="358EBC5C" w14:textId="77777777" w:rsidR="00AF3B13" w:rsidRDefault="00000000">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hint="eastAsia"/>
          <w:bCs/>
          <w:kern w:val="0"/>
          <w:sz w:val="28"/>
          <w:szCs w:val="28"/>
        </w:rPr>
        <w:t>MNCGJH-20240319-0005</w:t>
      </w:r>
    </w:p>
    <w:p w14:paraId="3FDCF6AE" w14:textId="77777777" w:rsidR="00AF3B13" w:rsidRDefault="00000000">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Pr>
          <w:rFonts w:ascii="仿宋" w:eastAsia="仿宋" w:hAnsi="仿宋" w:cs="仿宋" w:hint="eastAsia"/>
          <w:b/>
          <w:kern w:val="0"/>
          <w:sz w:val="28"/>
          <w:szCs w:val="28"/>
        </w:rPr>
        <w:t>项目名称：</w:t>
      </w:r>
      <w:r>
        <w:rPr>
          <w:rFonts w:ascii="仿宋" w:eastAsia="仿宋" w:hAnsi="仿宋" w:cs="仿宋" w:hint="eastAsia"/>
          <w:bCs/>
          <w:kern w:val="0"/>
          <w:sz w:val="28"/>
          <w:szCs w:val="28"/>
        </w:rPr>
        <w:t>冰品事业部2024年夏季文化衫采购项目</w:t>
      </w:r>
    </w:p>
    <w:p w14:paraId="1AF04236" w14:textId="77777777" w:rsidR="00AF3B13" w:rsidRDefault="00000000">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Pr>
          <w:rFonts w:ascii="仿宋" w:eastAsia="仿宋" w:hAnsi="仿宋" w:cs="仿宋" w:hint="eastAsia"/>
          <w:b/>
          <w:kern w:val="0"/>
          <w:sz w:val="28"/>
          <w:szCs w:val="28"/>
        </w:rPr>
        <w:t>项目概况：</w:t>
      </w:r>
    </w:p>
    <w:p w14:paraId="0E28D2A9" w14:textId="77777777" w:rsidR="00AF3B13" w:rsidRDefault="00000000">
      <w:pPr>
        <w:pStyle w:val="Default"/>
        <w:ind w:firstLineChars="200" w:firstLine="560"/>
        <w:rPr>
          <w:rFonts w:ascii="仿宋" w:eastAsia="仿宋" w:hAnsi="仿宋" w:cs="仿宋"/>
          <w:color w:val="auto"/>
          <w:kern w:val="2"/>
          <w:sz w:val="28"/>
          <w:szCs w:val="28"/>
        </w:rPr>
      </w:pPr>
      <w:r>
        <w:rPr>
          <w:rFonts w:ascii="仿宋" w:eastAsia="仿宋" w:hAnsi="仿宋" w:cs="仿宋" w:hint="eastAsia"/>
          <w:color w:val="auto"/>
          <w:kern w:val="2"/>
          <w:sz w:val="28"/>
          <w:szCs w:val="28"/>
        </w:rPr>
        <w:t>为传递企业文化，展示员工积极向上的精神面貌与职业素养，冰品</w:t>
      </w:r>
      <w:proofErr w:type="gramStart"/>
      <w:r>
        <w:rPr>
          <w:rFonts w:ascii="仿宋" w:eastAsia="仿宋" w:hAnsi="仿宋" w:cs="仿宋" w:hint="eastAsia"/>
          <w:color w:val="auto"/>
          <w:kern w:val="2"/>
          <w:sz w:val="28"/>
          <w:szCs w:val="28"/>
        </w:rPr>
        <w:t>事业部需为</w:t>
      </w:r>
      <w:proofErr w:type="gramEnd"/>
      <w:r>
        <w:rPr>
          <w:rFonts w:ascii="仿宋" w:eastAsia="仿宋" w:hAnsi="仿宋" w:cs="仿宋" w:hint="eastAsia"/>
          <w:color w:val="auto"/>
          <w:kern w:val="2"/>
          <w:sz w:val="28"/>
          <w:szCs w:val="28"/>
        </w:rPr>
        <w:t>员工统一配置夏季文化衫，以供日常通勤及大型活动穿着，标段划分如下：</w:t>
      </w:r>
    </w:p>
    <w:p w14:paraId="4F2643FB" w14:textId="77777777" w:rsidR="00AF3B13" w:rsidRDefault="00000000">
      <w:pPr>
        <w:pStyle w:val="Default"/>
        <w:ind w:firstLineChars="200" w:firstLine="560"/>
        <w:rPr>
          <w:rFonts w:ascii="仿宋" w:eastAsia="仿宋" w:hAnsi="仿宋" w:cs="仿宋"/>
          <w:color w:val="auto"/>
          <w:kern w:val="2"/>
          <w:sz w:val="28"/>
          <w:szCs w:val="28"/>
        </w:rPr>
      </w:pPr>
      <w:r>
        <w:rPr>
          <w:rFonts w:ascii="仿宋" w:eastAsia="仿宋" w:hAnsi="仿宋" w:cs="仿宋"/>
          <w:color w:val="auto"/>
          <w:kern w:val="2"/>
          <w:sz w:val="28"/>
          <w:szCs w:val="28"/>
        </w:rPr>
        <w:t>标段</w:t>
      </w:r>
      <w:proofErr w:type="gramStart"/>
      <w:r>
        <w:rPr>
          <w:rFonts w:ascii="仿宋" w:eastAsia="仿宋" w:hAnsi="仿宋" w:cs="仿宋"/>
          <w:color w:val="auto"/>
          <w:kern w:val="2"/>
          <w:sz w:val="28"/>
          <w:szCs w:val="28"/>
        </w:rPr>
        <w:t>一</w:t>
      </w:r>
      <w:proofErr w:type="gramEnd"/>
      <w:r>
        <w:rPr>
          <w:rFonts w:ascii="仿宋" w:eastAsia="仿宋" w:hAnsi="仿宋" w:cs="仿宋"/>
          <w:color w:val="auto"/>
          <w:kern w:val="2"/>
          <w:sz w:val="28"/>
          <w:szCs w:val="28"/>
        </w:rPr>
        <w:t>：</w:t>
      </w:r>
      <w:proofErr w:type="gramStart"/>
      <w:r>
        <w:rPr>
          <w:rFonts w:ascii="仿宋" w:eastAsia="仿宋" w:hAnsi="仿宋" w:cs="仿宋"/>
          <w:color w:val="auto"/>
          <w:kern w:val="2"/>
          <w:sz w:val="28"/>
          <w:szCs w:val="28"/>
        </w:rPr>
        <w:t>凉感侧开衩</w:t>
      </w:r>
      <w:proofErr w:type="gramEnd"/>
      <w:r>
        <w:rPr>
          <w:rFonts w:ascii="仿宋" w:eastAsia="仿宋" w:hAnsi="仿宋" w:cs="仿宋"/>
          <w:color w:val="auto"/>
          <w:kern w:val="2"/>
          <w:sz w:val="28"/>
          <w:szCs w:val="28"/>
        </w:rPr>
        <w:t>POLO衫，230克50支，72.5%棉+27.5%美国杜邦索罗娜，</w:t>
      </w:r>
      <w:r>
        <w:rPr>
          <w:rFonts w:ascii="仿宋" w:eastAsia="仿宋" w:hAnsi="仿宋" w:cs="仿宋" w:hint="eastAsia"/>
          <w:color w:val="auto"/>
          <w:kern w:val="2"/>
          <w:sz w:val="28"/>
          <w:szCs w:val="28"/>
        </w:rPr>
        <w:t>预估数量</w:t>
      </w:r>
      <w:r>
        <w:rPr>
          <w:rFonts w:ascii="仿宋" w:eastAsia="仿宋" w:hAnsi="仿宋" w:cs="仿宋"/>
          <w:color w:val="auto"/>
          <w:kern w:val="2"/>
          <w:sz w:val="28"/>
          <w:szCs w:val="28"/>
        </w:rPr>
        <w:t>3200件</w:t>
      </w:r>
      <w:r>
        <w:rPr>
          <w:rFonts w:ascii="仿宋" w:eastAsia="仿宋" w:hAnsi="仿宋" w:cs="仿宋" w:hint="eastAsia"/>
          <w:color w:val="auto"/>
          <w:kern w:val="2"/>
          <w:sz w:val="28"/>
          <w:szCs w:val="28"/>
        </w:rPr>
        <w:t>；</w:t>
      </w:r>
    </w:p>
    <w:p w14:paraId="0A0AE2EE" w14:textId="77777777" w:rsidR="00AF3B13" w:rsidRDefault="00000000">
      <w:pPr>
        <w:pStyle w:val="Default"/>
        <w:ind w:firstLineChars="200" w:firstLine="560"/>
        <w:rPr>
          <w:rFonts w:ascii="仿宋" w:eastAsia="仿宋" w:hAnsi="仿宋" w:cs="仿宋"/>
          <w:color w:val="auto"/>
          <w:kern w:val="2"/>
          <w:sz w:val="28"/>
          <w:szCs w:val="28"/>
        </w:rPr>
      </w:pPr>
      <w:r>
        <w:rPr>
          <w:rFonts w:ascii="仿宋" w:eastAsia="仿宋" w:hAnsi="仿宋" w:cs="仿宋"/>
          <w:color w:val="auto"/>
          <w:kern w:val="2"/>
          <w:sz w:val="28"/>
          <w:szCs w:val="28"/>
        </w:rPr>
        <w:t>标段二：</w:t>
      </w:r>
      <w:proofErr w:type="gramStart"/>
      <w:r>
        <w:rPr>
          <w:rFonts w:ascii="仿宋" w:eastAsia="仿宋" w:hAnsi="仿宋" w:cs="仿宋"/>
          <w:color w:val="auto"/>
          <w:kern w:val="2"/>
          <w:sz w:val="28"/>
          <w:szCs w:val="28"/>
        </w:rPr>
        <w:t>华夫格无痕</w:t>
      </w:r>
      <w:proofErr w:type="gramEnd"/>
      <w:r>
        <w:rPr>
          <w:rFonts w:ascii="仿宋" w:eastAsia="仿宋" w:hAnsi="仿宋" w:cs="仿宋"/>
          <w:color w:val="auto"/>
          <w:kern w:val="2"/>
          <w:sz w:val="28"/>
          <w:szCs w:val="28"/>
        </w:rPr>
        <w:t>POLO衫，230克60支，76.6%锦纶+23.4%氨纶，</w:t>
      </w:r>
      <w:r>
        <w:rPr>
          <w:rFonts w:ascii="仿宋" w:eastAsia="仿宋" w:hAnsi="仿宋" w:cs="仿宋" w:hint="eastAsia"/>
          <w:color w:val="auto"/>
          <w:kern w:val="2"/>
          <w:sz w:val="28"/>
          <w:szCs w:val="28"/>
        </w:rPr>
        <w:t>预估数量</w:t>
      </w:r>
      <w:r>
        <w:rPr>
          <w:rFonts w:ascii="仿宋" w:eastAsia="仿宋" w:hAnsi="仿宋" w:cs="仿宋"/>
          <w:color w:val="auto"/>
          <w:kern w:val="2"/>
          <w:sz w:val="28"/>
          <w:szCs w:val="28"/>
        </w:rPr>
        <w:t>3200件</w:t>
      </w:r>
      <w:r>
        <w:rPr>
          <w:rFonts w:ascii="仿宋" w:eastAsia="仿宋" w:hAnsi="仿宋" w:cs="仿宋" w:hint="eastAsia"/>
          <w:color w:val="auto"/>
          <w:kern w:val="2"/>
          <w:sz w:val="28"/>
          <w:szCs w:val="28"/>
        </w:rPr>
        <w:t>。</w:t>
      </w:r>
    </w:p>
    <w:p w14:paraId="5EB089C5" w14:textId="77777777" w:rsidR="00AF3B13" w:rsidRDefault="00000000">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35A22515" w14:textId="77777777" w:rsidR="00AF3B13"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1、竞谈人必须是在中华人民共和国境内注册的具有独立法人资格的企业单位。</w:t>
      </w:r>
    </w:p>
    <w:p w14:paraId="28755A4A" w14:textId="77777777" w:rsidR="00AF3B13" w:rsidRDefault="00000000">
      <w:pPr>
        <w:pStyle w:val="af0"/>
        <w:widowControl/>
        <w:shd w:val="clear" w:color="auto" w:fill="FFFFFF"/>
        <w:spacing w:beforeAutospacing="0" w:afterAutospacing="0" w:line="383" w:lineRule="atLeast"/>
        <w:ind w:firstLineChars="200" w:firstLine="560"/>
        <w:jc w:val="both"/>
        <w:rPr>
          <w:rFonts w:ascii="Microsoft YaHei UI" w:eastAsia="仿宋" w:hAnsi="Microsoft YaHei UI" w:cs="Microsoft YaHei UI"/>
          <w:spacing w:val="8"/>
          <w:sz w:val="28"/>
          <w:szCs w:val="28"/>
        </w:rPr>
      </w:pPr>
      <w:r>
        <w:rPr>
          <w:rFonts w:ascii="仿宋" w:eastAsia="仿宋" w:hAnsi="仿宋" w:cs="仿宋" w:hint="eastAsia"/>
          <w:sz w:val="28"/>
          <w:szCs w:val="28"/>
        </w:rPr>
        <w:t>2、</w:t>
      </w:r>
      <w:r>
        <w:rPr>
          <w:rFonts w:ascii="仿宋_GB2312" w:eastAsia="仿宋_GB2312" w:hAnsi="仿宋" w:hint="eastAsia"/>
          <w:sz w:val="28"/>
          <w:szCs w:val="28"/>
        </w:rPr>
        <w:t>竞谈人必须具有服装制造能力的生产厂商或授权代理商，若是授权代理商，必须取得生产制造商出具的书面授权书；采购方只接受生产厂家一份项目授权书；若制造商与其授权的代理商同时竞谈，以制造商作为有效竞谈人</w:t>
      </w:r>
      <w:r>
        <w:rPr>
          <w:rFonts w:ascii="仿宋" w:eastAsia="仿宋" w:hAnsi="仿宋" w:cs="仿宋" w:hint="eastAsia"/>
          <w:spacing w:val="8"/>
          <w:sz w:val="28"/>
          <w:szCs w:val="28"/>
          <w:shd w:val="clear" w:color="auto" w:fill="FFFFFF"/>
        </w:rPr>
        <w:t>。</w:t>
      </w:r>
    </w:p>
    <w:p w14:paraId="3915A38C" w14:textId="77777777" w:rsidR="00AF3B13"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3、竞谈人未被列入国家企业信用信息公示系统（</w:t>
      </w:r>
      <w:hyperlink r:id="rId7"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w:t>
      </w:r>
    </w:p>
    <w:p w14:paraId="0E300376" w14:textId="77777777" w:rsidR="00AF3B13"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4、与采购人存在利害关系可能影响采购公正性的法人、其他组织或者个人，</w:t>
      </w:r>
      <w:r>
        <w:rPr>
          <w:rFonts w:ascii="仿宋" w:eastAsia="仿宋" w:hAnsi="仿宋" w:cs="仿宋" w:hint="eastAsia"/>
          <w:sz w:val="28"/>
          <w:szCs w:val="28"/>
        </w:rPr>
        <w:lastRenderedPageBreak/>
        <w:t>不得参加竞谈；单位负责人为同一人或者存在控股、管理关系的不同单位，不得参加同一标段竞</w:t>
      </w:r>
      <w:proofErr w:type="gramStart"/>
      <w:r>
        <w:rPr>
          <w:rFonts w:ascii="仿宋" w:eastAsia="仿宋" w:hAnsi="仿宋" w:cs="仿宋" w:hint="eastAsia"/>
          <w:sz w:val="28"/>
          <w:szCs w:val="28"/>
        </w:rPr>
        <w:t>谈或者</w:t>
      </w:r>
      <w:proofErr w:type="gramEnd"/>
      <w:r>
        <w:rPr>
          <w:rFonts w:ascii="仿宋" w:eastAsia="仿宋" w:hAnsi="仿宋" w:cs="仿宋" w:hint="eastAsia"/>
          <w:sz w:val="28"/>
          <w:szCs w:val="28"/>
        </w:rPr>
        <w:t>未划分标段的同一采购项目竞谈；存在以上情况的，在通过资格预审的情况下，允许最先报名的潜在竞谈人参与竞谈。</w:t>
      </w:r>
    </w:p>
    <w:p w14:paraId="630171EC" w14:textId="77777777" w:rsidR="00AF3B13"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5、本次项目不接受联合体竞谈，不允许分包或转包。</w:t>
      </w:r>
    </w:p>
    <w:p w14:paraId="497C6372" w14:textId="77777777" w:rsidR="00AF3B13"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6、不接受中粮及蒙牛供应商黑名单（以蒙牛集团招投标管理部下发的黑名单为准）的企业参与竞争。</w:t>
      </w:r>
    </w:p>
    <w:p w14:paraId="43FFD7CB" w14:textId="77777777" w:rsidR="00AF3B13" w:rsidRDefault="00000000">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4906563F"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color w:val="000000"/>
          <w:sz w:val="28"/>
          <w:szCs w:val="28"/>
        </w:rPr>
        <w:t>报名资格文件的</w:t>
      </w:r>
      <w:r>
        <w:rPr>
          <w:rFonts w:ascii="仿宋" w:eastAsia="仿宋" w:hAnsi="仿宋" w:cs="仿宋" w:hint="eastAsia"/>
          <w:color w:val="000000"/>
          <w:sz w:val="28"/>
          <w:szCs w:val="28"/>
          <w:u w:val="single"/>
        </w:rPr>
        <w:t>组成及顺序</w:t>
      </w:r>
      <w:r>
        <w:rPr>
          <w:rFonts w:ascii="仿宋" w:eastAsia="仿宋" w:hAnsi="仿宋" w:cs="仿宋" w:hint="eastAsia"/>
          <w:color w:val="000000"/>
          <w:sz w:val="28"/>
          <w:szCs w:val="28"/>
        </w:rPr>
        <w:t>按照如下要求提供</w:t>
      </w:r>
      <w:r>
        <w:rPr>
          <w:rFonts w:ascii="仿宋" w:eastAsia="仿宋" w:hAnsi="仿宋" w:cs="仿宋" w:hint="eastAsia"/>
          <w:sz w:val="28"/>
          <w:szCs w:val="28"/>
        </w:rPr>
        <w:t>：</w:t>
      </w:r>
    </w:p>
    <w:p w14:paraId="13277E04" w14:textId="77777777" w:rsidR="00AF3B13"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（1）有效的营业执照（副本）、有效的开户行许可证或基本存款账户信息。</w:t>
      </w:r>
    </w:p>
    <w:p w14:paraId="6D1A0BBC" w14:textId="77777777" w:rsidR="00AF3B13"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（2）法定代表人证明书或授权委托书原件。</w:t>
      </w:r>
    </w:p>
    <w:p w14:paraId="1B41128D" w14:textId="77777777" w:rsidR="00AF3B13"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w:t>
      </w:r>
    </w:p>
    <w:p w14:paraId="2A716A64" w14:textId="77777777" w:rsidR="00AF3B13" w:rsidRDefault="00000000">
      <w:pPr>
        <w:pStyle w:val="af0"/>
        <w:widowControl/>
        <w:shd w:val="clear" w:color="auto" w:fill="FFFFFF"/>
        <w:spacing w:beforeAutospacing="0" w:afterAutospacing="0" w:line="383" w:lineRule="atLeast"/>
        <w:ind w:firstLineChars="200" w:firstLine="560"/>
        <w:jc w:val="both"/>
        <w:rPr>
          <w:rFonts w:ascii="Microsoft YaHei UI" w:eastAsia="仿宋" w:hAnsi="Microsoft YaHei UI" w:cs="Microsoft YaHei UI"/>
          <w:spacing w:val="8"/>
          <w:sz w:val="28"/>
          <w:szCs w:val="28"/>
        </w:rPr>
      </w:pPr>
      <w:r>
        <w:rPr>
          <w:rFonts w:ascii="仿宋" w:eastAsia="仿宋" w:hAnsi="仿宋" w:cs="仿宋" w:hint="eastAsia"/>
          <w:sz w:val="28"/>
          <w:szCs w:val="28"/>
        </w:rPr>
        <w:t>（3）生产商提供具备所投货物生产和销售（以上两项需同时具备）能力的承诺书，若是授权代理商，提供所投标货物生产制造商出具的书面授权书；采购方只接受生产厂家一份项目授权书</w:t>
      </w:r>
      <w:r>
        <w:rPr>
          <w:rFonts w:ascii="仿宋" w:eastAsia="仿宋" w:hAnsi="仿宋" w:cs="仿宋" w:hint="eastAsia"/>
          <w:spacing w:val="8"/>
          <w:sz w:val="28"/>
          <w:szCs w:val="28"/>
          <w:shd w:val="clear" w:color="auto" w:fill="FFFFFF"/>
        </w:rPr>
        <w:t>。</w:t>
      </w:r>
    </w:p>
    <w:p w14:paraId="5C0B3686" w14:textId="77777777" w:rsidR="00AF3B13"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（4）提供本企业未被列入国家企业信用信息公示系统（</w:t>
      </w:r>
      <w:hyperlink r:id="rId8" w:history="1">
        <w:r>
          <w:rPr>
            <w:rFonts w:ascii="仿宋" w:eastAsia="仿宋" w:hAnsi="仿宋" w:cs="仿宋" w:hint="eastAsia"/>
            <w:sz w:val="28"/>
            <w:szCs w:val="28"/>
          </w:rPr>
          <w:t>http://www.gsxt.gov.cn/index.html）严重违法失信企业名单的证明材</w:t>
        </w:r>
      </w:hyperlink>
      <w:r>
        <w:rPr>
          <w:rFonts w:ascii="仿宋" w:eastAsia="仿宋" w:hAnsi="仿宋" w:cs="仿宋" w:hint="eastAsia"/>
          <w:sz w:val="28"/>
          <w:szCs w:val="28"/>
        </w:rPr>
        <w:t>料。</w:t>
      </w:r>
    </w:p>
    <w:p w14:paraId="3537955C" w14:textId="77777777" w:rsidR="00AF3B13" w:rsidRDefault="00000000">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（5）提供保密承诺书（附件2）。</w:t>
      </w:r>
    </w:p>
    <w:p w14:paraId="3069CCBB" w14:textId="77777777" w:rsidR="00AF3B13"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w:t>
      </w:r>
      <w:r>
        <w:rPr>
          <w:rFonts w:ascii="仿宋" w:eastAsia="仿宋" w:hAnsi="仿宋" w:cs="仿宋" w:hint="eastAsia"/>
          <w:color w:val="000000"/>
          <w:sz w:val="28"/>
          <w:szCs w:val="28"/>
        </w:rPr>
        <w:lastRenderedPageBreak/>
        <w:t xml:space="preserve">的依据）。                         </w:t>
      </w:r>
    </w:p>
    <w:p w14:paraId="65DFE165" w14:textId="77777777" w:rsidR="00AF3B13"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58D6DA1F" w14:textId="77777777" w:rsidR="00AF3B13"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color w:val="000000"/>
          <w:sz w:val="28"/>
          <w:szCs w:val="28"/>
        </w:rPr>
        <w:t>后果由竞谈</w:t>
      </w:r>
      <w:proofErr w:type="gramEnd"/>
      <w:r>
        <w:rPr>
          <w:rFonts w:ascii="仿宋" w:eastAsia="仿宋" w:hAnsi="仿宋" w:cs="仿宋" w:hint="eastAsia"/>
          <w:color w:val="000000"/>
          <w:sz w:val="28"/>
          <w:szCs w:val="28"/>
        </w:rPr>
        <w:t>人承担。</w:t>
      </w:r>
    </w:p>
    <w:p w14:paraId="457ACFD2" w14:textId="77777777" w:rsidR="00AF3B13" w:rsidRDefault="0000000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13838F19"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sz w:val="28"/>
          <w:szCs w:val="28"/>
        </w:rPr>
        <w:t>方业务</w:t>
      </w:r>
      <w:proofErr w:type="gramEnd"/>
      <w:r>
        <w:rPr>
          <w:rFonts w:ascii="仿宋" w:eastAsia="仿宋" w:hAnsi="仿宋" w:cs="仿宋" w:hint="eastAsia"/>
          <w:sz w:val="28"/>
          <w:szCs w:val="28"/>
        </w:rPr>
        <w:t>咨询联系人。</w:t>
      </w:r>
    </w:p>
    <w:p w14:paraId="39156376"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0495743F" w14:textId="77777777" w:rsidR="00AF3B13" w:rsidRDefault="00000000">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74994836" w14:textId="77777777" w:rsidR="00AF3B13" w:rsidRDefault="00000000">
      <w:pPr>
        <w:pStyle w:val="a6"/>
        <w:ind w:firstLineChars="200" w:firstLine="560"/>
        <w:rPr>
          <w:rFonts w:ascii="仿宋" w:eastAsia="仿宋" w:hAnsi="仿宋" w:cs="仿宋"/>
        </w:rPr>
      </w:pPr>
      <w:r>
        <w:rPr>
          <w:rFonts w:ascii="仿宋" w:eastAsia="仿宋" w:hAnsi="仿宋" w:cs="仿宋" w:hint="eastAsia"/>
          <w:sz w:val="28"/>
          <w:szCs w:val="28"/>
        </w:rPr>
        <w:t>1、报名时间：2024年03月22日至2024年03月23日；</w:t>
      </w:r>
    </w:p>
    <w:p w14:paraId="377429B7"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2、资格预审时间：2024年03月24日；</w:t>
      </w:r>
    </w:p>
    <w:p w14:paraId="7E71331C"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3、谈判文件发售时间：2024年03月25日至2024年03月26日发售谈判文件，谈判文件每套售价：人民币</w:t>
      </w:r>
      <w:r>
        <w:rPr>
          <w:rFonts w:ascii="仿宋" w:eastAsia="仿宋" w:hAnsi="仿宋" w:cs="仿宋" w:hint="eastAsia"/>
          <w:sz w:val="28"/>
          <w:szCs w:val="28"/>
          <w:u w:val="single"/>
        </w:rPr>
        <w:t>200</w:t>
      </w:r>
      <w:r>
        <w:rPr>
          <w:rFonts w:ascii="仿宋" w:eastAsia="仿宋" w:hAnsi="仿宋" w:cs="仿宋" w:hint="eastAsia"/>
          <w:sz w:val="28"/>
          <w:szCs w:val="28"/>
        </w:rPr>
        <w:t>元/标段（仅支持对公转账），售后不退（汇款后将回执扫描后上传至</w:t>
      </w:r>
      <w:r>
        <w:rPr>
          <w:rFonts w:ascii="仿宋" w:eastAsia="仿宋" w:hAnsi="仿宋" w:cs="仿宋" w:hint="eastAsia"/>
          <w:bCs/>
          <w:sz w:val="28"/>
          <w:szCs w:val="28"/>
        </w:rPr>
        <w:t>蒙牛集团电子采购招标平台</w:t>
      </w:r>
      <w:r>
        <w:rPr>
          <w:rFonts w:ascii="仿宋" w:eastAsia="仿宋" w:hAnsi="仿宋" w:cs="仿宋" w:hint="eastAsia"/>
          <w:sz w:val="28"/>
          <w:szCs w:val="28"/>
        </w:rPr>
        <w:t>）；</w:t>
      </w:r>
    </w:p>
    <w:p w14:paraId="57C2AD03"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14:paraId="62741F09"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 兴业银行呼和浩特巨海城支行</w:t>
      </w:r>
    </w:p>
    <w:p w14:paraId="1BD77909"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收款单位: 内蒙古华晟工程项目管理有限公司和林格尔盛乐园区分公司</w:t>
      </w:r>
    </w:p>
    <w:p w14:paraId="344AFCCD"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银行账号：592120100100098732</w:t>
      </w:r>
    </w:p>
    <w:p w14:paraId="3BD11698"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银行行号：309191002120</w:t>
      </w:r>
    </w:p>
    <w:p w14:paraId="5F5CA20E" w14:textId="77777777" w:rsidR="00AF3B13" w:rsidRDefault="00000000">
      <w:pPr>
        <w:adjustRightInd w:val="0"/>
        <w:snapToGrid w:val="0"/>
        <w:spacing w:line="360" w:lineRule="auto"/>
        <w:ind w:firstLineChars="200" w:firstLine="560"/>
        <w:jc w:val="left"/>
        <w:rPr>
          <w:rFonts w:ascii="仿宋" w:eastAsia="仿宋" w:hAnsi="仿宋" w:cs="仿宋"/>
          <w:sz w:val="28"/>
          <w:szCs w:val="28"/>
          <w:highlight w:val="yellow"/>
        </w:rPr>
      </w:pPr>
      <w:r>
        <w:rPr>
          <w:rFonts w:ascii="仿宋" w:eastAsia="仿宋" w:hAnsi="仿宋" w:cs="仿宋" w:hint="eastAsia"/>
          <w:sz w:val="28"/>
          <w:szCs w:val="28"/>
        </w:rPr>
        <w:t>4、谈判时间：2024年03月28日09时30分（以发出的谈判文件为准）</w:t>
      </w:r>
    </w:p>
    <w:p w14:paraId="7FC1CEF2" w14:textId="77777777" w:rsidR="00AF3B13" w:rsidRDefault="00000000">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14:paraId="492D0E47" w14:textId="77777777" w:rsidR="00AF3B13" w:rsidRDefault="00000000">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60899714"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1975B994"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545D180A"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12701718"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7132B6ED" w14:textId="77777777" w:rsidR="00AF3B13" w:rsidRDefault="00000000">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41A09FAD"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14:paraId="4A1A9A2C"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业务咨询联系人：陈哲</w:t>
      </w:r>
    </w:p>
    <w:p w14:paraId="79995A28"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联系方式：15540985554</w:t>
      </w:r>
    </w:p>
    <w:p w14:paraId="0B249803" w14:textId="77777777" w:rsidR="00AF3B13" w:rsidRDefault="00000000">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十、采购代理公司及联系方式：</w:t>
      </w:r>
    </w:p>
    <w:p w14:paraId="15E858B9"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0DA07C70"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报名联系人：白璐（13848351536）/郭宇飞（13474917016）</w:t>
      </w:r>
    </w:p>
    <w:p w14:paraId="60D29640"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联系电话：0471-3957849/4918085分机号：8021</w:t>
      </w:r>
    </w:p>
    <w:p w14:paraId="09DAEC9F"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电子邮箱：bailu@nmghuasheng.com</w:t>
      </w:r>
    </w:p>
    <w:p w14:paraId="2EB43B4C" w14:textId="77777777" w:rsidR="00AF3B13" w:rsidRDefault="00000000">
      <w:pPr>
        <w:pStyle w:val="a6"/>
        <w:ind w:firstLineChars="200" w:firstLine="560"/>
        <w:rPr>
          <w:rFonts w:ascii="仿宋" w:eastAsia="仿宋" w:hAnsi="仿宋" w:cs="仿宋"/>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14:paraId="53539A8A" w14:textId="77777777" w:rsidR="00AF3B13" w:rsidRDefault="00000000">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14:paraId="495C885C"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14:paraId="7DE7FE4B"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w:t>
      </w:r>
      <w:hyperlink r:id="rId10" w:anchor="/home" w:tgtFrame="_blank" w:history="1">
        <w:r>
          <w:rPr>
            <w:rFonts w:ascii="仿宋" w:eastAsia="仿宋" w:hAnsi="仿宋" w:cs="仿宋" w:hint="eastAsia"/>
            <w:sz w:val="28"/>
            <w:szCs w:val="28"/>
          </w:rPr>
          <w:t>https://zbcg.mengniu.cn/#/home</w:t>
        </w:r>
      </w:hyperlink>
    </w:p>
    <w:p w14:paraId="48139163"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监 督 人:吕彬鑫                        </w:t>
      </w:r>
    </w:p>
    <w:p w14:paraId="31BD4C78"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联系电话：0471-7393642/监督人电话：15024969938</w:t>
      </w:r>
    </w:p>
    <w:p w14:paraId="462B78B3" w14:textId="77777777" w:rsidR="00AF3B13" w:rsidRDefault="0000000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电子邮件：lvbinxin@mengniu.cn</w:t>
      </w:r>
    </w:p>
    <w:p w14:paraId="0CC25474" w14:textId="77777777" w:rsidR="00AF3B13"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14:paraId="162EAF6C" w14:textId="77777777" w:rsidR="00AF3B13" w:rsidRDefault="00000000">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2.保密承诺书</w:t>
      </w:r>
    </w:p>
    <w:p w14:paraId="180C8E70" w14:textId="77777777" w:rsidR="00AF3B13" w:rsidRDefault="00000000">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14:paraId="34C12E1D" w14:textId="77777777" w:rsidR="00AF3B13" w:rsidRDefault="00000000">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7212D6B0" w14:textId="77777777" w:rsidR="00AF3B13" w:rsidRDefault="00000000">
      <w:pPr>
        <w:adjustRightInd w:val="0"/>
        <w:snapToGrid w:val="0"/>
        <w:spacing w:line="360" w:lineRule="auto"/>
        <w:ind w:firstLineChars="200" w:firstLine="560"/>
        <w:jc w:val="center"/>
        <w:rPr>
          <w:rFonts w:ascii="仿宋" w:eastAsia="仿宋" w:hAnsi="仿宋" w:cs="仿宋"/>
          <w:sz w:val="28"/>
          <w:szCs w:val="28"/>
          <w:highlight w:val="yellow"/>
        </w:rPr>
      </w:pPr>
      <w:r>
        <w:rPr>
          <w:rFonts w:ascii="仿宋" w:eastAsia="仿宋" w:hAnsi="仿宋" w:cs="仿宋" w:hint="eastAsia"/>
          <w:sz w:val="28"/>
          <w:szCs w:val="28"/>
        </w:rPr>
        <w:t xml:space="preserve">                                      2024年03月22日</w:t>
      </w:r>
    </w:p>
    <w:p w14:paraId="57C31B11" w14:textId="77777777" w:rsidR="00AF3B13" w:rsidRDefault="00000000">
      <w:pPr>
        <w:rPr>
          <w:rFonts w:ascii="仿宋" w:eastAsia="仿宋" w:hAnsi="仿宋" w:cs="仿宋"/>
          <w:sz w:val="28"/>
          <w:szCs w:val="28"/>
        </w:rPr>
      </w:pPr>
      <w:r>
        <w:rPr>
          <w:rFonts w:ascii="仿宋" w:eastAsia="仿宋" w:hAnsi="仿宋" w:cs="仿宋" w:hint="eastAsia"/>
          <w:sz w:val="28"/>
          <w:szCs w:val="28"/>
        </w:rPr>
        <w:br w:type="page"/>
      </w:r>
    </w:p>
    <w:p w14:paraId="72F24233" w14:textId="77777777" w:rsidR="00AF3B13" w:rsidRDefault="00000000">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14:paraId="52E2955D" w14:textId="77777777" w:rsidR="00AF3B13"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5988EDEB" w14:textId="77777777" w:rsidR="00AF3B13" w:rsidRDefault="00AF3B13">
      <w:pPr>
        <w:spacing w:line="360" w:lineRule="auto"/>
        <w:jc w:val="center"/>
        <w:rPr>
          <w:rFonts w:ascii="仿宋" w:eastAsia="仿宋" w:hAnsi="仿宋" w:cs="仿宋"/>
          <w:b/>
          <w:szCs w:val="21"/>
        </w:rPr>
      </w:pPr>
    </w:p>
    <w:p w14:paraId="751C481B" w14:textId="77777777" w:rsidR="00AF3B13" w:rsidRDefault="00000000">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竞谈人名称：</w:t>
      </w:r>
      <w:r>
        <w:rPr>
          <w:rFonts w:ascii="仿宋" w:eastAsia="仿宋" w:hAnsi="仿宋" w:cs="仿宋" w:hint="eastAsia"/>
          <w:color w:val="000000"/>
          <w:sz w:val="24"/>
          <w:u w:val="single"/>
        </w:rPr>
        <w:t xml:space="preserve">                             </w:t>
      </w:r>
    </w:p>
    <w:p w14:paraId="590717B0" w14:textId="77777777" w:rsidR="00AF3B13" w:rsidRDefault="00000000">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14:paraId="002499BA" w14:textId="77777777" w:rsidR="00AF3B13" w:rsidRDefault="00000000">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地    址：</w:t>
      </w:r>
      <w:r>
        <w:rPr>
          <w:rFonts w:ascii="仿宋" w:eastAsia="仿宋" w:hAnsi="仿宋" w:cs="仿宋" w:hint="eastAsia"/>
          <w:color w:val="000000"/>
          <w:sz w:val="24"/>
          <w:u w:val="single"/>
        </w:rPr>
        <w:t xml:space="preserve">                                   </w:t>
      </w:r>
    </w:p>
    <w:p w14:paraId="172A1F6F" w14:textId="77777777" w:rsidR="00AF3B13" w:rsidRDefault="00000000">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460494E8" w14:textId="77777777" w:rsidR="00AF3B13" w:rsidRDefault="00000000">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经营期限：</w:t>
      </w:r>
      <w:r>
        <w:rPr>
          <w:rFonts w:ascii="仿宋" w:eastAsia="仿宋" w:hAnsi="仿宋" w:cs="仿宋" w:hint="eastAsia"/>
          <w:color w:val="000000"/>
          <w:sz w:val="24"/>
          <w:u w:val="single"/>
        </w:rPr>
        <w:t xml:space="preserve">                               </w:t>
      </w:r>
    </w:p>
    <w:p w14:paraId="38D1573D" w14:textId="77777777" w:rsidR="00AF3B13" w:rsidRDefault="00000000">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性别：</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系  </w:t>
      </w:r>
      <w:r>
        <w:rPr>
          <w:rFonts w:ascii="仿宋" w:eastAsia="仿宋" w:hAnsi="仿宋" w:cs="仿宋" w:hint="eastAsia"/>
          <w:color w:val="FF0000"/>
          <w:sz w:val="24"/>
          <w:u w:val="single"/>
        </w:rPr>
        <w:t>竞 谈 人 全 称</w:t>
      </w:r>
      <w:r>
        <w:rPr>
          <w:rFonts w:ascii="仿宋" w:eastAsia="仿宋" w:hAnsi="仿宋" w:cs="仿宋" w:hint="eastAsia"/>
          <w:color w:val="000000"/>
          <w:sz w:val="24"/>
        </w:rPr>
        <w:t>的法定代表人。</w:t>
      </w:r>
    </w:p>
    <w:p w14:paraId="520C8BBC" w14:textId="77777777" w:rsidR="00AF3B13" w:rsidRDefault="00000000">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特此证明。</w:t>
      </w:r>
    </w:p>
    <w:p w14:paraId="46599D90" w14:textId="77777777" w:rsidR="00AF3B13" w:rsidRDefault="00000000">
      <w:pPr>
        <w:spacing w:line="360" w:lineRule="auto"/>
        <w:ind w:rightChars="741" w:right="1556"/>
        <w:jc w:val="right"/>
        <w:rPr>
          <w:rFonts w:ascii="仿宋" w:eastAsia="仿宋" w:hAnsi="仿宋" w:cs="仿宋"/>
          <w:sz w:val="24"/>
        </w:rPr>
      </w:pPr>
      <w:r>
        <w:rPr>
          <w:rFonts w:ascii="仿宋" w:eastAsia="仿宋" w:hAnsi="仿宋" w:cs="仿宋" w:hint="eastAsia"/>
          <w:sz w:val="24"/>
        </w:rPr>
        <w:t>竞谈人：</w:t>
      </w:r>
      <w:r>
        <w:rPr>
          <w:rFonts w:ascii="仿宋" w:eastAsia="仿宋" w:hAnsi="仿宋" w:cs="仿宋" w:hint="eastAsia"/>
          <w:sz w:val="24"/>
          <w:u w:val="single"/>
        </w:rPr>
        <w:t xml:space="preserve">                 </w:t>
      </w:r>
      <w:r>
        <w:rPr>
          <w:rFonts w:ascii="仿宋" w:eastAsia="仿宋" w:hAnsi="仿宋" w:cs="仿宋" w:hint="eastAsia"/>
          <w:sz w:val="24"/>
        </w:rPr>
        <w:t>（盖公章）</w:t>
      </w:r>
    </w:p>
    <w:p w14:paraId="76FE7739" w14:textId="77777777" w:rsidR="00AF3B13" w:rsidRDefault="00AF3B13">
      <w:pPr>
        <w:spacing w:line="360" w:lineRule="auto"/>
        <w:ind w:rightChars="741" w:right="1556"/>
        <w:jc w:val="right"/>
        <w:rPr>
          <w:rFonts w:ascii="仿宋" w:eastAsia="仿宋" w:hAnsi="仿宋" w:cs="仿宋"/>
          <w:sz w:val="24"/>
        </w:rPr>
      </w:pPr>
    </w:p>
    <w:p w14:paraId="1B30C4B7" w14:textId="77777777" w:rsidR="00AF3B13" w:rsidRDefault="00000000">
      <w:pPr>
        <w:ind w:rightChars="741" w:right="1556"/>
        <w:jc w:val="right"/>
        <w:rPr>
          <w:rFonts w:ascii="仿宋" w:eastAsia="仿宋" w:hAnsi="仿宋" w:cs="仿宋"/>
          <w:sz w:val="24"/>
        </w:rPr>
      </w:pP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38F74F76" w14:textId="77777777" w:rsidR="00AF3B13" w:rsidRDefault="00AF3B13">
      <w:pPr>
        <w:rPr>
          <w:rFonts w:ascii="仿宋" w:eastAsia="仿宋" w:hAnsi="仿宋" w:cs="仿宋"/>
          <w:b/>
          <w:kern w:val="0"/>
          <w:sz w:val="36"/>
          <w:szCs w:val="36"/>
        </w:rPr>
      </w:pPr>
    </w:p>
    <w:p w14:paraId="02B03770" w14:textId="77777777" w:rsidR="00AF3B13" w:rsidRDefault="00AF3B13">
      <w:pPr>
        <w:rPr>
          <w:rFonts w:ascii="仿宋" w:eastAsia="仿宋" w:hAnsi="仿宋" w:cs="仿宋"/>
          <w:b/>
          <w:kern w:val="0"/>
          <w:sz w:val="36"/>
          <w:szCs w:val="36"/>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482543" w14:paraId="08750996" w14:textId="77777777" w:rsidTr="00482543">
        <w:trPr>
          <w:trHeight w:val="3202"/>
          <w:jc w:val="center"/>
        </w:trPr>
        <w:tc>
          <w:tcPr>
            <w:tcW w:w="5060" w:type="dxa"/>
            <w:shd w:val="clear" w:color="auto" w:fill="auto"/>
          </w:tcPr>
          <w:p w14:paraId="3D4B87CC" w14:textId="77777777" w:rsidR="00482543" w:rsidRDefault="00482543">
            <w:pPr>
              <w:jc w:val="center"/>
              <w:rPr>
                <w:rFonts w:ascii="仿宋" w:eastAsia="仿宋" w:hAnsi="仿宋" w:cs="仿宋"/>
                <w:b/>
                <w:kern w:val="0"/>
                <w:sz w:val="36"/>
                <w:szCs w:val="36"/>
              </w:rPr>
            </w:pPr>
            <w:r>
              <w:rPr>
                <w:rFonts w:ascii="仿宋" w:eastAsia="仿宋" w:hAnsi="仿宋" w:cs="仿宋" w:hint="eastAsia"/>
                <w:kern w:val="0"/>
                <w:sz w:val="24"/>
                <w:szCs w:val="36"/>
              </w:rPr>
              <w:t xml:space="preserve">法人身份证正面  </w:t>
            </w:r>
          </w:p>
        </w:tc>
        <w:tc>
          <w:tcPr>
            <w:tcW w:w="5060" w:type="dxa"/>
            <w:shd w:val="clear" w:color="auto" w:fill="auto"/>
          </w:tcPr>
          <w:p w14:paraId="15A57B39" w14:textId="77777777" w:rsidR="00482543" w:rsidRDefault="00482543">
            <w:pPr>
              <w:jc w:val="center"/>
              <w:rPr>
                <w:rFonts w:ascii="仿宋" w:eastAsia="仿宋" w:hAnsi="仿宋" w:cs="仿宋"/>
                <w:kern w:val="0"/>
                <w:sz w:val="24"/>
                <w:szCs w:val="36"/>
              </w:rPr>
            </w:pPr>
            <w:r>
              <w:rPr>
                <w:rFonts w:ascii="仿宋" w:eastAsia="仿宋" w:hAnsi="仿宋" w:cs="仿宋" w:hint="eastAsia"/>
                <w:kern w:val="0"/>
                <w:sz w:val="24"/>
                <w:szCs w:val="36"/>
              </w:rPr>
              <w:t xml:space="preserve">  法人身份证反面</w:t>
            </w:r>
          </w:p>
        </w:tc>
      </w:tr>
    </w:tbl>
    <w:p w14:paraId="08B6B3FF" w14:textId="77777777" w:rsidR="00AF3B13" w:rsidRDefault="00AF3B13">
      <w:pPr>
        <w:rPr>
          <w:rFonts w:ascii="仿宋" w:eastAsia="仿宋" w:hAnsi="仿宋" w:cs="仿宋"/>
          <w:sz w:val="20"/>
          <w:szCs w:val="22"/>
        </w:rPr>
      </w:pPr>
    </w:p>
    <w:p w14:paraId="6423FB00" w14:textId="77777777" w:rsidR="00AF3B13" w:rsidRDefault="00AF3B13">
      <w:pPr>
        <w:rPr>
          <w:rFonts w:ascii="仿宋" w:eastAsia="仿宋" w:hAnsi="仿宋" w:cs="仿宋"/>
          <w:b/>
          <w:kern w:val="0"/>
          <w:sz w:val="36"/>
          <w:szCs w:val="36"/>
        </w:rPr>
      </w:pPr>
    </w:p>
    <w:p w14:paraId="53612623" w14:textId="77777777" w:rsidR="00AF3B13" w:rsidRDefault="00000000">
      <w:pPr>
        <w:rPr>
          <w:rFonts w:ascii="仿宋" w:eastAsia="仿宋" w:hAnsi="仿宋" w:cs="仿宋"/>
          <w:b/>
          <w:kern w:val="0"/>
          <w:sz w:val="36"/>
          <w:szCs w:val="36"/>
        </w:rPr>
      </w:pPr>
      <w:r>
        <w:rPr>
          <w:rFonts w:ascii="仿宋" w:eastAsia="仿宋" w:hAnsi="仿宋" w:cs="仿宋" w:hint="eastAsia"/>
          <w:b/>
          <w:kern w:val="0"/>
          <w:sz w:val="36"/>
          <w:szCs w:val="36"/>
        </w:rPr>
        <w:br w:type="page"/>
      </w:r>
    </w:p>
    <w:p w14:paraId="5100DF36" w14:textId="77777777" w:rsidR="00AF3B13"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297FF3EF" w14:textId="77777777" w:rsidR="00AF3B13" w:rsidRDefault="00AF3B13">
      <w:pPr>
        <w:jc w:val="center"/>
        <w:rPr>
          <w:rFonts w:ascii="仿宋" w:eastAsia="仿宋" w:hAnsi="仿宋" w:cs="仿宋"/>
          <w:color w:val="000000"/>
          <w:szCs w:val="21"/>
        </w:rPr>
      </w:pPr>
    </w:p>
    <w:p w14:paraId="2CBDDF15" w14:textId="77777777" w:rsidR="00AF3B13" w:rsidRDefault="00000000">
      <w:pPr>
        <w:spacing w:line="360" w:lineRule="auto"/>
        <w:ind w:rightChars="283" w:right="594"/>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（采购人名称）</w:t>
      </w:r>
      <w:r>
        <w:rPr>
          <w:rFonts w:ascii="仿宋" w:eastAsia="仿宋" w:hAnsi="仿宋" w:cs="仿宋" w:hint="eastAsia"/>
          <w:sz w:val="24"/>
        </w:rPr>
        <w:t>：</w:t>
      </w:r>
    </w:p>
    <w:p w14:paraId="0B23F882" w14:textId="77777777" w:rsidR="00AF3B13" w:rsidRDefault="00000000">
      <w:pPr>
        <w:spacing w:line="480" w:lineRule="exact"/>
        <w:ind w:firstLineChars="200" w:firstLine="480"/>
        <w:rPr>
          <w:rFonts w:ascii="仿宋" w:eastAsia="仿宋" w:hAnsi="仿宋" w:cs="仿宋"/>
          <w:sz w:val="24"/>
        </w:rPr>
      </w:pPr>
      <w:r>
        <w:rPr>
          <w:rFonts w:ascii="仿宋" w:eastAsia="仿宋" w:hAnsi="仿宋" w:cs="仿宋" w:hint="eastAsia"/>
          <w:sz w:val="24"/>
          <w:u w:val="single"/>
        </w:rPr>
        <w:t xml:space="preserve">         （竞谈人全称）</w:t>
      </w:r>
      <w:r>
        <w:rPr>
          <w:rFonts w:ascii="仿宋" w:eastAsia="仿宋" w:hAnsi="仿宋" w:cs="仿宋" w:hint="eastAsia"/>
          <w:sz w:val="24"/>
        </w:rPr>
        <w:t>法定代表人</w:t>
      </w:r>
      <w:r>
        <w:rPr>
          <w:rFonts w:ascii="仿宋" w:eastAsia="仿宋" w:hAnsi="仿宋" w:cs="仿宋" w:hint="eastAsia"/>
          <w:sz w:val="24"/>
          <w:u w:val="single"/>
        </w:rPr>
        <w:t xml:space="preserve">           </w:t>
      </w:r>
      <w:r>
        <w:rPr>
          <w:rFonts w:ascii="仿宋" w:eastAsia="仿宋" w:hAnsi="仿宋" w:cs="仿宋" w:hint="eastAsia"/>
          <w:sz w:val="24"/>
        </w:rPr>
        <w:t>授权</w:t>
      </w:r>
      <w:r>
        <w:rPr>
          <w:rFonts w:ascii="仿宋" w:eastAsia="仿宋" w:hAnsi="仿宋" w:cs="仿宋" w:hint="eastAsia"/>
          <w:sz w:val="24"/>
          <w:u w:val="single"/>
        </w:rPr>
        <w:t>（代表姓名）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标段（如有）   </w:t>
      </w:r>
      <w:r>
        <w:rPr>
          <w:rFonts w:ascii="仿宋" w:eastAsia="仿宋" w:hAnsi="仿宋" w:cs="仿宋" w:hint="eastAsia"/>
          <w:sz w:val="24"/>
        </w:rPr>
        <w:t>竞谈活动中的一切事宜。</w:t>
      </w:r>
    </w:p>
    <w:p w14:paraId="7E013876" w14:textId="77777777" w:rsidR="00AF3B13" w:rsidRDefault="00000000">
      <w:pPr>
        <w:spacing w:line="360" w:lineRule="auto"/>
        <w:rPr>
          <w:rFonts w:ascii="仿宋" w:eastAsia="仿宋" w:hAnsi="仿宋" w:cs="仿宋"/>
          <w:sz w:val="24"/>
        </w:rPr>
      </w:pPr>
      <w:r>
        <w:rPr>
          <w:rFonts w:ascii="仿宋" w:eastAsia="仿宋" w:hAnsi="仿宋" w:cs="仿宋" w:hint="eastAsia"/>
          <w:sz w:val="24"/>
        </w:rPr>
        <w:t>法定代表人授权委托书有效期_</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0FE011A3" w14:textId="77777777" w:rsidR="00AF3B13" w:rsidRDefault="00000000">
      <w:pPr>
        <w:spacing w:line="360" w:lineRule="auto"/>
        <w:jc w:val="left"/>
        <w:rPr>
          <w:rFonts w:ascii="仿宋" w:eastAsia="仿宋" w:hAnsi="仿宋" w:cs="仿宋"/>
          <w:sz w:val="24"/>
        </w:rPr>
      </w:pPr>
      <w:r>
        <w:rPr>
          <w:rFonts w:ascii="仿宋" w:eastAsia="仿宋" w:hAnsi="仿宋" w:cs="仿宋" w:hint="eastAsia"/>
          <w:sz w:val="24"/>
        </w:rPr>
        <w:t>竞谈人全称（公章）：</w:t>
      </w:r>
    </w:p>
    <w:p w14:paraId="22115CFA" w14:textId="77777777" w:rsidR="00AF3B13" w:rsidRDefault="00000000">
      <w:pPr>
        <w:spacing w:line="360" w:lineRule="auto"/>
        <w:jc w:val="left"/>
        <w:rPr>
          <w:rFonts w:ascii="仿宋" w:eastAsia="仿宋" w:hAnsi="仿宋" w:cs="仿宋"/>
          <w:sz w:val="24"/>
        </w:rPr>
      </w:pPr>
      <w:r>
        <w:rPr>
          <w:rFonts w:ascii="仿宋" w:eastAsia="仿宋" w:hAnsi="仿宋" w:cs="仿宋" w:hint="eastAsia"/>
          <w:sz w:val="24"/>
        </w:rPr>
        <w:t xml:space="preserve">法定代表人（签字）： </w:t>
      </w:r>
    </w:p>
    <w:p w14:paraId="0F28B698" w14:textId="77777777" w:rsidR="00AF3B13" w:rsidRDefault="00000000">
      <w:pPr>
        <w:spacing w:line="360" w:lineRule="auto"/>
        <w:jc w:val="left"/>
        <w:rPr>
          <w:rFonts w:ascii="仿宋" w:eastAsia="仿宋" w:hAnsi="仿宋" w:cs="仿宋"/>
          <w:sz w:val="24"/>
        </w:rPr>
      </w:pPr>
      <w:r>
        <w:rPr>
          <w:rFonts w:ascii="仿宋" w:eastAsia="仿宋" w:hAnsi="仿宋" w:cs="仿宋" w:hint="eastAsia"/>
          <w:sz w:val="24"/>
        </w:rPr>
        <w:t xml:space="preserve">授权委托人（签字）：  </w:t>
      </w:r>
    </w:p>
    <w:p w14:paraId="27F19B8B" w14:textId="77777777" w:rsidR="00AF3B13" w:rsidRDefault="00000000">
      <w:pPr>
        <w:spacing w:line="360" w:lineRule="auto"/>
        <w:jc w:val="left"/>
        <w:rPr>
          <w:rFonts w:ascii="仿宋" w:eastAsia="仿宋" w:hAnsi="仿宋" w:cs="仿宋"/>
          <w:sz w:val="24"/>
        </w:rPr>
      </w:pPr>
      <w:r>
        <w:rPr>
          <w:rFonts w:ascii="仿宋" w:eastAsia="仿宋" w:hAnsi="仿宋" w:cs="仿宋" w:hint="eastAsia"/>
          <w:sz w:val="24"/>
        </w:rPr>
        <w:t>身份证号码：</w:t>
      </w:r>
    </w:p>
    <w:p w14:paraId="7AE8F16B" w14:textId="77777777" w:rsidR="00AF3B13" w:rsidRDefault="00000000">
      <w:pPr>
        <w:spacing w:line="360" w:lineRule="auto"/>
        <w:jc w:val="left"/>
        <w:rPr>
          <w:rFonts w:ascii="仿宋" w:eastAsia="仿宋" w:hAnsi="仿宋" w:cs="仿宋"/>
          <w:color w:val="000000"/>
          <w:sz w:val="24"/>
        </w:rPr>
      </w:pPr>
      <w:r>
        <w:rPr>
          <w:rFonts w:ascii="仿宋" w:eastAsia="仿宋" w:hAnsi="仿宋" w:cs="仿宋" w:hint="eastAsia"/>
          <w:color w:val="000000"/>
          <w:sz w:val="24"/>
        </w:rPr>
        <w:t>联系电话：</w:t>
      </w:r>
    </w:p>
    <w:p w14:paraId="5582927A" w14:textId="77777777" w:rsidR="00AF3B13" w:rsidRDefault="00000000">
      <w:pPr>
        <w:spacing w:line="360" w:lineRule="auto"/>
        <w:jc w:val="left"/>
        <w:rPr>
          <w:rFonts w:ascii="仿宋" w:eastAsia="仿宋" w:hAnsi="仿宋" w:cs="仿宋"/>
          <w:color w:val="000000"/>
          <w:sz w:val="24"/>
        </w:rPr>
      </w:pPr>
      <w:r>
        <w:rPr>
          <w:rFonts w:ascii="仿宋" w:eastAsia="仿宋" w:hAnsi="仿宋" w:cs="仿宋" w:hint="eastAsia"/>
          <w:color w:val="000000"/>
          <w:sz w:val="24"/>
        </w:rPr>
        <w:t xml:space="preserve">职      </w:t>
      </w:r>
      <w:proofErr w:type="gramStart"/>
      <w:r>
        <w:rPr>
          <w:rFonts w:ascii="仿宋" w:eastAsia="仿宋" w:hAnsi="仿宋" w:cs="仿宋" w:hint="eastAsia"/>
          <w:color w:val="000000"/>
          <w:sz w:val="24"/>
        </w:rPr>
        <w:t>务</w:t>
      </w:r>
      <w:proofErr w:type="gramEnd"/>
      <w:r>
        <w:rPr>
          <w:rFonts w:ascii="仿宋" w:eastAsia="仿宋" w:hAnsi="仿宋" w:cs="仿宋" w:hint="eastAsia"/>
          <w:color w:val="000000"/>
          <w:sz w:val="24"/>
        </w:rPr>
        <w:t>：</w:t>
      </w:r>
    </w:p>
    <w:p w14:paraId="0D3A2EDC" w14:textId="77777777" w:rsidR="00AF3B13" w:rsidRDefault="00000000">
      <w:pPr>
        <w:spacing w:line="360" w:lineRule="auto"/>
        <w:ind w:leftChars="405" w:left="850" w:firstLine="569"/>
        <w:rPr>
          <w:rFonts w:ascii="仿宋" w:eastAsia="仿宋" w:hAnsi="仿宋" w:cs="仿宋"/>
          <w:color w:val="000000"/>
          <w:sz w:val="24"/>
        </w:rPr>
      </w:pPr>
      <w:r>
        <w:rPr>
          <w:rFonts w:ascii="仿宋" w:eastAsia="仿宋" w:hAnsi="仿宋" w:cs="仿宋" w:hint="eastAsia"/>
          <w:color w:val="000000"/>
          <w:sz w:val="24"/>
        </w:rPr>
        <w:t xml:space="preserve">                                    2024年  月  日    </w:t>
      </w:r>
    </w:p>
    <w:p w14:paraId="0C246DEA" w14:textId="77777777" w:rsidR="00AF3B13" w:rsidRDefault="00000000">
      <w:pPr>
        <w:ind w:firstLineChars="353" w:firstLine="851"/>
        <w:rPr>
          <w:rFonts w:ascii="仿宋" w:eastAsia="仿宋" w:hAnsi="仿宋" w:cs="仿宋"/>
          <w:b/>
          <w:bCs/>
          <w:color w:val="000000"/>
          <w:sz w:val="24"/>
        </w:rPr>
      </w:pPr>
      <w:r>
        <w:rPr>
          <w:rFonts w:ascii="仿宋" w:eastAsia="仿宋" w:hAnsi="仿宋" w:cs="仿宋"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AF3B13" w14:paraId="34D52475" w14:textId="77777777">
        <w:trPr>
          <w:trHeight w:val="5368"/>
          <w:jc w:val="center"/>
        </w:trPr>
        <w:tc>
          <w:tcPr>
            <w:tcW w:w="4498" w:type="dxa"/>
          </w:tcPr>
          <w:p w14:paraId="6C996220" w14:textId="77777777" w:rsidR="00AF3B13" w:rsidRDefault="00000000">
            <w:pPr>
              <w:ind w:leftChars="61" w:left="128"/>
              <w:jc w:val="center"/>
              <w:rPr>
                <w:rFonts w:ascii="仿宋" w:eastAsia="仿宋" w:hAnsi="仿宋" w:cs="仿宋"/>
                <w:color w:val="000000"/>
                <w:sz w:val="24"/>
              </w:rPr>
            </w:pPr>
            <w:r>
              <w:rPr>
                <w:rFonts w:ascii="仿宋" w:eastAsia="仿宋" w:hAnsi="仿宋" w:cs="仿宋" w:hint="eastAsia"/>
                <w:color w:val="000000"/>
                <w:sz w:val="24"/>
              </w:rPr>
              <w:t>法定代表人身份证复印件（正反面）</w:t>
            </w:r>
          </w:p>
        </w:tc>
        <w:tc>
          <w:tcPr>
            <w:tcW w:w="4253" w:type="dxa"/>
          </w:tcPr>
          <w:p w14:paraId="535667B3" w14:textId="77777777" w:rsidR="00AF3B13" w:rsidRDefault="00000000">
            <w:pPr>
              <w:ind w:leftChars="61" w:left="128"/>
              <w:jc w:val="center"/>
              <w:rPr>
                <w:rFonts w:ascii="仿宋" w:eastAsia="仿宋" w:hAnsi="仿宋" w:cs="仿宋"/>
                <w:color w:val="000000"/>
                <w:sz w:val="24"/>
              </w:rPr>
            </w:pPr>
            <w:r>
              <w:rPr>
                <w:rFonts w:ascii="仿宋" w:eastAsia="仿宋" w:hAnsi="仿宋" w:cs="仿宋" w:hint="eastAsia"/>
                <w:color w:val="000000"/>
                <w:sz w:val="24"/>
              </w:rPr>
              <w:t>授权委托人身份证复印件（正反面）</w:t>
            </w:r>
          </w:p>
        </w:tc>
      </w:tr>
    </w:tbl>
    <w:p w14:paraId="6FE45B97" w14:textId="77777777" w:rsidR="00AF3B13"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269AADD0" w14:textId="77777777" w:rsidR="00AF3B13" w:rsidRDefault="00000000">
      <w:pPr>
        <w:pStyle w:val="21"/>
        <w:spacing w:after="0" w:line="360" w:lineRule="auto"/>
        <w:ind w:leftChars="0" w:left="0" w:firstLineChars="0" w:firstLine="0"/>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170AC514" w14:textId="77777777" w:rsidR="00AF3B13" w:rsidRDefault="00000000">
      <w:pP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br w:type="page"/>
      </w:r>
    </w:p>
    <w:p w14:paraId="133752CE" w14:textId="77777777" w:rsidR="00AF3B13" w:rsidRDefault="00000000">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14:paraId="4C7067B3" w14:textId="77777777" w:rsidR="00AF3B13" w:rsidRDefault="00000000">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0F472715" w14:textId="77777777" w:rsidR="00AF3B13" w:rsidRDefault="00000000">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甲方：内蒙古蒙牛乳业（集团）股份有限公司</w:t>
      </w:r>
    </w:p>
    <w:p w14:paraId="37B2F711" w14:textId="77777777" w:rsidR="00AF3B13" w:rsidRDefault="00000000">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w:t>
      </w:r>
    </w:p>
    <w:p w14:paraId="67BD27FB" w14:textId="77777777" w:rsidR="00AF3B13" w:rsidRDefault="00AF3B13">
      <w:pPr>
        <w:widowControl/>
        <w:adjustRightInd w:val="0"/>
        <w:snapToGrid w:val="0"/>
        <w:spacing w:line="360" w:lineRule="auto"/>
        <w:jc w:val="left"/>
        <w:textAlignment w:val="baseline"/>
        <w:rPr>
          <w:rFonts w:ascii="仿宋" w:eastAsia="仿宋" w:hAnsi="仿宋" w:cs="仿宋"/>
          <w:color w:val="000000"/>
          <w:kern w:val="0"/>
          <w:sz w:val="24"/>
        </w:rPr>
      </w:pPr>
    </w:p>
    <w:p w14:paraId="5EB3BC19" w14:textId="77777777" w:rsidR="00AF3B13" w:rsidRDefault="00000000">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w:t>
      </w:r>
    </w:p>
    <w:p w14:paraId="3043E4D9" w14:textId="77777777" w:rsidR="00AF3B13" w:rsidRDefault="00000000">
      <w:pPr>
        <w:widowControl/>
        <w:adjustRightInd w:val="0"/>
        <w:snapToGrid w:val="0"/>
        <w:spacing w:line="360" w:lineRule="auto"/>
        <w:ind w:firstLineChars="200" w:firstLine="480"/>
        <w:jc w:val="left"/>
        <w:textAlignment w:val="baseline"/>
        <w:rPr>
          <w:rFonts w:ascii="仿宋" w:eastAsia="仿宋" w:hAnsi="仿宋" w:cs="仿宋"/>
          <w:color w:val="000000"/>
          <w:kern w:val="0"/>
          <w:sz w:val="24"/>
        </w:rPr>
      </w:pPr>
      <w:r>
        <w:rPr>
          <w:rFonts w:ascii="仿宋" w:eastAsia="仿宋" w:hAnsi="仿宋" w:cs="仿宋" w:hint="eastAsia"/>
          <w:color w:val="000000"/>
          <w:kern w:val="0"/>
          <w:sz w:val="24"/>
        </w:rPr>
        <w:t>地址：</w:t>
      </w:r>
    </w:p>
    <w:p w14:paraId="37AF2389" w14:textId="77777777" w:rsidR="00AF3B13" w:rsidRDefault="00AF3B13">
      <w:pPr>
        <w:widowControl/>
        <w:adjustRightInd w:val="0"/>
        <w:snapToGrid w:val="0"/>
        <w:spacing w:line="360" w:lineRule="auto"/>
        <w:jc w:val="left"/>
        <w:textAlignment w:val="baseline"/>
        <w:rPr>
          <w:rFonts w:ascii="仿宋" w:eastAsia="仿宋" w:hAnsi="仿宋" w:cs="仿宋"/>
          <w:color w:val="000000"/>
          <w:kern w:val="0"/>
          <w:sz w:val="24"/>
        </w:rPr>
      </w:pPr>
    </w:p>
    <w:p w14:paraId="54F31C47" w14:textId="77777777" w:rsidR="00AF3B13" w:rsidRDefault="00000000">
      <w:pPr>
        <w:widowControl/>
        <w:tabs>
          <w:tab w:val="left" w:pos="5040"/>
        </w:tabs>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甲乙双方就</w:t>
      </w:r>
      <w:r>
        <w:rPr>
          <w:rFonts w:ascii="仿宋" w:eastAsia="仿宋" w:hAnsi="仿宋" w:cs="仿宋" w:hint="eastAsia"/>
          <w:color w:val="000000"/>
          <w:kern w:val="0"/>
          <w:sz w:val="24"/>
          <w:u w:val="single"/>
        </w:rPr>
        <w:t xml:space="preserve">  冰品事业部2024年夏季文化衫采购项目  </w:t>
      </w:r>
      <w:r>
        <w:rPr>
          <w:rFonts w:ascii="仿宋" w:eastAsia="仿宋" w:hAnsi="仿宋" w:cs="仿宋" w:hint="eastAsia"/>
          <w:color w:val="000000"/>
          <w:kern w:val="0"/>
          <w:sz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书进行保证。</w:t>
      </w:r>
    </w:p>
    <w:p w14:paraId="0D90C403" w14:textId="77777777" w:rsidR="00AF3B13"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一、定义</w:t>
      </w:r>
    </w:p>
    <w:p w14:paraId="05BC5001" w14:textId="77777777" w:rsidR="00AF3B13"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“机密信息”是指甲方的任何信息，主要为项目解决方案、流程方案、产品核心文档、数据库字典、</w:t>
      </w:r>
      <w:proofErr w:type="gramStart"/>
      <w:r>
        <w:rPr>
          <w:rFonts w:ascii="仿宋" w:eastAsia="仿宋" w:hAnsi="仿宋" w:cs="仿宋" w:hint="eastAsia"/>
          <w:color w:val="000000"/>
          <w:kern w:val="0"/>
          <w:sz w:val="24"/>
        </w:rPr>
        <w:t>帐套文件</w:t>
      </w:r>
      <w:proofErr w:type="gramEnd"/>
      <w:r>
        <w:rPr>
          <w:rFonts w:ascii="仿宋" w:eastAsia="仿宋" w:hAnsi="仿宋" w:cs="仿宋" w:hint="eastAsia"/>
          <w:color w:val="000000"/>
          <w:kern w:val="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455F096" w14:textId="77777777" w:rsidR="00AF3B13"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（一）由乙方以书面文件证明：该等信息已于披露之前已由乙方所持有；</w:t>
      </w:r>
    </w:p>
    <w:p w14:paraId="0FFB6324" w14:textId="77777777" w:rsidR="00AF3B13"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（二）已公开发表或非因乙方作为或不作为的原因，已向公众披露；</w:t>
      </w:r>
    </w:p>
    <w:p w14:paraId="3A171BD8" w14:textId="77777777" w:rsidR="00AF3B13"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（三）已由甲方书面同意乙方公开；</w:t>
      </w:r>
    </w:p>
    <w:p w14:paraId="2393F70D" w14:textId="77777777" w:rsidR="00AF3B13"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（四）由乙方在未使用该等机密信息的情形下独立开发；</w:t>
      </w:r>
    </w:p>
    <w:p w14:paraId="7E796F6E" w14:textId="77777777" w:rsidR="00AF3B13"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color w:val="000000"/>
          <w:kern w:val="0"/>
          <w:sz w:val="24"/>
        </w:rPr>
        <w:t>（五）乙方从第三方处合法、正当地取得，且该第三方对该等机密信息不承担保密义务。</w:t>
      </w:r>
    </w:p>
    <w:p w14:paraId="13B4DAA1" w14:textId="77777777" w:rsidR="00AF3B13"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二、保密</w:t>
      </w:r>
    </w:p>
    <w:p w14:paraId="1C341C25" w14:textId="77777777" w:rsidR="00AF3B13" w:rsidRDefault="00000000">
      <w:pPr>
        <w:pStyle w:val="3"/>
        <w:spacing w:line="440" w:lineRule="exact"/>
        <w:ind w:left="0" w:firstLineChars="200" w:firstLine="480"/>
        <w:rPr>
          <w:rFonts w:ascii="仿宋" w:eastAsia="仿宋" w:hAnsi="仿宋" w:cs="仿宋"/>
          <w:sz w:val="24"/>
          <w:szCs w:val="24"/>
        </w:rPr>
      </w:pPr>
      <w:r>
        <w:rPr>
          <w:rFonts w:ascii="仿宋" w:eastAsia="仿宋" w:hAnsi="仿宋" w:cs="仿宋" w:hint="eastAsia"/>
          <w:color w:val="000000"/>
          <w:kern w:val="0"/>
          <w:sz w:val="24"/>
          <w:szCs w:val="24"/>
        </w:rPr>
        <w:t>乙方同意仅能根据</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书的目的使用甲方披露的机密信息。除由乙方书面委派执行</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w:t>
      </w:r>
      <w:r>
        <w:rPr>
          <w:rFonts w:ascii="仿宋" w:eastAsia="仿宋" w:hAnsi="仿宋" w:cs="仿宋" w:hint="eastAsia"/>
          <w:color w:val="000000"/>
          <w:kern w:val="0"/>
          <w:sz w:val="24"/>
          <w:szCs w:val="24"/>
        </w:rPr>
        <w:lastRenderedPageBreak/>
        <w:t xml:space="preserve">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4"/>
          <w:szCs w:val="24"/>
        </w:rPr>
        <w:t xml:space="preserve">  </w:t>
      </w:r>
    </w:p>
    <w:p w14:paraId="16288020" w14:textId="77777777" w:rsidR="00AF3B13"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三、公开</w:t>
      </w:r>
    </w:p>
    <w:p w14:paraId="2AC80672" w14:textId="77777777" w:rsidR="00AF3B13" w:rsidRDefault="00000000">
      <w:pPr>
        <w:pStyle w:val="3"/>
        <w:spacing w:line="440" w:lineRule="exact"/>
        <w:ind w:leftChars="114" w:left="239" w:firstLineChars="150" w:firstLine="360"/>
        <w:rPr>
          <w:rFonts w:ascii="仿宋" w:eastAsia="仿宋" w:hAnsi="仿宋" w:cs="仿宋"/>
          <w:sz w:val="24"/>
          <w:szCs w:val="24"/>
        </w:rPr>
      </w:pPr>
      <w:r>
        <w:rPr>
          <w:rFonts w:ascii="仿宋" w:eastAsia="仿宋" w:hAnsi="仿宋" w:cs="仿宋" w:hint="eastAsia"/>
          <w:color w:val="000000"/>
          <w:kern w:val="0"/>
          <w:sz w:val="24"/>
          <w:szCs w:val="24"/>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书及其相关内容，</w:t>
      </w:r>
      <w:proofErr w:type="gramStart"/>
      <w:r>
        <w:rPr>
          <w:rFonts w:ascii="仿宋" w:eastAsia="仿宋" w:hAnsi="仿宋" w:cs="仿宋" w:hint="eastAsia"/>
          <w:color w:val="000000"/>
          <w:kern w:val="0"/>
          <w:sz w:val="24"/>
          <w:szCs w:val="24"/>
        </w:rPr>
        <w:t>本承诺</w:t>
      </w:r>
      <w:proofErr w:type="gramEnd"/>
      <w:r>
        <w:rPr>
          <w:rFonts w:ascii="仿宋" w:eastAsia="仿宋" w:hAnsi="仿宋" w:cs="仿宋" w:hint="eastAsia"/>
          <w:color w:val="000000"/>
          <w:kern w:val="0"/>
          <w:sz w:val="24"/>
          <w:szCs w:val="24"/>
        </w:rPr>
        <w:t>书第4条“强制性披露”条款所述情形除外。</w:t>
      </w:r>
      <w:r>
        <w:rPr>
          <w:rFonts w:ascii="仿宋" w:eastAsia="仿宋" w:hAnsi="仿宋" w:cs="仿宋" w:hint="eastAsia"/>
          <w:sz w:val="24"/>
          <w:szCs w:val="24"/>
        </w:rPr>
        <w:t xml:space="preserve">                                                                                                                                                               </w:t>
      </w:r>
    </w:p>
    <w:p w14:paraId="56AC0D71" w14:textId="77777777" w:rsidR="00AF3B13"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四、强制性披露</w:t>
      </w:r>
    </w:p>
    <w:p w14:paraId="218C9393" w14:textId="77777777" w:rsidR="00AF3B13" w:rsidRDefault="00000000">
      <w:pPr>
        <w:spacing w:line="440" w:lineRule="exact"/>
        <w:ind w:firstLineChars="227" w:firstLine="545"/>
        <w:rPr>
          <w:rFonts w:ascii="仿宋" w:eastAsia="仿宋" w:hAnsi="仿宋" w:cs="仿宋"/>
          <w:color w:val="000000"/>
          <w:kern w:val="0"/>
          <w:sz w:val="24"/>
        </w:rPr>
      </w:pPr>
      <w:r>
        <w:rPr>
          <w:rFonts w:ascii="仿宋" w:eastAsia="仿宋" w:hAnsi="仿宋" w:cs="仿宋" w:hint="eastAsia"/>
          <w:color w:val="000000"/>
          <w:kern w:val="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9063AFB" w14:textId="77777777" w:rsidR="00AF3B13"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五、返还资料</w:t>
      </w:r>
    </w:p>
    <w:p w14:paraId="6F117B15" w14:textId="77777777" w:rsidR="00AF3B13" w:rsidRDefault="00000000">
      <w:pPr>
        <w:pStyle w:val="a7"/>
        <w:spacing w:line="440" w:lineRule="exact"/>
        <w:rPr>
          <w:rFonts w:ascii="仿宋" w:eastAsia="仿宋" w:hAnsi="仿宋" w:cs="仿宋"/>
          <w:color w:val="000000"/>
          <w:kern w:val="0"/>
          <w:sz w:val="24"/>
        </w:rPr>
      </w:pPr>
      <w:r>
        <w:rPr>
          <w:rFonts w:ascii="仿宋" w:eastAsia="仿宋" w:hAnsi="仿宋" w:cs="仿宋" w:hint="eastAsia"/>
          <w:color w:val="000000"/>
          <w:kern w:val="0"/>
          <w:sz w:val="24"/>
        </w:rPr>
        <w:t>在承诺书目的终止、撤消、完成、被拒绝或以其他方式解除后，根据甲方的书面要求，乙方应在项目谈判协商终止后的</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书条款要求持有或根据甲方的要求自行销毁该等机密信息。</w:t>
      </w:r>
    </w:p>
    <w:p w14:paraId="0CABD4E9" w14:textId="77777777" w:rsidR="00AF3B13"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六、非授权许可</w:t>
      </w:r>
    </w:p>
    <w:p w14:paraId="3713A0EC" w14:textId="77777777" w:rsidR="00AF3B13" w:rsidRDefault="00000000">
      <w:pPr>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除为查阅或使用机密信息以达成</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书目的之权利外，</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书中甲方未将专利权、版权、商业秘密或其他知识产权项下权利转让给乙方，同时也未将甲方的机密信息内所含或所属的权利转让给乙方。</w:t>
      </w:r>
    </w:p>
    <w:p w14:paraId="07115302" w14:textId="77777777" w:rsidR="00AF3B13"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七、义务限定</w:t>
      </w:r>
    </w:p>
    <w:p w14:paraId="3EAA1BF7" w14:textId="77777777" w:rsidR="00AF3B13" w:rsidRDefault="00000000">
      <w:pPr>
        <w:spacing w:line="440" w:lineRule="exact"/>
        <w:ind w:left="1"/>
        <w:rPr>
          <w:rFonts w:ascii="仿宋" w:eastAsia="仿宋" w:hAnsi="仿宋" w:cs="仿宋"/>
          <w:sz w:val="24"/>
        </w:rPr>
      </w:pPr>
      <w:r>
        <w:rPr>
          <w:rFonts w:ascii="仿宋" w:eastAsia="仿宋" w:hAnsi="仿宋" w:cs="仿宋" w:hint="eastAsia"/>
          <w:b/>
          <w:bCs/>
          <w:sz w:val="24"/>
        </w:rPr>
        <w:t xml:space="preserve">   </w:t>
      </w:r>
      <w:r>
        <w:rPr>
          <w:rFonts w:ascii="仿宋" w:eastAsia="仿宋" w:hAnsi="仿宋" w:cs="仿宋" w:hint="eastAsia"/>
          <w:color w:val="000000"/>
          <w:kern w:val="0"/>
          <w:sz w:val="24"/>
        </w:rPr>
        <w:t xml:space="preserve"> </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书不得被视作或解释为甲方有义务向乙方提供任何信息、与乙方进行商业交易或签订任何最终协议，除非甲方决定向乙方提供信息或与其签订与交易有关的最终协议。</w:t>
      </w:r>
    </w:p>
    <w:p w14:paraId="1EFF9AF7" w14:textId="77777777" w:rsidR="00AF3B13"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八、信息准确性</w:t>
      </w:r>
    </w:p>
    <w:p w14:paraId="4EE8AD1A" w14:textId="77777777" w:rsidR="00AF3B13" w:rsidRDefault="00000000">
      <w:pPr>
        <w:spacing w:line="440" w:lineRule="exact"/>
        <w:ind w:leftChars="-266" w:left="-79" w:hangingChars="200" w:hanging="480"/>
        <w:rPr>
          <w:rFonts w:ascii="仿宋" w:eastAsia="仿宋" w:hAnsi="仿宋" w:cs="仿宋"/>
          <w:sz w:val="24"/>
        </w:rPr>
      </w:pPr>
      <w:r>
        <w:rPr>
          <w:rFonts w:ascii="仿宋" w:eastAsia="仿宋" w:hAnsi="仿宋" w:cs="仿宋" w:hint="eastAsia"/>
          <w:sz w:val="24"/>
        </w:rPr>
        <w:lastRenderedPageBreak/>
        <w:t xml:space="preserve">        </w:t>
      </w:r>
      <w:r>
        <w:rPr>
          <w:rFonts w:ascii="仿宋" w:eastAsia="仿宋" w:hAnsi="仿宋" w:cs="仿宋" w:hint="eastAsia"/>
          <w:color w:val="000000"/>
          <w:kern w:val="0"/>
          <w:sz w:val="24"/>
        </w:rPr>
        <w:t>甲方、甲方的子公司及分公司并未就其向乙方披露的任何机密信息的准确性、可靠性及完整性</w:t>
      </w:r>
      <w:proofErr w:type="gramStart"/>
      <w:r>
        <w:rPr>
          <w:rFonts w:ascii="仿宋" w:eastAsia="仿宋" w:hAnsi="仿宋" w:cs="仿宋" w:hint="eastAsia"/>
          <w:color w:val="000000"/>
          <w:kern w:val="0"/>
          <w:sz w:val="24"/>
        </w:rPr>
        <w:t>作出</w:t>
      </w:r>
      <w:proofErr w:type="gramEnd"/>
      <w:r>
        <w:rPr>
          <w:rFonts w:ascii="仿宋" w:eastAsia="仿宋" w:hAnsi="仿宋" w:cs="仿宋" w:hint="eastAsia"/>
          <w:color w:val="000000"/>
          <w:kern w:val="0"/>
          <w:sz w:val="24"/>
        </w:rPr>
        <w:t>明示或暗示的声明或保证，且对乙方、其代表人员或其他使用该等机密信息的人员不承担任何责任。</w:t>
      </w:r>
    </w:p>
    <w:p w14:paraId="4F45A133" w14:textId="77777777" w:rsidR="00AF3B13" w:rsidRDefault="00000000">
      <w:pPr>
        <w:widowControl/>
        <w:adjustRightInd w:val="0"/>
        <w:snapToGrid w:val="0"/>
        <w:spacing w:beforeLines="50" w:before="156" w:afterLines="50" w:after="156" w:line="440" w:lineRule="exact"/>
        <w:textAlignment w:val="baseline"/>
        <w:rPr>
          <w:rFonts w:ascii="仿宋" w:eastAsia="仿宋" w:hAnsi="仿宋" w:cs="仿宋"/>
          <w:b/>
          <w:color w:val="000000"/>
          <w:kern w:val="0"/>
          <w:sz w:val="24"/>
        </w:rPr>
      </w:pPr>
      <w:r>
        <w:rPr>
          <w:rFonts w:ascii="仿宋" w:eastAsia="仿宋" w:hAnsi="仿宋" w:cs="仿宋" w:hint="eastAsia"/>
          <w:b/>
          <w:color w:val="000000"/>
          <w:kern w:val="0"/>
          <w:sz w:val="24"/>
        </w:rPr>
        <w:t>九、期限</w:t>
      </w:r>
    </w:p>
    <w:p w14:paraId="3D460ACD" w14:textId="77777777" w:rsidR="00AF3B13" w:rsidRDefault="00000000">
      <w:pPr>
        <w:pStyle w:val="a7"/>
        <w:spacing w:line="440" w:lineRule="exact"/>
        <w:rPr>
          <w:rFonts w:ascii="仿宋" w:eastAsia="仿宋" w:hAnsi="仿宋" w:cs="仿宋"/>
          <w:color w:val="000000"/>
          <w:kern w:val="0"/>
          <w:sz w:val="24"/>
        </w:rPr>
      </w:pP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书中乙方之保密义务应自乙方收到机密信息之日起</w:t>
      </w:r>
      <w:r>
        <w:rPr>
          <w:rFonts w:ascii="仿宋" w:eastAsia="仿宋" w:hAnsi="仿宋" w:cs="仿宋" w:hint="eastAsia"/>
          <w:color w:val="000000"/>
          <w:kern w:val="0"/>
          <w:sz w:val="24"/>
          <w:u w:val="single"/>
        </w:rPr>
        <w:t xml:space="preserve">  </w:t>
      </w:r>
      <w:r>
        <w:rPr>
          <w:rFonts w:ascii="仿宋" w:eastAsia="仿宋" w:hAnsi="仿宋" w:cs="仿宋"/>
          <w:color w:val="000000"/>
          <w:kern w:val="0"/>
          <w:sz w:val="24"/>
          <w:u w:val="single"/>
        </w:rPr>
        <w:t>5</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年内持续有效，且不因承诺书目的之达成而终止。</w:t>
      </w:r>
    </w:p>
    <w:p w14:paraId="43193C2E" w14:textId="77777777" w:rsidR="00AF3B13" w:rsidRDefault="00000000">
      <w:pPr>
        <w:pStyle w:val="a6"/>
        <w:spacing w:beforeLines="50" w:before="156" w:afterLines="50" w:after="156" w:line="440" w:lineRule="exact"/>
        <w:rPr>
          <w:rFonts w:ascii="仿宋" w:eastAsia="仿宋" w:hAnsi="仿宋" w:cs="仿宋"/>
          <w:b/>
          <w:color w:val="000000"/>
          <w:sz w:val="24"/>
        </w:rPr>
      </w:pPr>
      <w:r>
        <w:rPr>
          <w:rFonts w:ascii="仿宋" w:eastAsia="仿宋" w:hAnsi="仿宋" w:cs="仿宋" w:hint="eastAsia"/>
          <w:b/>
          <w:color w:val="000000"/>
          <w:kern w:val="0"/>
          <w:sz w:val="24"/>
        </w:rPr>
        <w:t>十、</w:t>
      </w:r>
      <w:r>
        <w:rPr>
          <w:rFonts w:ascii="仿宋" w:eastAsia="仿宋" w:hAnsi="仿宋" w:cs="仿宋" w:hint="eastAsia"/>
          <w:b/>
          <w:color w:val="000000"/>
          <w:sz w:val="24"/>
        </w:rPr>
        <w:t>补充条款</w:t>
      </w:r>
    </w:p>
    <w:p w14:paraId="3A268528" w14:textId="77777777" w:rsidR="00AF3B13" w:rsidRDefault="00000000">
      <w:pPr>
        <w:pStyle w:val="a6"/>
        <w:spacing w:after="0" w:line="44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（一）合</w:t>
      </w:r>
      <w:proofErr w:type="gramStart"/>
      <w:r>
        <w:rPr>
          <w:rFonts w:ascii="仿宋" w:eastAsia="仿宋" w:hAnsi="仿宋" w:cs="仿宋" w:hint="eastAsia"/>
          <w:b/>
          <w:color w:val="000000"/>
          <w:sz w:val="24"/>
        </w:rPr>
        <w:t>规</w:t>
      </w:r>
      <w:proofErr w:type="gramEnd"/>
      <w:r>
        <w:rPr>
          <w:rFonts w:ascii="仿宋" w:eastAsia="仿宋" w:hAnsi="仿宋" w:cs="仿宋" w:hint="eastAsia"/>
          <w:b/>
          <w:color w:val="000000"/>
          <w:sz w:val="24"/>
        </w:rPr>
        <w:t>条款</w:t>
      </w:r>
    </w:p>
    <w:p w14:paraId="72CF1E34"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EC6A675"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书约定的能力，且履行行为符合现行法律法规等规范性文件的要求。</w:t>
      </w:r>
    </w:p>
    <w:p w14:paraId="75EC89D4"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E70741E"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4、合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14:paraId="0B235E2C"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5、劳动用工:</w:t>
      </w:r>
      <w:r>
        <w:rPr>
          <w:rFonts w:ascii="仿宋" w:eastAsia="仿宋" w:hAnsi="仿宋" w:cs="仿宋" w:hint="eastAsia"/>
          <w:sz w:val="24"/>
        </w:rPr>
        <w:t xml:space="preserve"> </w:t>
      </w:r>
      <w:r>
        <w:rPr>
          <w:rFonts w:ascii="仿宋" w:eastAsia="仿宋" w:hAnsi="仿宋" w:cs="仿宋" w:hint="eastAsia"/>
          <w:color w:val="000000"/>
          <w:sz w:val="24"/>
        </w:rPr>
        <w:t>乙方承诺不雇佣、使用童工，保障其员工的劳动合法权益，不纵容、支持、实施歧视、威胁员工的行为或发布相关言论。</w:t>
      </w:r>
    </w:p>
    <w:p w14:paraId="66E06518"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99342E1"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7、严格约束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及乙方的代理人或代理机构违反相关承诺即视为乙方违反。</w:t>
      </w:r>
    </w:p>
    <w:p w14:paraId="31798090"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D45F173"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F4C9A27"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10、责任承担：如果乙方违反前述合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承诺条款，甲方有权要求乙方承担因此而给甲方造成的全部损失。</w:t>
      </w:r>
    </w:p>
    <w:p w14:paraId="58C287AF" w14:textId="77777777" w:rsidR="00AF3B13" w:rsidRDefault="00000000">
      <w:pPr>
        <w:pStyle w:val="a6"/>
        <w:spacing w:after="0"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12、适用原则：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14:paraId="39DC2349" w14:textId="77777777" w:rsidR="00AF3B13" w:rsidRDefault="00000000">
      <w:pPr>
        <w:pStyle w:val="a6"/>
        <w:spacing w:after="0" w:line="44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（二）环境保护</w:t>
      </w:r>
    </w:p>
    <w:p w14:paraId="4D4271C6" w14:textId="77777777" w:rsidR="00AF3B13"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91392FF" w14:textId="77777777" w:rsidR="00AF3B13" w:rsidRDefault="00000000">
      <w:pPr>
        <w:spacing w:line="440" w:lineRule="exact"/>
        <w:ind w:firstLineChars="200" w:firstLine="482"/>
        <w:rPr>
          <w:rFonts w:ascii="仿宋" w:eastAsia="仿宋" w:hAnsi="仿宋" w:cs="仿宋"/>
          <w:b/>
          <w:sz w:val="24"/>
        </w:rPr>
      </w:pPr>
      <w:r>
        <w:rPr>
          <w:rFonts w:ascii="仿宋" w:eastAsia="仿宋" w:hAnsi="仿宋" w:cs="仿宋" w:hint="eastAsia"/>
          <w:b/>
          <w:sz w:val="24"/>
        </w:rPr>
        <w:t>（三）附件法律效力条款</w:t>
      </w:r>
    </w:p>
    <w:p w14:paraId="4EFB00DA" w14:textId="77777777" w:rsidR="00AF3B13" w:rsidRDefault="00000000">
      <w:pPr>
        <w:widowControl/>
        <w:adjustRightInd w:val="0"/>
        <w:snapToGrid w:val="0"/>
        <w:spacing w:line="440" w:lineRule="exact"/>
        <w:ind w:firstLineChars="200" w:firstLine="480"/>
        <w:textAlignment w:val="baseline"/>
        <w:rPr>
          <w:rFonts w:ascii="仿宋" w:eastAsia="仿宋" w:hAnsi="仿宋" w:cs="仿宋"/>
          <w:color w:val="000000"/>
          <w:kern w:val="0"/>
          <w:sz w:val="24"/>
        </w:rPr>
      </w:pPr>
      <w:r>
        <w:rPr>
          <w:rFonts w:ascii="仿宋" w:eastAsia="仿宋" w:hAnsi="仿宋" w:cs="仿宋" w:hint="eastAsia"/>
          <w:sz w:val="24"/>
        </w:rPr>
        <w:t>本着接受法律上之约束的意向，双方特此同意</w:t>
      </w:r>
      <w:proofErr w:type="gramStart"/>
      <w:r>
        <w:rPr>
          <w:rFonts w:ascii="仿宋" w:eastAsia="仿宋" w:hAnsi="仿宋" w:cs="仿宋" w:hint="eastAsia"/>
          <w:sz w:val="24"/>
        </w:rPr>
        <w:t>本承诺</w:t>
      </w:r>
      <w:proofErr w:type="gramEnd"/>
      <w:r>
        <w:rPr>
          <w:rFonts w:ascii="仿宋" w:eastAsia="仿宋" w:hAnsi="仿宋" w:cs="仿宋" w:hint="eastAsia"/>
          <w:sz w:val="24"/>
        </w:rPr>
        <w:t>书全部附录、附件等均为</w:t>
      </w:r>
      <w:proofErr w:type="gramStart"/>
      <w:r>
        <w:rPr>
          <w:rFonts w:ascii="仿宋" w:eastAsia="仿宋" w:hAnsi="仿宋" w:cs="仿宋" w:hint="eastAsia"/>
          <w:sz w:val="24"/>
        </w:rPr>
        <w:t>本承诺</w:t>
      </w:r>
      <w:proofErr w:type="gramEnd"/>
      <w:r>
        <w:rPr>
          <w:rFonts w:ascii="仿宋" w:eastAsia="仿宋" w:hAnsi="仿宋" w:cs="仿宋" w:hint="eastAsia"/>
          <w:sz w:val="24"/>
        </w:rPr>
        <w:t>书不可分割的部分，共同构成双方就达成的全部承诺书，与</w:t>
      </w:r>
      <w:proofErr w:type="gramStart"/>
      <w:r>
        <w:rPr>
          <w:rFonts w:ascii="仿宋" w:eastAsia="仿宋" w:hAnsi="仿宋" w:cs="仿宋" w:hint="eastAsia"/>
          <w:sz w:val="24"/>
        </w:rPr>
        <w:t>本承诺</w:t>
      </w:r>
      <w:proofErr w:type="gramEnd"/>
      <w:r>
        <w:rPr>
          <w:rFonts w:ascii="仿宋" w:eastAsia="仿宋" w:hAnsi="仿宋" w:cs="仿宋" w:hint="eastAsia"/>
          <w:sz w:val="24"/>
        </w:rPr>
        <w:t>书具有同等法律效力。</w:t>
      </w:r>
    </w:p>
    <w:p w14:paraId="0E5C783A" w14:textId="77777777" w:rsidR="00AF3B13" w:rsidRDefault="00000000">
      <w:pPr>
        <w:pStyle w:val="a6"/>
        <w:spacing w:beforeLines="50" w:before="156" w:afterLines="50" w:after="156" w:line="440" w:lineRule="exact"/>
        <w:rPr>
          <w:rFonts w:ascii="仿宋" w:eastAsia="仿宋" w:hAnsi="仿宋" w:cs="仿宋"/>
          <w:b/>
          <w:color w:val="000000"/>
          <w:kern w:val="0"/>
          <w:sz w:val="24"/>
        </w:rPr>
      </w:pPr>
      <w:r>
        <w:rPr>
          <w:rFonts w:ascii="仿宋" w:eastAsia="仿宋" w:hAnsi="仿宋" w:cs="仿宋" w:hint="eastAsia"/>
          <w:b/>
          <w:color w:val="000000"/>
          <w:kern w:val="0"/>
          <w:sz w:val="24"/>
        </w:rPr>
        <w:t>十一、适用法律</w:t>
      </w:r>
    </w:p>
    <w:p w14:paraId="0C7CF20F" w14:textId="77777777" w:rsidR="00AF3B13" w:rsidRDefault="00000000">
      <w:pPr>
        <w:spacing w:line="440" w:lineRule="exact"/>
        <w:ind w:firstLineChars="200" w:firstLine="480"/>
        <w:rPr>
          <w:rFonts w:ascii="仿宋" w:eastAsia="仿宋" w:hAnsi="仿宋" w:cs="仿宋"/>
          <w:color w:val="000000"/>
          <w:kern w:val="0"/>
          <w:sz w:val="24"/>
        </w:rPr>
      </w:pP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书适用中华人民共和国法律，因</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书引起或与</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书有关的任何争议，应由双方友好协商解决，协商不成的，双方同意选择第</w:t>
      </w:r>
      <w:r>
        <w:rPr>
          <w:rFonts w:ascii="仿宋" w:eastAsia="仿宋" w:hAnsi="仿宋" w:cs="仿宋" w:hint="eastAsia"/>
          <w:color w:val="000000"/>
          <w:kern w:val="0"/>
          <w:sz w:val="24"/>
          <w:u w:val="single"/>
        </w:rPr>
        <w:t>【 一 】</w:t>
      </w:r>
      <w:r>
        <w:rPr>
          <w:rFonts w:ascii="仿宋" w:eastAsia="仿宋" w:hAnsi="仿宋" w:cs="仿宋" w:hint="eastAsia"/>
          <w:color w:val="000000"/>
          <w:kern w:val="0"/>
          <w:sz w:val="24"/>
        </w:rPr>
        <w:t>种方式解决：</w:t>
      </w:r>
    </w:p>
    <w:p w14:paraId="305EEAA3" w14:textId="77777777" w:rsidR="00AF3B13" w:rsidRDefault="00000000">
      <w:pPr>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（一）向呼和浩特仲裁委员会申请仲裁。因仲裁产生的包括但不限于仲裁费、律师费、调查费、差旅费等，由乙方承担。</w:t>
      </w:r>
    </w:p>
    <w:p w14:paraId="445C4A1A" w14:textId="77777777" w:rsidR="00AF3B13" w:rsidRDefault="00000000">
      <w:pPr>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（二）向甲方所在地有管辖权的人民法院提起诉讼。因诉讼产生的包括但不限于诉讼费、律师费、调查费、差旅费等，由乙方承担。</w:t>
      </w:r>
    </w:p>
    <w:p w14:paraId="2393ADF3" w14:textId="77777777" w:rsidR="00AF3B13" w:rsidRDefault="00000000">
      <w:pPr>
        <w:pStyle w:val="a6"/>
        <w:spacing w:beforeLines="50" w:before="156" w:afterLines="50" w:after="156" w:line="440" w:lineRule="exact"/>
        <w:rPr>
          <w:rFonts w:ascii="仿宋" w:eastAsia="仿宋" w:hAnsi="仿宋" w:cs="仿宋"/>
          <w:b/>
          <w:color w:val="000000"/>
          <w:kern w:val="0"/>
          <w:sz w:val="24"/>
        </w:rPr>
      </w:pPr>
      <w:r>
        <w:rPr>
          <w:rFonts w:ascii="仿宋" w:eastAsia="仿宋" w:hAnsi="仿宋" w:cs="仿宋" w:hint="eastAsia"/>
          <w:b/>
          <w:color w:val="000000"/>
          <w:kern w:val="0"/>
          <w:sz w:val="24"/>
        </w:rPr>
        <w:t>十二、违约责任及救济</w:t>
      </w:r>
    </w:p>
    <w:p w14:paraId="73850955" w14:textId="77777777" w:rsidR="00AF3B13" w:rsidRDefault="00000000">
      <w:pPr>
        <w:spacing w:line="44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乙方理解并认可，未经甲方授权而披露、使用或处理上述机密信息，从而损害甲方权益，乙方应赔偿甲方及其关联公司因乙方违约行为对其造成的直接或间接损失，包括合理的律师费</w:t>
      </w:r>
      <w:r>
        <w:rPr>
          <w:rFonts w:ascii="仿宋" w:eastAsia="仿宋" w:hAnsi="仿宋" w:cs="仿宋" w:hint="eastAsia"/>
          <w:color w:val="000000"/>
          <w:kern w:val="0"/>
          <w:sz w:val="24"/>
        </w:rPr>
        <w:lastRenderedPageBreak/>
        <w:t>用及受损一方因调查违约行为而产生的调查费用。</w:t>
      </w:r>
    </w:p>
    <w:p w14:paraId="51C3FBB6" w14:textId="77777777" w:rsidR="00AF3B13" w:rsidRDefault="00000000">
      <w:pPr>
        <w:spacing w:line="440" w:lineRule="exact"/>
        <w:ind w:firstLineChars="200" w:firstLine="482"/>
        <w:rPr>
          <w:rFonts w:ascii="仿宋" w:eastAsia="仿宋" w:hAnsi="仿宋" w:cs="仿宋"/>
          <w:color w:val="000000"/>
          <w:kern w:val="0"/>
          <w:sz w:val="24"/>
        </w:rPr>
      </w:pPr>
      <w:r>
        <w:rPr>
          <w:rFonts w:ascii="仿宋" w:eastAsia="仿宋" w:hAnsi="仿宋" w:cs="仿宋" w:hint="eastAsia"/>
          <w:b/>
          <w:color w:val="000000"/>
          <w:kern w:val="0"/>
          <w:sz w:val="24"/>
        </w:rPr>
        <w:t>如果</w:t>
      </w:r>
      <w:r>
        <w:rPr>
          <w:rFonts w:ascii="仿宋" w:eastAsia="仿宋" w:hAnsi="仿宋" w:cs="仿宋" w:hint="eastAsia"/>
          <w:b/>
          <w:bCs/>
          <w:color w:val="000000"/>
          <w:kern w:val="0"/>
          <w:sz w:val="24"/>
        </w:rPr>
        <w:t>乙方</w:t>
      </w:r>
      <w:r>
        <w:rPr>
          <w:rFonts w:ascii="仿宋" w:eastAsia="仿宋" w:hAnsi="仿宋" w:cs="仿宋" w:hint="eastAsia"/>
          <w:b/>
          <w:color w:val="000000"/>
          <w:kern w:val="0"/>
          <w:sz w:val="24"/>
        </w:rPr>
        <w:t>违反</w:t>
      </w:r>
      <w:proofErr w:type="gramStart"/>
      <w:r>
        <w:rPr>
          <w:rFonts w:ascii="仿宋" w:eastAsia="仿宋" w:hAnsi="仿宋" w:cs="仿宋" w:hint="eastAsia"/>
          <w:b/>
          <w:color w:val="000000"/>
          <w:kern w:val="0"/>
          <w:sz w:val="24"/>
        </w:rPr>
        <w:t>本承诺</w:t>
      </w:r>
      <w:proofErr w:type="gramEnd"/>
      <w:r>
        <w:rPr>
          <w:rFonts w:ascii="仿宋" w:eastAsia="仿宋" w:hAnsi="仿宋" w:cs="仿宋" w:hint="eastAsia"/>
          <w:b/>
          <w:color w:val="000000"/>
          <w:kern w:val="0"/>
          <w:sz w:val="24"/>
        </w:rPr>
        <w:t>书的任何规定情形,则甲方有权将乙方拉入蒙牛供应商黑名单，乙方应积极配合甲方在10个工作日内收回已经泄露的信息。</w:t>
      </w:r>
    </w:p>
    <w:p w14:paraId="669C5C71" w14:textId="77777777" w:rsidR="00AF3B13" w:rsidRDefault="00000000">
      <w:pPr>
        <w:pStyle w:val="a6"/>
        <w:spacing w:beforeLines="50" w:before="156" w:afterLines="50" w:after="156" w:line="440" w:lineRule="exact"/>
        <w:rPr>
          <w:rFonts w:ascii="仿宋" w:eastAsia="仿宋" w:hAnsi="仿宋" w:cs="仿宋"/>
          <w:b/>
          <w:color w:val="000000"/>
          <w:kern w:val="0"/>
          <w:sz w:val="24"/>
        </w:rPr>
      </w:pPr>
      <w:r>
        <w:rPr>
          <w:rFonts w:ascii="仿宋" w:eastAsia="仿宋" w:hAnsi="仿宋" w:cs="仿宋" w:hint="eastAsia"/>
          <w:b/>
          <w:color w:val="000000"/>
          <w:kern w:val="0"/>
          <w:sz w:val="24"/>
        </w:rPr>
        <w:t>十三、生效及份数</w:t>
      </w:r>
    </w:p>
    <w:p w14:paraId="17934766" w14:textId="77777777" w:rsidR="00AF3B13" w:rsidRDefault="00000000">
      <w:pPr>
        <w:pStyle w:val="a6"/>
        <w:spacing w:beforeLines="50" w:before="156" w:afterLines="50" w:after="156" w:line="440" w:lineRule="exact"/>
        <w:ind w:firstLineChars="200" w:firstLine="480"/>
        <w:rPr>
          <w:rFonts w:ascii="仿宋" w:eastAsia="仿宋" w:hAnsi="仿宋" w:cs="仿宋"/>
          <w:color w:val="000000"/>
          <w:kern w:val="0"/>
          <w:sz w:val="24"/>
        </w:rPr>
      </w:pP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书经乙方签字盖章之日起生效。</w:t>
      </w:r>
    </w:p>
    <w:p w14:paraId="0826E08F" w14:textId="77777777" w:rsidR="00AF3B13" w:rsidRDefault="00AF3B13">
      <w:pPr>
        <w:spacing w:line="440" w:lineRule="exact"/>
        <w:ind w:left="360"/>
        <w:rPr>
          <w:rFonts w:ascii="仿宋" w:eastAsia="仿宋" w:hAnsi="仿宋" w:cs="仿宋"/>
          <w:b/>
          <w:bCs/>
          <w:sz w:val="24"/>
        </w:rPr>
      </w:pPr>
    </w:p>
    <w:p w14:paraId="568192E2" w14:textId="77777777" w:rsidR="00AF3B13" w:rsidRDefault="00000000">
      <w:pPr>
        <w:widowControl/>
        <w:adjustRightInd w:val="0"/>
        <w:snapToGrid w:val="0"/>
        <w:spacing w:line="440" w:lineRule="exact"/>
        <w:textAlignment w:val="baseline"/>
        <w:rPr>
          <w:rFonts w:ascii="仿宋" w:eastAsia="仿宋" w:hAnsi="仿宋" w:cs="仿宋"/>
          <w:color w:val="000000"/>
          <w:kern w:val="0"/>
          <w:sz w:val="24"/>
        </w:rPr>
      </w:pPr>
      <w:r>
        <w:rPr>
          <w:rFonts w:ascii="仿宋" w:eastAsia="仿宋" w:hAnsi="仿宋" w:cs="仿宋" w:hint="eastAsia"/>
          <w:color w:val="000000"/>
          <w:kern w:val="0"/>
          <w:sz w:val="24"/>
        </w:rPr>
        <w:t>（以下无正文）</w:t>
      </w:r>
    </w:p>
    <w:p w14:paraId="43ECC623" w14:textId="77777777" w:rsidR="00AF3B13" w:rsidRDefault="00000000">
      <w:pPr>
        <w:widowControl/>
        <w:adjustRightInd w:val="0"/>
        <w:snapToGrid w:val="0"/>
        <w:spacing w:line="440" w:lineRule="exact"/>
        <w:textAlignment w:val="baseline"/>
        <w:rPr>
          <w:rFonts w:ascii="仿宋" w:eastAsia="仿宋" w:hAnsi="仿宋" w:cs="仿宋"/>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ab/>
      </w:r>
      <w:r>
        <w:rPr>
          <w:rFonts w:ascii="仿宋" w:eastAsia="仿宋" w:hAnsi="仿宋" w:cs="仿宋" w:hint="eastAsia"/>
          <w:color w:val="000000"/>
          <w:kern w:val="0"/>
          <w:sz w:val="24"/>
        </w:rPr>
        <w:tab/>
        <w:t xml:space="preserve">                            </w:t>
      </w:r>
    </w:p>
    <w:p w14:paraId="6D7A04FA" w14:textId="77777777" w:rsidR="00AF3B13" w:rsidRDefault="00000000">
      <w:pPr>
        <w:widowControl/>
        <w:adjustRightInd w:val="0"/>
        <w:snapToGrid w:val="0"/>
        <w:spacing w:line="336"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乙方（承诺方）：</w:t>
      </w:r>
    </w:p>
    <w:p w14:paraId="7D1DE9F8" w14:textId="77777777" w:rsidR="00AF3B13" w:rsidRDefault="00000000">
      <w:pPr>
        <w:widowControl/>
        <w:adjustRightInd w:val="0"/>
        <w:snapToGrid w:val="0"/>
        <w:spacing w:line="336" w:lineRule="auto"/>
        <w:textAlignment w:val="baseline"/>
        <w:rPr>
          <w:rFonts w:ascii="仿宋" w:eastAsia="仿宋" w:hAnsi="仿宋" w:cs="仿宋"/>
          <w:color w:val="000000"/>
          <w:kern w:val="0"/>
          <w:sz w:val="24"/>
        </w:rPr>
      </w:pPr>
      <w:r>
        <w:rPr>
          <w:rFonts w:ascii="仿宋" w:eastAsia="仿宋" w:hAnsi="仿宋" w:cs="仿宋" w:hint="eastAsia"/>
          <w:color w:val="000000"/>
          <w:kern w:val="0"/>
          <w:sz w:val="24"/>
        </w:rPr>
        <w:t>代表人（签字）：</w:t>
      </w:r>
    </w:p>
    <w:p w14:paraId="7FA5D8BC" w14:textId="77777777" w:rsidR="00AF3B13" w:rsidRDefault="00000000">
      <w:pPr>
        <w:widowControl/>
        <w:adjustRightInd w:val="0"/>
        <w:snapToGrid w:val="0"/>
        <w:spacing w:line="360" w:lineRule="auto"/>
        <w:textAlignment w:val="baseline"/>
        <w:rPr>
          <w:rFonts w:ascii="仿宋" w:eastAsia="仿宋" w:hAnsi="仿宋" w:cs="仿宋"/>
          <w:kern w:val="0"/>
          <w:sz w:val="22"/>
          <w:szCs w:val="22"/>
        </w:rPr>
      </w:pPr>
      <w:r>
        <w:rPr>
          <w:rFonts w:ascii="仿宋" w:eastAsia="仿宋" w:hAnsi="仿宋" w:cs="仿宋" w:hint="eastAsia"/>
          <w:color w:val="000000"/>
          <w:kern w:val="0"/>
          <w:sz w:val="24"/>
        </w:rPr>
        <w:t>日期：</w:t>
      </w:r>
    </w:p>
    <w:sectPr w:rsidR="00AF3B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B2C0" w14:textId="77777777" w:rsidR="005A019D" w:rsidRDefault="005A019D" w:rsidP="00482543">
      <w:r>
        <w:separator/>
      </w:r>
    </w:p>
  </w:endnote>
  <w:endnote w:type="continuationSeparator" w:id="0">
    <w:p w14:paraId="2E76F67E" w14:textId="77777777" w:rsidR="005A019D" w:rsidRDefault="005A019D" w:rsidP="0048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B81C" w14:textId="77777777" w:rsidR="005A019D" w:rsidRDefault="005A019D" w:rsidP="00482543">
      <w:r>
        <w:separator/>
      </w:r>
    </w:p>
  </w:footnote>
  <w:footnote w:type="continuationSeparator" w:id="0">
    <w:p w14:paraId="50197928" w14:textId="77777777" w:rsidR="005A019D" w:rsidRDefault="005A019D" w:rsidP="00482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E1371"/>
    <w:multiLevelType w:val="singleLevel"/>
    <w:tmpl w:val="605E1371"/>
    <w:lvl w:ilvl="0">
      <w:start w:val="2"/>
      <w:numFmt w:val="chineseCounting"/>
      <w:suff w:val="nothing"/>
      <w:lvlText w:val="%1、"/>
      <w:lvlJc w:val="left"/>
    </w:lvl>
  </w:abstractNum>
  <w:num w:numId="1" w16cid:durableId="143066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U2N2U2ZDljOGE2ZWViOTlhNTkwNmQ5MzMwNTdlMGY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10E8"/>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2543"/>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1230A"/>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019D"/>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3B13"/>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41F55"/>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805A88"/>
    <w:rsid w:val="249E281E"/>
    <w:rsid w:val="24B95773"/>
    <w:rsid w:val="24CA3613"/>
    <w:rsid w:val="25645F55"/>
    <w:rsid w:val="25735758"/>
    <w:rsid w:val="26037828"/>
    <w:rsid w:val="261A6178"/>
    <w:rsid w:val="264B11E3"/>
    <w:rsid w:val="26E42A84"/>
    <w:rsid w:val="27A24E6D"/>
    <w:rsid w:val="27AD2ECC"/>
    <w:rsid w:val="27C42128"/>
    <w:rsid w:val="28BC1F5F"/>
    <w:rsid w:val="28E66AE2"/>
    <w:rsid w:val="29453D02"/>
    <w:rsid w:val="2A0D2069"/>
    <w:rsid w:val="2A6429EA"/>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6A47D45"/>
    <w:rsid w:val="56D43DA7"/>
    <w:rsid w:val="56FF0435"/>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A57AD"/>
    <w:rsid w:val="5D1404EB"/>
    <w:rsid w:val="5D2522C4"/>
    <w:rsid w:val="5D7EB222"/>
    <w:rsid w:val="5D7F416C"/>
    <w:rsid w:val="5D9B103D"/>
    <w:rsid w:val="5E351A19"/>
    <w:rsid w:val="5EC87A97"/>
    <w:rsid w:val="5F9023E4"/>
    <w:rsid w:val="5FAEFF39"/>
    <w:rsid w:val="5FAF13D7"/>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7A5963"/>
    <w:rsid w:val="6D8F4B19"/>
    <w:rsid w:val="6DCF1576"/>
    <w:rsid w:val="6DDF43C8"/>
    <w:rsid w:val="6E352CE2"/>
    <w:rsid w:val="6E86276D"/>
    <w:rsid w:val="6ECA001B"/>
    <w:rsid w:val="6EF0078F"/>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08B0E7"/>
  <w15:docId w15:val="{F61F82EC-2E13-4DC0-A982-58111036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next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E7%9A%84%E8%AF%81%E6%98%8E%E6%9D%90"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1133</Words>
  <Characters>6464</Characters>
  <Application>Microsoft Office Word</Application>
  <DocSecurity>0</DocSecurity>
  <Lines>53</Lines>
  <Paragraphs>15</Paragraphs>
  <ScaleCrop>false</ScaleCrop>
  <Company>Microsoft</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丁淑亚(采购管理部)</cp:lastModifiedBy>
  <cp:revision>2</cp:revision>
  <dcterms:created xsi:type="dcterms:W3CDTF">2021-12-25T22:17:00Z</dcterms:created>
  <dcterms:modified xsi:type="dcterms:W3CDTF">2024-03-21T08:48:00Z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EC2164598FFD4EC19356ED42E4FC9297</vt:lpwstr>
  </property>
</Properties>
</file>