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DCE4" w14:textId="0CBAC06A" w:rsidR="00A818A1" w:rsidRDefault="00A345A6">
      <w:pPr>
        <w:widowControl/>
        <w:spacing w:line="360" w:lineRule="auto"/>
        <w:ind w:firstLineChars="200" w:firstLine="723"/>
        <w:jc w:val="center"/>
        <w:rPr>
          <w:rFonts w:ascii="仿宋" w:eastAsia="仿宋" w:hAnsi="仿宋" w:cs="仿宋"/>
          <w:b/>
          <w:bCs/>
          <w:sz w:val="36"/>
          <w:szCs w:val="36"/>
        </w:rPr>
      </w:pPr>
      <w:r>
        <w:rPr>
          <w:rFonts w:ascii="仿宋" w:eastAsia="仿宋" w:hAnsi="仿宋" w:cs="仿宋" w:hint="eastAsia"/>
          <w:b/>
          <w:bCs/>
          <w:sz w:val="36"/>
          <w:szCs w:val="36"/>
        </w:rPr>
        <w:t>蒙牛乳业VI采购项目竞争性谈判信息公告</w:t>
      </w:r>
    </w:p>
    <w:p w14:paraId="3ECDEC3F" w14:textId="748340C5" w:rsidR="00A818A1" w:rsidRDefault="00A345A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内蒙古华晟工程项目管理</w:t>
      </w:r>
      <w:proofErr w:type="gramStart"/>
      <w:r>
        <w:rPr>
          <w:rFonts w:ascii="仿宋" w:eastAsia="仿宋" w:hAnsi="仿宋" w:cs="仿宋" w:hint="eastAsia"/>
          <w:sz w:val="30"/>
          <w:szCs w:val="30"/>
        </w:rPr>
        <w:t>有限公司受蒙牛乳</w:t>
      </w:r>
      <w:proofErr w:type="gramEnd"/>
      <w:r>
        <w:rPr>
          <w:rFonts w:ascii="仿宋" w:eastAsia="仿宋" w:hAnsi="仿宋" w:cs="仿宋" w:hint="eastAsia"/>
          <w:sz w:val="30"/>
          <w:szCs w:val="30"/>
        </w:rPr>
        <w:t>业（清远）有限公司委托，现就蒙牛乳业VI采购项目进行竞争性谈判, 欢迎符合资格条件的竞谈人参加。</w:t>
      </w:r>
    </w:p>
    <w:p w14:paraId="7CED096B" w14:textId="77777777" w:rsidR="00A818A1" w:rsidRDefault="00A345A6">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一、项目编号：</w:t>
      </w:r>
      <w:r>
        <w:rPr>
          <w:rFonts w:ascii="仿宋" w:eastAsia="仿宋" w:hAnsi="仿宋" w:cs="仿宋"/>
          <w:b/>
          <w:sz w:val="30"/>
          <w:szCs w:val="30"/>
        </w:rPr>
        <w:t>MNCGJH-20240329-0006</w:t>
      </w:r>
    </w:p>
    <w:p w14:paraId="2C8F5A97" w14:textId="77777777" w:rsidR="00A818A1" w:rsidRDefault="00A345A6">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二、项目名称</w:t>
      </w:r>
      <w:r>
        <w:rPr>
          <w:rFonts w:ascii="仿宋" w:eastAsia="仿宋" w:hAnsi="仿宋" w:cs="仿宋" w:hint="eastAsia"/>
          <w:sz w:val="30"/>
          <w:szCs w:val="30"/>
        </w:rPr>
        <w:t>：蒙牛乳业VI采购项目</w:t>
      </w:r>
    </w:p>
    <w:p w14:paraId="12930B21" w14:textId="77777777" w:rsidR="00A818A1" w:rsidRDefault="00A345A6">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三、项目概况：</w:t>
      </w:r>
    </w:p>
    <w:p w14:paraId="2E1EB446" w14:textId="015B1794" w:rsidR="00A818A1" w:rsidRDefault="00A345A6">
      <w:pPr>
        <w:spacing w:line="360" w:lineRule="auto"/>
        <w:ind w:firstLineChars="200" w:firstLine="600"/>
        <w:rPr>
          <w:rFonts w:ascii="仿宋" w:eastAsia="仿宋" w:hAnsi="仿宋" w:cs="仿宋"/>
          <w:sz w:val="30"/>
          <w:szCs w:val="30"/>
        </w:rPr>
      </w:pPr>
      <w:r w:rsidRPr="00925118">
        <w:rPr>
          <w:rFonts w:ascii="仿宋" w:eastAsia="仿宋" w:hAnsi="仿宋" w:cs="仿宋" w:hint="eastAsia"/>
          <w:sz w:val="30"/>
          <w:szCs w:val="30"/>
        </w:rPr>
        <w:t>为了确保车间及厂区标识统一标准及品牌形象提升，本次项目包括冰品</w:t>
      </w:r>
      <w:r w:rsidR="00B96D78">
        <w:rPr>
          <w:rFonts w:ascii="仿宋" w:eastAsia="仿宋" w:hAnsi="仿宋" w:cs="仿宋" w:hint="eastAsia"/>
          <w:sz w:val="30"/>
          <w:szCs w:val="30"/>
        </w:rPr>
        <w:t>清远</w:t>
      </w:r>
      <w:r w:rsidRPr="00925118">
        <w:rPr>
          <w:rFonts w:ascii="仿宋" w:eastAsia="仿宋" w:hAnsi="仿宋" w:cs="仿宋" w:hint="eastAsia"/>
          <w:sz w:val="30"/>
          <w:szCs w:val="30"/>
        </w:rPr>
        <w:t>工厂、常温</w:t>
      </w:r>
      <w:r w:rsidR="00B96D78">
        <w:rPr>
          <w:rFonts w:ascii="仿宋" w:eastAsia="仿宋" w:hAnsi="仿宋" w:cs="仿宋" w:hint="eastAsia"/>
          <w:sz w:val="30"/>
          <w:szCs w:val="30"/>
        </w:rPr>
        <w:t>清远</w:t>
      </w:r>
      <w:r w:rsidRPr="00925118">
        <w:rPr>
          <w:rFonts w:ascii="仿宋" w:eastAsia="仿宋" w:hAnsi="仿宋" w:cs="仿宋" w:hint="eastAsia"/>
          <w:sz w:val="30"/>
          <w:szCs w:val="30"/>
        </w:rPr>
        <w:t>工厂、低温</w:t>
      </w:r>
      <w:r w:rsidR="00B96D78">
        <w:rPr>
          <w:rFonts w:ascii="仿宋" w:eastAsia="仿宋" w:hAnsi="仿宋" w:cs="仿宋" w:hint="eastAsia"/>
          <w:sz w:val="30"/>
          <w:szCs w:val="30"/>
        </w:rPr>
        <w:t>清远</w:t>
      </w:r>
      <w:r w:rsidRPr="00925118">
        <w:rPr>
          <w:rFonts w:ascii="仿宋" w:eastAsia="仿宋" w:hAnsi="仿宋" w:cs="仿宋" w:hint="eastAsia"/>
          <w:sz w:val="30"/>
          <w:szCs w:val="30"/>
        </w:rPr>
        <w:t>工厂、鲜奶</w:t>
      </w:r>
      <w:r w:rsidR="00B27871">
        <w:rPr>
          <w:rFonts w:ascii="仿宋" w:eastAsia="仿宋" w:hAnsi="仿宋" w:cs="仿宋" w:hint="eastAsia"/>
          <w:sz w:val="30"/>
          <w:szCs w:val="30"/>
        </w:rPr>
        <w:t>清远</w:t>
      </w:r>
      <w:r w:rsidRPr="00925118">
        <w:rPr>
          <w:rFonts w:ascii="仿宋" w:eastAsia="仿宋" w:hAnsi="仿宋" w:cs="仿宋" w:hint="eastAsia"/>
          <w:sz w:val="30"/>
          <w:szCs w:val="30"/>
        </w:rPr>
        <w:t>工厂的VI标识设计、制作安装、维护服务等工作，合同期为1年。</w:t>
      </w:r>
    </w:p>
    <w:p w14:paraId="6AF6BF9D" w14:textId="77777777" w:rsidR="00A818A1" w:rsidRDefault="00A345A6">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四、资格要求：</w:t>
      </w:r>
    </w:p>
    <w:p w14:paraId="1721D03D" w14:textId="77777777" w:rsidR="00A818A1" w:rsidRDefault="00A345A6">
      <w:pPr>
        <w:spacing w:line="360" w:lineRule="auto"/>
        <w:ind w:firstLineChars="200" w:firstLine="600"/>
        <w:rPr>
          <w:rFonts w:ascii="仿宋" w:eastAsia="仿宋" w:hAnsi="仿宋" w:cs="仿宋"/>
          <w:sz w:val="30"/>
          <w:szCs w:val="30"/>
        </w:rPr>
      </w:pPr>
      <w:r w:rsidRPr="00925118">
        <w:rPr>
          <w:rFonts w:ascii="仿宋" w:eastAsia="仿宋" w:hAnsi="仿宋" w:cs="仿宋" w:hint="eastAsia"/>
          <w:sz w:val="30"/>
          <w:szCs w:val="30"/>
        </w:rPr>
        <w:t>1、竞谈人必须是在中华人民共和国境内注册的独立法人资格的企业单位，成立时间需≥3年（2</w:t>
      </w:r>
      <w:r w:rsidRPr="00925118">
        <w:rPr>
          <w:rFonts w:ascii="仿宋" w:eastAsia="仿宋" w:hAnsi="仿宋" w:cs="仿宋"/>
          <w:sz w:val="30"/>
          <w:szCs w:val="30"/>
        </w:rPr>
        <w:t>021</w:t>
      </w:r>
      <w:r w:rsidRPr="00925118">
        <w:rPr>
          <w:rFonts w:ascii="仿宋" w:eastAsia="仿宋" w:hAnsi="仿宋" w:cs="仿宋" w:hint="eastAsia"/>
          <w:sz w:val="30"/>
          <w:szCs w:val="30"/>
        </w:rPr>
        <w:t>年</w:t>
      </w:r>
      <w:r w:rsidRPr="00925118">
        <w:rPr>
          <w:rFonts w:ascii="仿宋" w:eastAsia="仿宋" w:hAnsi="仿宋" w:cs="仿宋"/>
          <w:sz w:val="30"/>
          <w:szCs w:val="30"/>
        </w:rPr>
        <w:t>3</w:t>
      </w:r>
      <w:r w:rsidRPr="00925118">
        <w:rPr>
          <w:rFonts w:ascii="仿宋" w:eastAsia="仿宋" w:hAnsi="仿宋" w:cs="仿宋" w:hint="eastAsia"/>
          <w:sz w:val="30"/>
          <w:szCs w:val="30"/>
        </w:rPr>
        <w:t>月1日之前），注册资金在</w:t>
      </w:r>
      <w:r w:rsidRPr="00925118">
        <w:rPr>
          <w:rFonts w:ascii="仿宋" w:eastAsia="仿宋" w:hAnsi="仿宋" w:cs="仿宋"/>
          <w:sz w:val="30"/>
          <w:szCs w:val="30"/>
        </w:rPr>
        <w:t>10</w:t>
      </w:r>
      <w:r w:rsidRPr="00925118">
        <w:rPr>
          <w:rFonts w:ascii="仿宋" w:eastAsia="仿宋" w:hAnsi="仿宋" w:cs="仿宋" w:hint="eastAsia"/>
          <w:sz w:val="30"/>
          <w:szCs w:val="30"/>
        </w:rPr>
        <w:t>0万元人民币（外币按注册时汇率计算）及以上，营业执照经营范围需包含“广告、设计制作或装饰设计”等类似内容；</w:t>
      </w:r>
    </w:p>
    <w:p w14:paraId="073E84B6" w14:textId="14E0983E" w:rsidR="00A818A1" w:rsidRDefault="00A345A6">
      <w:pPr>
        <w:ind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、竞谈人须具备一般纳税人资格；</w:t>
      </w:r>
    </w:p>
    <w:p w14:paraId="073D2F42" w14:textId="617E95A3" w:rsidR="00925118" w:rsidRPr="00356379" w:rsidRDefault="00925118">
      <w:pPr>
        <w:ind w:firstLine="600"/>
        <w:rPr>
          <w:rFonts w:ascii="仿宋" w:eastAsia="仿宋" w:hAnsi="仿宋" w:cs="仿宋"/>
          <w:sz w:val="30"/>
          <w:szCs w:val="30"/>
        </w:rPr>
      </w:pPr>
      <w:r>
        <w:rPr>
          <w:rFonts w:ascii="仿宋" w:eastAsia="仿宋" w:hAnsi="仿宋" w:cs="仿宋" w:hint="eastAsia"/>
          <w:sz w:val="30"/>
          <w:szCs w:val="30"/>
        </w:rPr>
        <w:t>3、</w:t>
      </w:r>
      <w:r w:rsidR="00356379" w:rsidRPr="00356379">
        <w:rPr>
          <w:rFonts w:ascii="仿宋" w:eastAsia="仿宋" w:hAnsi="仿宋" w:cs="仿宋" w:hint="eastAsia"/>
          <w:sz w:val="30"/>
          <w:szCs w:val="30"/>
        </w:rPr>
        <w:t>竞谈人近1年任意3个月的依法纳税证明材料和社保缴纳证明材料（不同于授权委托人的社保缴纳证明）；</w:t>
      </w:r>
    </w:p>
    <w:p w14:paraId="0475F7B6" w14:textId="77777777" w:rsidR="00A818A1" w:rsidRDefault="00A345A6">
      <w:pPr>
        <w:ind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、竞谈人须具有近三年（2020-2022年或2021-2023年）年财务报表或第三方财务审计报告；</w:t>
      </w:r>
    </w:p>
    <w:p w14:paraId="3CACC06F" w14:textId="6494C160" w:rsidR="00A818A1" w:rsidRDefault="00A345A6">
      <w:pPr>
        <w:ind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、竞谈人2021</w:t>
      </w:r>
      <w:r w:rsidR="00205009">
        <w:rPr>
          <w:rFonts w:ascii="仿宋" w:eastAsia="仿宋" w:hAnsi="仿宋" w:cs="仿宋" w:hint="eastAsia"/>
          <w:sz w:val="30"/>
          <w:szCs w:val="30"/>
        </w:rPr>
        <w:t>年</w:t>
      </w:r>
      <w:r>
        <w:rPr>
          <w:rFonts w:ascii="仿宋" w:eastAsia="仿宋" w:hAnsi="仿宋" w:cs="仿宋" w:hint="eastAsia"/>
          <w:sz w:val="30"/>
          <w:szCs w:val="30"/>
        </w:rPr>
        <w:t>-至今须</w:t>
      </w:r>
      <w:r w:rsidRPr="00925118">
        <w:rPr>
          <w:rFonts w:ascii="仿宋" w:eastAsia="仿宋" w:hAnsi="仿宋" w:cs="仿宋" w:hint="eastAsia"/>
          <w:sz w:val="30"/>
          <w:szCs w:val="30"/>
        </w:rPr>
        <w:t>具有</w:t>
      </w:r>
      <w:r w:rsidRPr="00925118">
        <w:rPr>
          <w:rFonts w:ascii="仿宋" w:eastAsia="仿宋" w:hAnsi="仿宋" w:cs="仿宋"/>
          <w:sz w:val="30"/>
          <w:szCs w:val="30"/>
        </w:rPr>
        <w:t>2</w:t>
      </w:r>
      <w:r w:rsidRPr="00925118">
        <w:rPr>
          <w:rFonts w:ascii="仿宋" w:eastAsia="仿宋" w:hAnsi="仿宋" w:cs="仿宋" w:hint="eastAsia"/>
          <w:sz w:val="30"/>
          <w:szCs w:val="30"/>
        </w:rPr>
        <w:t>个及以上类似项目业绩，以合同为准</w:t>
      </w:r>
      <w:r>
        <w:rPr>
          <w:rFonts w:ascii="仿宋" w:eastAsia="仿宋" w:hAnsi="仿宋" w:cs="仿宋" w:hint="eastAsia"/>
          <w:sz w:val="30"/>
          <w:szCs w:val="30"/>
        </w:rPr>
        <w:t>；</w:t>
      </w:r>
    </w:p>
    <w:p w14:paraId="4A5F2875" w14:textId="77777777" w:rsidR="00A818A1" w:rsidRDefault="00A345A6">
      <w:pPr>
        <w:ind w:firstLine="600"/>
        <w:rPr>
          <w:rFonts w:ascii="仿宋" w:eastAsia="仿宋" w:hAnsi="仿宋" w:cs="仿宋"/>
          <w:sz w:val="30"/>
          <w:szCs w:val="30"/>
        </w:rPr>
      </w:pPr>
      <w:r>
        <w:rPr>
          <w:rFonts w:ascii="仿宋" w:eastAsia="仿宋" w:hAnsi="仿宋" w:cs="仿宋"/>
          <w:sz w:val="30"/>
          <w:szCs w:val="30"/>
        </w:rPr>
        <w:t>5</w:t>
      </w:r>
      <w:r>
        <w:rPr>
          <w:rFonts w:ascii="仿宋" w:eastAsia="仿宋" w:hAnsi="仿宋" w:cs="仿宋" w:hint="eastAsia"/>
          <w:sz w:val="30"/>
          <w:szCs w:val="30"/>
        </w:rPr>
        <w:t>、竞谈人未被列入国家企业信用信息公示系统（</w:t>
      </w:r>
      <w:hyperlink r:id="rId4" w:tgtFrame="_blank" w:history="1">
        <w:r>
          <w:rPr>
            <w:rFonts w:ascii="仿宋" w:eastAsia="仿宋" w:hAnsi="仿宋" w:cs="仿宋" w:hint="eastAsia"/>
            <w:sz w:val="30"/>
            <w:szCs w:val="30"/>
          </w:rPr>
          <w:t>http://www.gsxt.gov.cn/index.html）严重违法失信企业名单</w:t>
        </w:r>
      </w:hyperlink>
      <w:r>
        <w:rPr>
          <w:rFonts w:ascii="仿宋" w:eastAsia="仿宋" w:hAnsi="仿宋" w:cs="仿宋" w:hint="eastAsia"/>
          <w:sz w:val="30"/>
          <w:szCs w:val="30"/>
        </w:rPr>
        <w:t>。</w:t>
      </w:r>
    </w:p>
    <w:p w14:paraId="3F9FEAF1" w14:textId="77777777" w:rsidR="00A818A1" w:rsidRDefault="00A345A6">
      <w:pPr>
        <w:ind w:firstLine="600"/>
        <w:rPr>
          <w:rFonts w:ascii="仿宋" w:eastAsia="仿宋" w:hAnsi="仿宋" w:cs="仿宋"/>
          <w:sz w:val="30"/>
          <w:szCs w:val="30"/>
        </w:rPr>
      </w:pPr>
      <w:r>
        <w:rPr>
          <w:rFonts w:ascii="仿宋" w:eastAsia="仿宋" w:hAnsi="仿宋" w:cs="仿宋"/>
          <w:sz w:val="30"/>
          <w:szCs w:val="30"/>
        </w:rPr>
        <w:t>6</w:t>
      </w:r>
      <w:r>
        <w:rPr>
          <w:rFonts w:ascii="仿宋" w:eastAsia="仿宋" w:hAnsi="仿宋" w:cs="仿宋" w:hint="eastAsia"/>
          <w:sz w:val="30"/>
          <w:szCs w:val="30"/>
        </w:rPr>
        <w:t>、与采购人存在利害关系可能影响采购公正性的法人、其他组织或者</w:t>
      </w:r>
      <w:r>
        <w:rPr>
          <w:rFonts w:ascii="仿宋" w:eastAsia="仿宋" w:hAnsi="仿宋" w:cs="仿宋" w:hint="eastAsia"/>
          <w:sz w:val="30"/>
          <w:szCs w:val="30"/>
        </w:rPr>
        <w:lastRenderedPageBreak/>
        <w:t>个人，不得参加竞谈；单位负责人为同一人或者存在控股、管理关系的不同单位，不得参加同一标段竞</w:t>
      </w:r>
      <w:proofErr w:type="gramStart"/>
      <w:r>
        <w:rPr>
          <w:rFonts w:ascii="仿宋" w:eastAsia="仿宋" w:hAnsi="仿宋" w:cs="仿宋" w:hint="eastAsia"/>
          <w:sz w:val="30"/>
          <w:szCs w:val="30"/>
        </w:rPr>
        <w:t>谈或者</w:t>
      </w:r>
      <w:proofErr w:type="gramEnd"/>
      <w:r>
        <w:rPr>
          <w:rFonts w:ascii="仿宋" w:eastAsia="仿宋" w:hAnsi="仿宋" w:cs="仿宋" w:hint="eastAsia"/>
          <w:sz w:val="30"/>
          <w:szCs w:val="30"/>
        </w:rPr>
        <w:t xml:space="preserve">未划分标段的同一采购项目竞谈；存在以上情况的，在通过资格预审的情况下，允许最先报名的潜在竞谈人参与竞谈。 </w:t>
      </w:r>
    </w:p>
    <w:p w14:paraId="7505029A" w14:textId="77777777" w:rsidR="00A818A1" w:rsidRDefault="00A345A6">
      <w:pPr>
        <w:ind w:firstLine="600"/>
        <w:rPr>
          <w:rFonts w:ascii="仿宋" w:eastAsia="仿宋" w:hAnsi="仿宋" w:cs="仿宋"/>
          <w:sz w:val="30"/>
          <w:szCs w:val="30"/>
        </w:rPr>
      </w:pPr>
      <w:r>
        <w:rPr>
          <w:rFonts w:ascii="仿宋" w:eastAsia="仿宋" w:hAnsi="仿宋" w:cs="仿宋"/>
          <w:sz w:val="30"/>
          <w:szCs w:val="30"/>
        </w:rPr>
        <w:t>7</w:t>
      </w:r>
      <w:r>
        <w:rPr>
          <w:rFonts w:ascii="仿宋" w:eastAsia="仿宋" w:hAnsi="仿宋" w:cs="仿宋" w:hint="eastAsia"/>
          <w:sz w:val="30"/>
          <w:szCs w:val="30"/>
        </w:rPr>
        <w:t>、本次项目不接受联合体竞谈，不允许分包或转包。</w:t>
      </w:r>
    </w:p>
    <w:p w14:paraId="5C41D317" w14:textId="77777777" w:rsidR="00A818A1" w:rsidRDefault="00A345A6">
      <w:pPr>
        <w:ind w:firstLine="600"/>
        <w:rPr>
          <w:rFonts w:ascii="仿宋" w:eastAsia="仿宋" w:hAnsi="仿宋" w:cs="仿宋"/>
          <w:sz w:val="30"/>
          <w:szCs w:val="30"/>
        </w:rPr>
      </w:pPr>
      <w:r>
        <w:rPr>
          <w:rFonts w:ascii="仿宋" w:eastAsia="仿宋" w:hAnsi="仿宋" w:cs="仿宋"/>
          <w:sz w:val="30"/>
          <w:szCs w:val="30"/>
        </w:rPr>
        <w:t>8</w:t>
      </w:r>
      <w:r>
        <w:rPr>
          <w:rFonts w:ascii="仿宋" w:eastAsia="仿宋" w:hAnsi="仿宋" w:cs="仿宋" w:hint="eastAsia"/>
          <w:sz w:val="30"/>
          <w:szCs w:val="30"/>
        </w:rPr>
        <w:t>、不接受中粮及蒙牛供应商黑名单（以蒙牛集团招投标管理部下发的黑名单为准）的企业参与竞争。</w:t>
      </w:r>
    </w:p>
    <w:p w14:paraId="644C1104" w14:textId="77777777" w:rsidR="00A818A1" w:rsidRDefault="00A345A6">
      <w:pPr>
        <w:spacing w:line="360" w:lineRule="auto"/>
        <w:ind w:firstLineChars="200" w:firstLine="602"/>
        <w:jc w:val="left"/>
        <w:rPr>
          <w:rFonts w:ascii="仿宋" w:eastAsia="仿宋" w:hAnsi="仿宋" w:cs="仿宋"/>
          <w:b/>
          <w:i/>
          <w:color w:val="FF0000"/>
          <w:sz w:val="30"/>
          <w:szCs w:val="30"/>
        </w:rPr>
      </w:pPr>
      <w:r>
        <w:rPr>
          <w:rFonts w:ascii="仿宋" w:eastAsia="仿宋" w:hAnsi="仿宋" w:cs="仿宋" w:hint="eastAsia"/>
          <w:b/>
          <w:color w:val="000000"/>
          <w:sz w:val="30"/>
          <w:szCs w:val="30"/>
        </w:rPr>
        <w:t>五、报名须知</w:t>
      </w:r>
    </w:p>
    <w:p w14:paraId="5535A35D" w14:textId="77777777" w:rsidR="00A818A1" w:rsidRDefault="00A345A6">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1、报名资格文件的</w:t>
      </w:r>
      <w:r>
        <w:rPr>
          <w:rFonts w:ascii="仿宋" w:eastAsia="仿宋" w:hAnsi="仿宋" w:cs="仿宋" w:hint="eastAsia"/>
          <w:color w:val="000000"/>
          <w:sz w:val="30"/>
          <w:szCs w:val="30"/>
          <w:u w:val="single"/>
        </w:rPr>
        <w:t>组成及顺序</w:t>
      </w:r>
      <w:r>
        <w:rPr>
          <w:rFonts w:ascii="仿宋" w:eastAsia="仿宋" w:hAnsi="仿宋" w:cs="仿宋" w:hint="eastAsia"/>
          <w:color w:val="000000"/>
          <w:sz w:val="30"/>
          <w:szCs w:val="30"/>
        </w:rPr>
        <w:t>按照如下要求提供：</w:t>
      </w:r>
    </w:p>
    <w:p w14:paraId="05C9099F" w14:textId="77777777" w:rsidR="00A818A1" w:rsidRDefault="00A345A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（1）有效的营业执照（副本）。</w:t>
      </w:r>
    </w:p>
    <w:p w14:paraId="0C82BC48" w14:textId="77777777" w:rsidR="00A818A1" w:rsidRDefault="00A345A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（2）提供有效的开户行许可证或有效的开户信息；</w:t>
      </w:r>
    </w:p>
    <w:p w14:paraId="0E7DCD62" w14:textId="77777777" w:rsidR="00A818A1" w:rsidRDefault="00A345A6">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3</w:t>
      </w:r>
      <w:r>
        <w:rPr>
          <w:rFonts w:ascii="仿宋" w:eastAsia="仿宋" w:hAnsi="仿宋" w:cs="仿宋" w:hint="eastAsia"/>
          <w:color w:val="000000"/>
          <w:sz w:val="30"/>
          <w:szCs w:val="30"/>
        </w:rPr>
        <w:t>）法定代表人证明书或授权委托书原件。</w:t>
      </w:r>
    </w:p>
    <w:p w14:paraId="0B3CD710" w14:textId="77777777" w:rsidR="00A818A1" w:rsidRDefault="00A345A6">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备注：法定代表人须上传法人证明材料及身份证扫描件，若为被授权人须上传一份法人授权委托书和身份证扫描件及被授权委托人近一年内在本单位的</w:t>
      </w:r>
      <w:proofErr w:type="gramStart"/>
      <w:r>
        <w:rPr>
          <w:rFonts w:ascii="仿宋" w:eastAsia="仿宋" w:hAnsi="仿宋" w:cs="仿宋" w:hint="eastAsia"/>
          <w:color w:val="000000"/>
          <w:sz w:val="30"/>
          <w:szCs w:val="30"/>
        </w:rPr>
        <w:t>社保证明</w:t>
      </w:r>
      <w:proofErr w:type="gramEnd"/>
      <w:r>
        <w:rPr>
          <w:rFonts w:ascii="仿宋" w:eastAsia="仿宋" w:hAnsi="仿宋" w:cs="仿宋" w:hint="eastAsia"/>
          <w:color w:val="000000"/>
          <w:sz w:val="30"/>
          <w:szCs w:val="30"/>
        </w:rPr>
        <w:t>材料。</w:t>
      </w:r>
    </w:p>
    <w:p w14:paraId="3813259A" w14:textId="44BB6D6D" w:rsidR="00A818A1" w:rsidRDefault="00A345A6">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4</w:t>
      </w:r>
      <w:r>
        <w:rPr>
          <w:rFonts w:ascii="仿宋" w:eastAsia="仿宋" w:hAnsi="仿宋" w:cs="仿宋" w:hint="eastAsia"/>
          <w:color w:val="000000"/>
          <w:sz w:val="30"/>
          <w:szCs w:val="30"/>
        </w:rPr>
        <w:t>）提供一般纳税人认定资格证明材料；</w:t>
      </w:r>
    </w:p>
    <w:p w14:paraId="6561C058" w14:textId="716CB535" w:rsidR="00925118" w:rsidRPr="00356379" w:rsidRDefault="00925118">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color w:val="000000"/>
          <w:sz w:val="30"/>
          <w:szCs w:val="30"/>
        </w:rPr>
        <w:t>5</w:t>
      </w:r>
      <w:r>
        <w:rPr>
          <w:rFonts w:ascii="仿宋" w:eastAsia="仿宋" w:hAnsi="仿宋" w:cs="仿宋" w:hint="eastAsia"/>
          <w:color w:val="000000"/>
          <w:sz w:val="30"/>
          <w:szCs w:val="30"/>
        </w:rPr>
        <w:t>）</w:t>
      </w:r>
      <w:r w:rsidR="00356379" w:rsidRPr="00356379">
        <w:rPr>
          <w:rFonts w:ascii="仿宋" w:eastAsia="仿宋" w:hAnsi="仿宋" w:cs="仿宋" w:hint="eastAsia"/>
          <w:color w:val="000000"/>
          <w:sz w:val="30"/>
          <w:szCs w:val="30"/>
        </w:rPr>
        <w:t>提供企业最近1年任意3个月的依法纳税证明材料和社保缴纳证明材料（不同于授权委托人的社保缴纳证明）。</w:t>
      </w:r>
    </w:p>
    <w:p w14:paraId="519665E7" w14:textId="7DF5DAB3" w:rsidR="00A818A1" w:rsidRDefault="00A345A6">
      <w:pPr>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w:t>
      </w:r>
      <w:r w:rsidR="00925118">
        <w:rPr>
          <w:rFonts w:ascii="仿宋" w:eastAsia="仿宋" w:hAnsi="仿宋" w:cs="仿宋"/>
          <w:color w:val="000000"/>
          <w:sz w:val="30"/>
          <w:szCs w:val="30"/>
        </w:rPr>
        <w:t>6</w:t>
      </w:r>
      <w:r>
        <w:rPr>
          <w:rFonts w:ascii="仿宋" w:eastAsia="仿宋" w:hAnsi="仿宋" w:cs="仿宋" w:hint="eastAsia"/>
          <w:color w:val="000000"/>
          <w:sz w:val="30"/>
          <w:szCs w:val="30"/>
        </w:rPr>
        <w:t>）</w:t>
      </w:r>
      <w:r>
        <w:rPr>
          <w:rFonts w:ascii="仿宋" w:eastAsia="仿宋" w:hAnsi="仿宋" w:cs="仿宋" w:hint="eastAsia"/>
          <w:sz w:val="30"/>
          <w:szCs w:val="30"/>
        </w:rPr>
        <w:t>提供近三年（2020-2022年或2021-2023年）年财务报表或第三方财务审计报告</w:t>
      </w:r>
      <w:r>
        <w:rPr>
          <w:rFonts w:ascii="仿宋" w:eastAsia="仿宋" w:hAnsi="仿宋" w:cs="仿宋" w:hint="eastAsia"/>
          <w:color w:val="000000"/>
          <w:sz w:val="30"/>
          <w:szCs w:val="30"/>
        </w:rPr>
        <w:t>；</w:t>
      </w:r>
    </w:p>
    <w:p w14:paraId="11D02A69" w14:textId="01718609" w:rsidR="00A818A1" w:rsidRDefault="00A345A6">
      <w:pPr>
        <w:ind w:firstLine="600"/>
        <w:rPr>
          <w:rFonts w:ascii="仿宋" w:eastAsia="仿宋" w:hAnsi="仿宋" w:cs="仿宋"/>
          <w:sz w:val="30"/>
          <w:szCs w:val="30"/>
        </w:rPr>
      </w:pPr>
      <w:r>
        <w:rPr>
          <w:rFonts w:ascii="仿宋" w:eastAsia="仿宋" w:hAnsi="仿宋" w:cs="仿宋" w:hint="eastAsia"/>
          <w:color w:val="000000"/>
          <w:sz w:val="30"/>
          <w:szCs w:val="30"/>
        </w:rPr>
        <w:t>（</w:t>
      </w:r>
      <w:r w:rsidR="00925118">
        <w:rPr>
          <w:rFonts w:ascii="仿宋" w:eastAsia="仿宋" w:hAnsi="仿宋" w:cs="仿宋"/>
          <w:color w:val="000000"/>
          <w:sz w:val="30"/>
          <w:szCs w:val="30"/>
        </w:rPr>
        <w:t>7</w:t>
      </w:r>
      <w:r>
        <w:rPr>
          <w:rFonts w:ascii="仿宋" w:eastAsia="仿宋" w:hAnsi="仿宋" w:cs="仿宋" w:hint="eastAsia"/>
          <w:color w:val="000000"/>
          <w:sz w:val="30"/>
          <w:szCs w:val="30"/>
        </w:rPr>
        <w:t>）</w:t>
      </w:r>
      <w:r>
        <w:rPr>
          <w:rFonts w:ascii="仿宋" w:eastAsia="仿宋" w:hAnsi="仿宋" w:cs="仿宋" w:hint="eastAsia"/>
          <w:sz w:val="30"/>
          <w:szCs w:val="30"/>
        </w:rPr>
        <w:t>提供2021</w:t>
      </w:r>
      <w:r w:rsidR="00205009">
        <w:rPr>
          <w:rFonts w:ascii="仿宋" w:eastAsia="仿宋" w:hAnsi="仿宋" w:cs="仿宋" w:hint="eastAsia"/>
          <w:sz w:val="30"/>
          <w:szCs w:val="30"/>
        </w:rPr>
        <w:t>年</w:t>
      </w:r>
      <w:r>
        <w:rPr>
          <w:rFonts w:ascii="仿宋" w:eastAsia="仿宋" w:hAnsi="仿宋" w:cs="仿宋" w:hint="eastAsia"/>
          <w:sz w:val="30"/>
          <w:szCs w:val="30"/>
        </w:rPr>
        <w:t>-至今</w:t>
      </w:r>
      <w:r w:rsidRPr="00925118">
        <w:rPr>
          <w:rFonts w:ascii="仿宋" w:eastAsia="仿宋" w:hAnsi="仿宋" w:cs="仿宋"/>
          <w:sz w:val="30"/>
          <w:szCs w:val="30"/>
        </w:rPr>
        <w:t>2</w:t>
      </w:r>
      <w:r w:rsidRPr="00925118">
        <w:rPr>
          <w:rFonts w:ascii="仿宋" w:eastAsia="仿宋" w:hAnsi="仿宋" w:cs="仿宋" w:hint="eastAsia"/>
          <w:sz w:val="30"/>
          <w:szCs w:val="30"/>
        </w:rPr>
        <w:t>个及以上类似项目业绩，以合同为准</w:t>
      </w:r>
      <w:r>
        <w:rPr>
          <w:rFonts w:ascii="仿宋" w:eastAsia="仿宋" w:hAnsi="仿宋" w:cs="仿宋" w:hint="eastAsia"/>
          <w:sz w:val="30"/>
          <w:szCs w:val="30"/>
        </w:rPr>
        <w:t>；</w:t>
      </w:r>
    </w:p>
    <w:p w14:paraId="79F7A94D" w14:textId="1CA29428" w:rsidR="00A818A1" w:rsidRDefault="00A345A6" w:rsidP="005926AF">
      <w:pPr>
        <w:tabs>
          <w:tab w:val="left" w:pos="7440"/>
        </w:tabs>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w:t>
      </w:r>
      <w:r w:rsidR="00925118">
        <w:rPr>
          <w:rFonts w:ascii="仿宋" w:eastAsia="仿宋" w:hAnsi="仿宋" w:cs="仿宋"/>
          <w:color w:val="000000"/>
          <w:sz w:val="30"/>
          <w:szCs w:val="30"/>
        </w:rPr>
        <w:t>8</w:t>
      </w:r>
      <w:r>
        <w:rPr>
          <w:rFonts w:ascii="仿宋" w:eastAsia="仿宋" w:hAnsi="仿宋" w:cs="仿宋" w:hint="eastAsia"/>
          <w:color w:val="000000"/>
          <w:sz w:val="30"/>
          <w:szCs w:val="30"/>
        </w:rPr>
        <w:t>）提供保密承诺书（附件2）；</w:t>
      </w:r>
      <w:r w:rsidR="005926AF">
        <w:rPr>
          <w:rFonts w:ascii="仿宋" w:eastAsia="仿宋" w:hAnsi="仿宋" w:cs="仿宋"/>
          <w:color w:val="000000"/>
          <w:sz w:val="30"/>
          <w:szCs w:val="30"/>
        </w:rPr>
        <w:tab/>
      </w:r>
    </w:p>
    <w:p w14:paraId="2D26E0CA" w14:textId="77777777" w:rsidR="00A818A1" w:rsidRDefault="00A345A6">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本项目采用全流程电子化招标采购方式，以上各类证书、证明材料应为原件的扫描件或复印件且逐页加盖公章，并于报名截止时间前在“蒙牛</w:t>
      </w:r>
      <w:r>
        <w:rPr>
          <w:rFonts w:ascii="仿宋" w:eastAsia="仿宋" w:hAnsi="仿宋" w:cs="仿宋" w:hint="eastAsia"/>
          <w:sz w:val="30"/>
          <w:szCs w:val="30"/>
        </w:rPr>
        <w:lastRenderedPageBreak/>
        <w:t>集团电子采购招标平台（https://zbcg.mengniu.cn/#/home ）</w:t>
      </w:r>
      <w:proofErr w:type="gramStart"/>
      <w:r>
        <w:rPr>
          <w:rFonts w:ascii="仿宋" w:eastAsia="仿宋" w:hAnsi="仿宋" w:cs="仿宋" w:hint="eastAsia"/>
          <w:sz w:val="30"/>
          <w:szCs w:val="30"/>
        </w:rPr>
        <w:t>”</w:t>
      </w:r>
      <w:proofErr w:type="gramEnd"/>
      <w:r>
        <w:rPr>
          <w:rFonts w:ascii="仿宋" w:eastAsia="仿宋" w:hAnsi="仿宋" w:cs="仿宋" w:hint="eastAsia"/>
          <w:sz w:val="30"/>
          <w:szCs w:val="30"/>
        </w:rPr>
        <w:t xml:space="preserve">进行线上提交，进行资格审查（过期提交不予受理），审查合格后方可购买谈判文件（仅作为发放谈判文件的依据）。                         </w:t>
      </w:r>
    </w:p>
    <w:p w14:paraId="478A7BED" w14:textId="77777777" w:rsidR="00A818A1" w:rsidRDefault="00A345A6">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资料提供不全或者未按时间要求提报的将被拒绝接收，所提供的资质、业绩文件中如有虚假情况，一经发现将被取消竞谈资格。</w:t>
      </w:r>
    </w:p>
    <w:p w14:paraId="26C10512" w14:textId="77777777" w:rsidR="00A818A1" w:rsidRDefault="00A345A6">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竞谈人自购买谈判文件之日起，应确保其向采购方或采购代理机构提供的通讯手段（电话、邮箱）一直有效，以保证往来函件能及时传达并及时反馈信息，否则由此引起的一切</w:t>
      </w:r>
      <w:proofErr w:type="gramStart"/>
      <w:r>
        <w:rPr>
          <w:rFonts w:ascii="仿宋" w:eastAsia="仿宋" w:hAnsi="仿宋" w:cs="仿宋" w:hint="eastAsia"/>
          <w:sz w:val="30"/>
          <w:szCs w:val="30"/>
        </w:rPr>
        <w:t>后果由竞谈</w:t>
      </w:r>
      <w:proofErr w:type="gramEnd"/>
      <w:r>
        <w:rPr>
          <w:rFonts w:ascii="仿宋" w:eastAsia="仿宋" w:hAnsi="仿宋" w:cs="仿宋" w:hint="eastAsia"/>
          <w:sz w:val="30"/>
          <w:szCs w:val="30"/>
        </w:rPr>
        <w:t>人承担。</w:t>
      </w:r>
    </w:p>
    <w:p w14:paraId="55EC5270" w14:textId="77777777" w:rsidR="00A818A1" w:rsidRDefault="00A345A6">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2、报名方式：</w:t>
      </w:r>
    </w:p>
    <w:p w14:paraId="662376CA" w14:textId="77777777" w:rsidR="00A818A1" w:rsidRDefault="00A345A6">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 w:eastAsia="仿宋" w:hAnsi="仿宋" w:cs="仿宋" w:hint="eastAsia"/>
          <w:sz w:val="30"/>
          <w:szCs w:val="30"/>
        </w:rPr>
        <w:t>方业务</w:t>
      </w:r>
      <w:proofErr w:type="gramEnd"/>
      <w:r>
        <w:rPr>
          <w:rFonts w:ascii="仿宋" w:eastAsia="仿宋" w:hAnsi="仿宋" w:cs="仿宋" w:hint="eastAsia"/>
          <w:sz w:val="30"/>
          <w:szCs w:val="30"/>
        </w:rPr>
        <w:t>咨询联系人。</w:t>
      </w:r>
    </w:p>
    <w:p w14:paraId="799116FE" w14:textId="77777777" w:rsidR="00A818A1" w:rsidRDefault="00A345A6">
      <w:pPr>
        <w:spacing w:line="360" w:lineRule="auto"/>
        <w:ind w:firstLineChars="202" w:firstLine="606"/>
        <w:rPr>
          <w:rFonts w:ascii="仿宋" w:eastAsia="仿宋" w:hAnsi="仿宋" w:cs="仿宋"/>
          <w:color w:val="000000"/>
          <w:sz w:val="30"/>
          <w:szCs w:val="30"/>
        </w:rPr>
      </w:pPr>
      <w:r>
        <w:rPr>
          <w:rFonts w:ascii="仿宋" w:eastAsia="仿宋" w:hAnsi="仿宋" w:cs="仿宋" w:hint="eastAsia"/>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4E2C18E4" w14:textId="77777777" w:rsidR="00A818A1" w:rsidRDefault="00A345A6">
      <w:pPr>
        <w:spacing w:line="360" w:lineRule="auto"/>
        <w:ind w:firstLineChars="200" w:firstLine="602"/>
        <w:jc w:val="left"/>
        <w:rPr>
          <w:rFonts w:ascii="仿宋" w:eastAsia="仿宋" w:hAnsi="仿宋" w:cs="仿宋"/>
          <w:b/>
          <w:color w:val="000000"/>
          <w:sz w:val="30"/>
          <w:szCs w:val="30"/>
        </w:rPr>
      </w:pPr>
      <w:r>
        <w:rPr>
          <w:rFonts w:ascii="仿宋" w:eastAsia="仿宋" w:hAnsi="仿宋" w:cs="仿宋" w:hint="eastAsia"/>
          <w:b/>
          <w:color w:val="000000"/>
          <w:sz w:val="30"/>
          <w:szCs w:val="30"/>
        </w:rPr>
        <w:t>六、项目时间安排及要求：</w:t>
      </w:r>
    </w:p>
    <w:p w14:paraId="0CC3BE2B" w14:textId="77777777" w:rsidR="00A818A1" w:rsidRDefault="00A345A6">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1、报名时间：2024年</w:t>
      </w:r>
      <w:r>
        <w:rPr>
          <w:rFonts w:ascii="仿宋" w:eastAsia="仿宋" w:hAnsi="仿宋" w:cs="仿宋"/>
          <w:bCs/>
          <w:color w:val="000000"/>
          <w:sz w:val="30"/>
          <w:szCs w:val="30"/>
        </w:rPr>
        <w:t>4</w:t>
      </w:r>
      <w:r>
        <w:rPr>
          <w:rFonts w:ascii="仿宋" w:eastAsia="仿宋" w:hAnsi="仿宋" w:cs="仿宋" w:hint="eastAsia"/>
          <w:bCs/>
          <w:color w:val="000000"/>
          <w:sz w:val="30"/>
          <w:szCs w:val="30"/>
        </w:rPr>
        <w:t>月</w:t>
      </w:r>
      <w:r>
        <w:rPr>
          <w:rFonts w:ascii="仿宋" w:eastAsia="仿宋" w:hAnsi="仿宋" w:cs="仿宋"/>
          <w:bCs/>
          <w:color w:val="000000"/>
          <w:sz w:val="30"/>
          <w:szCs w:val="30"/>
        </w:rPr>
        <w:t>8</w:t>
      </w:r>
      <w:r>
        <w:rPr>
          <w:rFonts w:ascii="仿宋" w:eastAsia="仿宋" w:hAnsi="仿宋" w:cs="仿宋" w:hint="eastAsia"/>
          <w:bCs/>
          <w:color w:val="000000"/>
          <w:sz w:val="30"/>
          <w:szCs w:val="30"/>
        </w:rPr>
        <w:t>日至2024年</w:t>
      </w:r>
      <w:r>
        <w:rPr>
          <w:rFonts w:ascii="仿宋" w:eastAsia="仿宋" w:hAnsi="仿宋" w:cs="仿宋"/>
          <w:bCs/>
          <w:color w:val="000000"/>
          <w:sz w:val="30"/>
          <w:szCs w:val="30"/>
        </w:rPr>
        <w:t>4</w:t>
      </w:r>
      <w:r>
        <w:rPr>
          <w:rFonts w:ascii="仿宋" w:eastAsia="仿宋" w:hAnsi="仿宋" w:cs="仿宋" w:hint="eastAsia"/>
          <w:bCs/>
          <w:color w:val="000000"/>
          <w:sz w:val="30"/>
          <w:szCs w:val="30"/>
        </w:rPr>
        <w:t>月</w:t>
      </w:r>
      <w:r>
        <w:rPr>
          <w:rFonts w:ascii="仿宋" w:eastAsia="仿宋" w:hAnsi="仿宋" w:cs="仿宋"/>
          <w:bCs/>
          <w:color w:val="000000"/>
          <w:sz w:val="30"/>
          <w:szCs w:val="30"/>
        </w:rPr>
        <w:t>13</w:t>
      </w:r>
      <w:r>
        <w:rPr>
          <w:rFonts w:ascii="仿宋" w:eastAsia="仿宋" w:hAnsi="仿宋" w:cs="仿宋" w:hint="eastAsia"/>
          <w:bCs/>
          <w:color w:val="000000"/>
          <w:sz w:val="30"/>
          <w:szCs w:val="30"/>
        </w:rPr>
        <w:t>日1</w:t>
      </w:r>
      <w:r>
        <w:rPr>
          <w:rFonts w:ascii="仿宋" w:eastAsia="仿宋" w:hAnsi="仿宋" w:cs="仿宋"/>
          <w:bCs/>
          <w:color w:val="000000"/>
          <w:sz w:val="30"/>
          <w:szCs w:val="30"/>
        </w:rPr>
        <w:t>7</w:t>
      </w:r>
      <w:r>
        <w:rPr>
          <w:rFonts w:ascii="仿宋" w:eastAsia="仿宋" w:hAnsi="仿宋" w:cs="仿宋" w:hint="eastAsia"/>
          <w:bCs/>
          <w:color w:val="000000"/>
          <w:sz w:val="30"/>
          <w:szCs w:val="30"/>
        </w:rPr>
        <w:t>:</w:t>
      </w:r>
      <w:r>
        <w:rPr>
          <w:rFonts w:ascii="仿宋" w:eastAsia="仿宋" w:hAnsi="仿宋" w:cs="仿宋"/>
          <w:bCs/>
          <w:color w:val="000000"/>
          <w:sz w:val="30"/>
          <w:szCs w:val="30"/>
        </w:rPr>
        <w:t>00</w:t>
      </w:r>
      <w:r>
        <w:rPr>
          <w:rFonts w:ascii="仿宋" w:eastAsia="仿宋" w:hAnsi="仿宋" w:cs="仿宋" w:hint="eastAsia"/>
          <w:bCs/>
          <w:color w:val="000000"/>
          <w:sz w:val="30"/>
          <w:szCs w:val="30"/>
        </w:rPr>
        <w:t>分。</w:t>
      </w:r>
    </w:p>
    <w:p w14:paraId="4C633B35" w14:textId="77777777" w:rsidR="00A818A1" w:rsidRDefault="00A345A6">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2、资格预审时间：2024年</w:t>
      </w:r>
      <w:r>
        <w:rPr>
          <w:rFonts w:ascii="仿宋" w:eastAsia="仿宋" w:hAnsi="仿宋" w:cs="仿宋"/>
          <w:bCs/>
          <w:color w:val="000000"/>
          <w:sz w:val="30"/>
          <w:szCs w:val="30"/>
        </w:rPr>
        <w:t>4</w:t>
      </w:r>
      <w:r>
        <w:rPr>
          <w:rFonts w:ascii="仿宋" w:eastAsia="仿宋" w:hAnsi="仿宋" w:cs="仿宋" w:hint="eastAsia"/>
          <w:bCs/>
          <w:color w:val="000000"/>
          <w:sz w:val="30"/>
          <w:szCs w:val="30"/>
        </w:rPr>
        <w:t>月</w:t>
      </w:r>
      <w:r>
        <w:rPr>
          <w:rFonts w:ascii="仿宋" w:eastAsia="仿宋" w:hAnsi="仿宋" w:cs="仿宋"/>
          <w:bCs/>
          <w:color w:val="000000"/>
          <w:sz w:val="30"/>
          <w:szCs w:val="30"/>
        </w:rPr>
        <w:t>14</w:t>
      </w:r>
      <w:r>
        <w:rPr>
          <w:rFonts w:ascii="仿宋" w:eastAsia="仿宋" w:hAnsi="仿宋" w:cs="仿宋" w:hint="eastAsia"/>
          <w:bCs/>
          <w:color w:val="000000"/>
          <w:sz w:val="30"/>
          <w:szCs w:val="30"/>
        </w:rPr>
        <w:t>日</w:t>
      </w:r>
      <w:r>
        <w:rPr>
          <w:rFonts w:ascii="仿宋" w:eastAsia="仿宋" w:hAnsi="仿宋" w:cs="仿宋"/>
          <w:bCs/>
          <w:color w:val="000000"/>
          <w:sz w:val="30"/>
          <w:szCs w:val="30"/>
        </w:rPr>
        <w:t>17</w:t>
      </w:r>
      <w:r>
        <w:rPr>
          <w:rFonts w:ascii="仿宋" w:eastAsia="仿宋" w:hAnsi="仿宋" w:cs="仿宋" w:hint="eastAsia"/>
          <w:bCs/>
          <w:color w:val="000000"/>
          <w:sz w:val="30"/>
          <w:szCs w:val="30"/>
        </w:rPr>
        <w:t>:</w:t>
      </w:r>
      <w:r>
        <w:rPr>
          <w:rFonts w:ascii="仿宋" w:eastAsia="仿宋" w:hAnsi="仿宋" w:cs="仿宋"/>
          <w:bCs/>
          <w:color w:val="000000"/>
          <w:sz w:val="30"/>
          <w:szCs w:val="30"/>
        </w:rPr>
        <w:t>00</w:t>
      </w:r>
      <w:r>
        <w:rPr>
          <w:rFonts w:ascii="仿宋" w:eastAsia="仿宋" w:hAnsi="仿宋" w:cs="仿宋" w:hint="eastAsia"/>
          <w:bCs/>
          <w:color w:val="000000"/>
          <w:sz w:val="30"/>
          <w:szCs w:val="30"/>
        </w:rPr>
        <w:t>分。</w:t>
      </w:r>
    </w:p>
    <w:p w14:paraId="15E333F4" w14:textId="7CDA0178" w:rsidR="00A818A1" w:rsidRDefault="00A345A6">
      <w:pPr>
        <w:spacing w:line="360" w:lineRule="auto"/>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3、谈判文件发售时间：2024年</w:t>
      </w:r>
      <w:r>
        <w:rPr>
          <w:rFonts w:ascii="仿宋" w:eastAsia="仿宋" w:hAnsi="仿宋" w:cs="仿宋"/>
          <w:bCs/>
          <w:color w:val="000000"/>
          <w:sz w:val="30"/>
          <w:szCs w:val="30"/>
        </w:rPr>
        <w:t>4</w:t>
      </w:r>
      <w:r>
        <w:rPr>
          <w:rFonts w:ascii="仿宋" w:eastAsia="仿宋" w:hAnsi="仿宋" w:cs="仿宋" w:hint="eastAsia"/>
          <w:bCs/>
          <w:color w:val="000000"/>
          <w:sz w:val="30"/>
          <w:szCs w:val="30"/>
        </w:rPr>
        <w:t>月</w:t>
      </w:r>
      <w:r>
        <w:rPr>
          <w:rFonts w:ascii="仿宋" w:eastAsia="仿宋" w:hAnsi="仿宋" w:cs="仿宋"/>
          <w:bCs/>
          <w:color w:val="000000"/>
          <w:sz w:val="30"/>
          <w:szCs w:val="30"/>
        </w:rPr>
        <w:t>15</w:t>
      </w:r>
      <w:r>
        <w:rPr>
          <w:rFonts w:ascii="仿宋" w:eastAsia="仿宋" w:hAnsi="仿宋" w:cs="仿宋" w:hint="eastAsia"/>
          <w:bCs/>
          <w:color w:val="000000"/>
          <w:sz w:val="30"/>
          <w:szCs w:val="30"/>
        </w:rPr>
        <w:t>日至2024年</w:t>
      </w:r>
      <w:r>
        <w:rPr>
          <w:rFonts w:ascii="仿宋" w:eastAsia="仿宋" w:hAnsi="仿宋" w:cs="仿宋"/>
          <w:bCs/>
          <w:color w:val="000000"/>
          <w:sz w:val="30"/>
          <w:szCs w:val="30"/>
        </w:rPr>
        <w:t>4</w:t>
      </w:r>
      <w:r>
        <w:rPr>
          <w:rFonts w:ascii="仿宋" w:eastAsia="仿宋" w:hAnsi="仿宋" w:cs="仿宋" w:hint="eastAsia"/>
          <w:bCs/>
          <w:color w:val="000000"/>
          <w:sz w:val="30"/>
          <w:szCs w:val="30"/>
        </w:rPr>
        <w:t>月</w:t>
      </w:r>
      <w:r>
        <w:rPr>
          <w:rFonts w:ascii="仿宋" w:eastAsia="仿宋" w:hAnsi="仿宋" w:cs="仿宋"/>
          <w:bCs/>
          <w:color w:val="000000"/>
          <w:sz w:val="30"/>
          <w:szCs w:val="30"/>
        </w:rPr>
        <w:t>17</w:t>
      </w:r>
      <w:r>
        <w:rPr>
          <w:rFonts w:ascii="仿宋" w:eastAsia="仿宋" w:hAnsi="仿宋" w:cs="仿宋" w:hint="eastAsia"/>
          <w:bCs/>
          <w:color w:val="000000"/>
          <w:sz w:val="30"/>
          <w:szCs w:val="30"/>
        </w:rPr>
        <w:t>日2</w:t>
      </w:r>
      <w:r>
        <w:rPr>
          <w:rFonts w:ascii="仿宋" w:eastAsia="仿宋" w:hAnsi="仿宋" w:cs="仿宋"/>
          <w:bCs/>
          <w:color w:val="000000"/>
          <w:sz w:val="30"/>
          <w:szCs w:val="30"/>
        </w:rPr>
        <w:t>4</w:t>
      </w:r>
      <w:r>
        <w:rPr>
          <w:rFonts w:ascii="仿宋" w:eastAsia="仿宋" w:hAnsi="仿宋" w:cs="仿宋" w:hint="eastAsia"/>
          <w:bCs/>
          <w:color w:val="000000"/>
          <w:sz w:val="30"/>
          <w:szCs w:val="30"/>
        </w:rPr>
        <w:t>:</w:t>
      </w:r>
      <w:r>
        <w:rPr>
          <w:rFonts w:ascii="仿宋" w:eastAsia="仿宋" w:hAnsi="仿宋" w:cs="仿宋"/>
          <w:bCs/>
          <w:color w:val="000000"/>
          <w:sz w:val="30"/>
          <w:szCs w:val="30"/>
        </w:rPr>
        <w:t>00</w:t>
      </w:r>
      <w:r>
        <w:rPr>
          <w:rFonts w:ascii="仿宋" w:eastAsia="仿宋" w:hAnsi="仿宋" w:cs="仿宋" w:hint="eastAsia"/>
          <w:bCs/>
          <w:color w:val="000000"/>
          <w:sz w:val="30"/>
          <w:szCs w:val="30"/>
        </w:rPr>
        <w:t>分发售谈判文件，谈判文件每套售价：人民币</w:t>
      </w:r>
      <w:r w:rsidR="00E34021">
        <w:rPr>
          <w:rFonts w:ascii="仿宋" w:eastAsia="仿宋" w:hAnsi="仿宋" w:cs="仿宋"/>
          <w:bCs/>
          <w:color w:val="000000"/>
          <w:sz w:val="30"/>
          <w:szCs w:val="30"/>
        </w:rPr>
        <w:t>2</w:t>
      </w:r>
      <w:r>
        <w:rPr>
          <w:rFonts w:ascii="仿宋" w:eastAsia="仿宋" w:hAnsi="仿宋" w:cs="仿宋" w:hint="eastAsia"/>
          <w:bCs/>
          <w:color w:val="000000"/>
          <w:sz w:val="30"/>
          <w:szCs w:val="30"/>
        </w:rPr>
        <w:t>00元（仅支持对公转账），售后不退（汇款后将回执扫描后发联系人邮箱主题栏里写清楚项目名称）。</w:t>
      </w:r>
    </w:p>
    <w:p w14:paraId="484CC6FF" w14:textId="77777777" w:rsidR="00A818A1" w:rsidRDefault="00A345A6">
      <w:pPr>
        <w:spacing w:line="360" w:lineRule="auto"/>
        <w:ind w:firstLineChars="200" w:firstLine="600"/>
        <w:rPr>
          <w:rFonts w:ascii="仿宋" w:eastAsia="仿宋" w:hAnsi="仿宋" w:cs="仿宋"/>
          <w:sz w:val="30"/>
          <w:szCs w:val="30"/>
        </w:rPr>
      </w:pPr>
      <w:r>
        <w:rPr>
          <w:rFonts w:ascii="仿宋" w:eastAsia="仿宋" w:hAnsi="仿宋" w:cs="仿宋" w:hint="eastAsia"/>
          <w:color w:val="000000"/>
          <w:sz w:val="30"/>
          <w:szCs w:val="30"/>
        </w:rPr>
        <w:t>具体汇款信息如下：</w:t>
      </w:r>
    </w:p>
    <w:p w14:paraId="447AF6AF" w14:textId="77777777" w:rsidR="00A818A1" w:rsidRDefault="00A345A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开户银行：兴业银行呼和浩特巨海城支行</w:t>
      </w:r>
    </w:p>
    <w:p w14:paraId="3C566D71" w14:textId="77777777" w:rsidR="00A818A1" w:rsidRDefault="00A345A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收款单位：内蒙古华晟工程项目管理有限公司和林格尔盛乐园区分公司</w:t>
      </w:r>
    </w:p>
    <w:p w14:paraId="5AB16808" w14:textId="77777777" w:rsidR="00A818A1" w:rsidRDefault="00A345A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开户银行账号：592120100100098732</w:t>
      </w:r>
    </w:p>
    <w:p w14:paraId="62F0EEE5" w14:textId="77777777" w:rsidR="00A818A1" w:rsidRDefault="00A345A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开户银行行号：309191002120</w:t>
      </w:r>
    </w:p>
    <w:p w14:paraId="5009A7EC" w14:textId="77777777" w:rsidR="00A818A1" w:rsidRDefault="00A345A6">
      <w:pPr>
        <w:spacing w:line="360" w:lineRule="auto"/>
        <w:ind w:firstLineChars="200" w:firstLine="600"/>
        <w:rPr>
          <w:rFonts w:ascii="仿宋" w:eastAsia="仿宋" w:hAnsi="仿宋" w:cs="仿宋"/>
          <w:color w:val="000000"/>
          <w:sz w:val="30"/>
          <w:szCs w:val="30"/>
        </w:rPr>
      </w:pPr>
      <w:r>
        <w:rPr>
          <w:rFonts w:ascii="仿宋" w:eastAsia="仿宋" w:hAnsi="仿宋" w:cs="仿宋" w:hint="eastAsia"/>
          <w:sz w:val="30"/>
          <w:szCs w:val="30"/>
        </w:rPr>
        <w:t>4、谈判时间：</w:t>
      </w:r>
      <w:r>
        <w:rPr>
          <w:rFonts w:ascii="仿宋" w:eastAsia="仿宋" w:hAnsi="仿宋" w:cs="仿宋" w:hint="eastAsia"/>
          <w:sz w:val="30"/>
          <w:szCs w:val="30"/>
          <w:u w:val="single"/>
        </w:rPr>
        <w:t>2024</w:t>
      </w:r>
      <w:r>
        <w:rPr>
          <w:rFonts w:ascii="仿宋" w:eastAsia="仿宋" w:hAnsi="仿宋" w:cs="仿宋" w:hint="eastAsia"/>
          <w:sz w:val="30"/>
          <w:szCs w:val="30"/>
        </w:rPr>
        <w:t>年</w:t>
      </w:r>
      <w:r>
        <w:rPr>
          <w:rFonts w:ascii="仿宋" w:eastAsia="仿宋" w:hAnsi="仿宋" w:cs="仿宋"/>
          <w:sz w:val="30"/>
          <w:szCs w:val="30"/>
          <w:u w:val="single"/>
        </w:rPr>
        <w:t>4</w:t>
      </w:r>
      <w:r>
        <w:rPr>
          <w:rFonts w:ascii="仿宋" w:eastAsia="仿宋" w:hAnsi="仿宋" w:cs="仿宋" w:hint="eastAsia"/>
          <w:sz w:val="30"/>
          <w:szCs w:val="30"/>
        </w:rPr>
        <w:t>月</w:t>
      </w:r>
      <w:r>
        <w:rPr>
          <w:rFonts w:ascii="仿宋" w:eastAsia="仿宋" w:hAnsi="仿宋" w:cs="仿宋"/>
          <w:sz w:val="30"/>
          <w:szCs w:val="30"/>
          <w:u w:val="single"/>
        </w:rPr>
        <w:t>25</w:t>
      </w:r>
      <w:r>
        <w:rPr>
          <w:rFonts w:ascii="仿宋" w:eastAsia="仿宋" w:hAnsi="仿宋" w:cs="仿宋" w:hint="eastAsia"/>
          <w:sz w:val="30"/>
          <w:szCs w:val="30"/>
        </w:rPr>
        <w:t>日</w:t>
      </w:r>
      <w:r>
        <w:rPr>
          <w:rFonts w:ascii="仿宋" w:eastAsia="仿宋" w:hAnsi="仿宋" w:cs="仿宋" w:hint="eastAsia"/>
          <w:sz w:val="30"/>
          <w:szCs w:val="30"/>
          <w:u w:val="single"/>
        </w:rPr>
        <w:t>9</w:t>
      </w:r>
      <w:r>
        <w:rPr>
          <w:rFonts w:ascii="仿宋" w:eastAsia="仿宋" w:hAnsi="仿宋" w:cs="仿宋" w:hint="eastAsia"/>
          <w:sz w:val="30"/>
          <w:szCs w:val="30"/>
        </w:rPr>
        <w:t>时</w:t>
      </w:r>
      <w:r>
        <w:rPr>
          <w:rFonts w:ascii="仿宋" w:eastAsia="仿宋" w:hAnsi="仿宋" w:cs="仿宋" w:hint="eastAsia"/>
          <w:sz w:val="30"/>
          <w:szCs w:val="30"/>
          <w:u w:val="single"/>
        </w:rPr>
        <w:t>3</w:t>
      </w:r>
      <w:r>
        <w:rPr>
          <w:rFonts w:ascii="仿宋" w:eastAsia="仿宋" w:hAnsi="仿宋" w:cs="仿宋"/>
          <w:sz w:val="30"/>
          <w:szCs w:val="30"/>
          <w:u w:val="single"/>
        </w:rPr>
        <w:t>0</w:t>
      </w:r>
      <w:r>
        <w:rPr>
          <w:rFonts w:ascii="仿宋" w:eastAsia="仿宋" w:hAnsi="仿宋" w:cs="仿宋" w:hint="eastAsia"/>
          <w:sz w:val="30"/>
          <w:szCs w:val="30"/>
        </w:rPr>
        <w:t>分（以发出的谈判文件为准）。</w:t>
      </w:r>
    </w:p>
    <w:p w14:paraId="1D7BF5AF" w14:textId="77777777" w:rsidR="00A818A1" w:rsidRDefault="00A345A6">
      <w:pPr>
        <w:spacing w:line="360" w:lineRule="auto"/>
        <w:ind w:firstLineChars="200" w:firstLine="602"/>
        <w:jc w:val="left"/>
        <w:rPr>
          <w:rFonts w:ascii="仿宋" w:eastAsia="仿宋" w:hAnsi="仿宋" w:cs="仿宋"/>
          <w:b/>
          <w:color w:val="000000"/>
          <w:sz w:val="30"/>
          <w:szCs w:val="30"/>
        </w:rPr>
      </w:pPr>
      <w:r>
        <w:rPr>
          <w:rFonts w:ascii="仿宋" w:eastAsia="仿宋" w:hAnsi="仿宋" w:cs="仿宋" w:hint="eastAsia"/>
          <w:b/>
          <w:color w:val="000000"/>
          <w:sz w:val="30"/>
          <w:szCs w:val="30"/>
        </w:rPr>
        <w:t>七、谈判地点：</w:t>
      </w:r>
      <w:r>
        <w:rPr>
          <w:rFonts w:ascii="仿宋" w:eastAsia="仿宋" w:hAnsi="仿宋" w:cs="仿宋" w:hint="eastAsia"/>
          <w:bCs/>
          <w:color w:val="000000"/>
          <w:sz w:val="30"/>
          <w:szCs w:val="30"/>
        </w:rPr>
        <w:t>蒙牛集团电子采购招标平台（https://zbcg.mengniu.cn/）（以发出的谈判文件为准）</w:t>
      </w:r>
    </w:p>
    <w:p w14:paraId="378CF219" w14:textId="77777777" w:rsidR="00A818A1" w:rsidRDefault="00A345A6">
      <w:pPr>
        <w:spacing w:line="360" w:lineRule="auto"/>
        <w:ind w:firstLineChars="200" w:firstLine="602"/>
        <w:rPr>
          <w:rFonts w:ascii="仿宋" w:eastAsia="仿宋" w:hAnsi="仿宋" w:cs="仿宋"/>
          <w:b/>
          <w:color w:val="000000"/>
          <w:sz w:val="30"/>
          <w:szCs w:val="30"/>
        </w:rPr>
      </w:pPr>
      <w:r>
        <w:rPr>
          <w:rFonts w:ascii="仿宋" w:eastAsia="仿宋" w:hAnsi="仿宋" w:cs="仿宋" w:hint="eastAsia"/>
          <w:b/>
          <w:color w:val="000000"/>
          <w:sz w:val="30"/>
          <w:szCs w:val="30"/>
        </w:rPr>
        <w:t>八、发布媒体：</w:t>
      </w:r>
    </w:p>
    <w:p w14:paraId="35307369" w14:textId="77777777" w:rsidR="00A818A1" w:rsidRDefault="00A345A6">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蒙牛集团电子采购招标平台（</w:t>
      </w:r>
      <w:hyperlink r:id="rId5" w:anchor="/home" w:tgtFrame="_blank" w:history="1">
        <w:r>
          <w:rPr>
            <w:rFonts w:ascii="仿宋" w:eastAsia="仿宋" w:hAnsi="仿宋" w:cs="仿宋" w:hint="eastAsia"/>
            <w:bCs/>
            <w:sz w:val="30"/>
            <w:szCs w:val="30"/>
          </w:rPr>
          <w:t>https://zbcg.mengniu.cn/#/home</w:t>
        </w:r>
      </w:hyperlink>
      <w:r>
        <w:rPr>
          <w:rFonts w:ascii="仿宋" w:eastAsia="仿宋" w:hAnsi="仿宋" w:cs="仿宋" w:hint="eastAsia"/>
          <w:bCs/>
          <w:sz w:val="30"/>
          <w:szCs w:val="30"/>
        </w:rPr>
        <w:t>)</w:t>
      </w:r>
    </w:p>
    <w:p w14:paraId="1EC8642E" w14:textId="77777777" w:rsidR="00A818A1" w:rsidRDefault="00A345A6">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蒙牛官网（http://www.mengniu.com.cn）</w:t>
      </w:r>
    </w:p>
    <w:p w14:paraId="08B7F4CF" w14:textId="77777777" w:rsidR="00A818A1" w:rsidRDefault="00A345A6">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蒙牛内部OA平台</w:t>
      </w:r>
    </w:p>
    <w:p w14:paraId="1437503D" w14:textId="77777777" w:rsidR="00A818A1" w:rsidRDefault="00A345A6">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此公告只在以上平台发布，其他任何媒体转载无效。</w:t>
      </w:r>
    </w:p>
    <w:p w14:paraId="290DFFFD" w14:textId="77777777" w:rsidR="00A818A1" w:rsidRDefault="00A345A6">
      <w:pPr>
        <w:spacing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九、采购招标实施方及联系方式：</w:t>
      </w:r>
    </w:p>
    <w:p w14:paraId="19225FDC" w14:textId="77777777" w:rsidR="00A818A1" w:rsidRDefault="00A345A6">
      <w:pPr>
        <w:spacing w:line="360" w:lineRule="auto"/>
        <w:ind w:leftChars="284" w:left="596"/>
        <w:rPr>
          <w:rFonts w:ascii="仿宋" w:eastAsia="仿宋" w:hAnsi="仿宋" w:cs="仿宋"/>
          <w:bCs/>
          <w:sz w:val="30"/>
          <w:szCs w:val="30"/>
        </w:rPr>
      </w:pPr>
      <w:r>
        <w:rPr>
          <w:rFonts w:ascii="仿宋" w:eastAsia="仿宋" w:hAnsi="仿宋" w:cs="仿宋" w:hint="eastAsia"/>
          <w:bCs/>
          <w:sz w:val="30"/>
          <w:szCs w:val="30"/>
        </w:rPr>
        <w:t>采购方： 蒙牛乳业（清远）有限公司</w:t>
      </w:r>
      <w:r>
        <w:rPr>
          <w:rFonts w:ascii="仿宋" w:eastAsia="仿宋" w:hAnsi="仿宋" w:cs="仿宋" w:hint="eastAsia"/>
          <w:bCs/>
          <w:sz w:val="30"/>
          <w:szCs w:val="30"/>
        </w:rPr>
        <w:br/>
        <w:t xml:space="preserve">业务咨询联系人：王小小 </w:t>
      </w:r>
      <w:r>
        <w:rPr>
          <w:rFonts w:ascii="仿宋" w:eastAsia="仿宋" w:hAnsi="仿宋" w:cs="仿宋" w:hint="eastAsia"/>
          <w:bCs/>
          <w:sz w:val="30"/>
          <w:szCs w:val="30"/>
        </w:rPr>
        <w:br/>
        <w:t>联系方式：</w:t>
      </w:r>
      <w:r>
        <w:rPr>
          <w:rFonts w:ascii="仿宋" w:eastAsia="仿宋" w:hAnsi="仿宋" w:cs="仿宋"/>
          <w:bCs/>
          <w:sz w:val="30"/>
          <w:szCs w:val="30"/>
        </w:rPr>
        <w:t>18688915848</w:t>
      </w:r>
    </w:p>
    <w:p w14:paraId="56C43152" w14:textId="77777777" w:rsidR="00A818A1" w:rsidRPr="00A345A6" w:rsidRDefault="00A345A6">
      <w:pPr>
        <w:ind w:firstLineChars="200" w:firstLine="600"/>
        <w:rPr>
          <w:rFonts w:ascii="仿宋" w:eastAsia="仿宋" w:hAnsi="仿宋" w:cs="仿宋"/>
          <w:bCs/>
          <w:sz w:val="30"/>
          <w:szCs w:val="30"/>
        </w:rPr>
      </w:pPr>
      <w:r w:rsidRPr="00A345A6">
        <w:rPr>
          <w:rFonts w:ascii="仿宋" w:eastAsia="仿宋" w:hAnsi="仿宋" w:cs="仿宋" w:hint="eastAsia"/>
          <w:bCs/>
          <w:sz w:val="30"/>
          <w:szCs w:val="30"/>
        </w:rPr>
        <w:t>电子邮箱：wangxiaoxiao1@mengniu.cn</w:t>
      </w:r>
    </w:p>
    <w:p w14:paraId="3FA4EBAF" w14:textId="77777777" w:rsidR="00A818A1" w:rsidRDefault="00A345A6">
      <w:pPr>
        <w:spacing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十、采购代理公司及联系方式：</w:t>
      </w:r>
    </w:p>
    <w:p w14:paraId="34F26AB2" w14:textId="77777777" w:rsidR="00A818A1" w:rsidRDefault="00A345A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招标代理机构：内蒙古华晟工程项目管理有限公司</w:t>
      </w:r>
    </w:p>
    <w:p w14:paraId="52F40B80" w14:textId="77777777" w:rsidR="00A818A1" w:rsidRDefault="00A345A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报名联系人：巩福永（13190606046）/郭宇飞（13474917016）</w:t>
      </w:r>
    </w:p>
    <w:p w14:paraId="776A095C" w14:textId="77777777" w:rsidR="00A818A1" w:rsidRDefault="00A345A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联系电话：0471-3957849/4918085-8021</w:t>
      </w:r>
    </w:p>
    <w:p w14:paraId="39F602C9" w14:textId="77777777" w:rsidR="00A818A1" w:rsidRDefault="00A345A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电子邮箱：gongfuyong@nmghuasheng.com</w:t>
      </w:r>
    </w:p>
    <w:p w14:paraId="2DD5B64F" w14:textId="77777777" w:rsidR="00A818A1" w:rsidRDefault="00A345A6">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联系地址：内蒙古自治区呼和浩特市赛罕区锡林南路</w:t>
      </w:r>
      <w:proofErr w:type="gramStart"/>
      <w:r>
        <w:rPr>
          <w:rFonts w:ascii="仿宋" w:eastAsia="仿宋" w:hAnsi="仿宋" w:cs="仿宋" w:hint="eastAsia"/>
          <w:sz w:val="30"/>
          <w:szCs w:val="30"/>
        </w:rPr>
        <w:t>盈嘉国际</w:t>
      </w:r>
      <w:proofErr w:type="gramEnd"/>
      <w:r>
        <w:rPr>
          <w:rFonts w:ascii="仿宋" w:eastAsia="仿宋" w:hAnsi="仿宋" w:cs="仿宋" w:hint="eastAsia"/>
          <w:sz w:val="30"/>
          <w:szCs w:val="30"/>
        </w:rPr>
        <w:t>综合楼</w:t>
      </w:r>
      <w:r>
        <w:rPr>
          <w:rFonts w:ascii="仿宋" w:eastAsia="仿宋" w:hAnsi="仿宋" w:cs="仿宋" w:hint="eastAsia"/>
          <w:sz w:val="30"/>
          <w:szCs w:val="30"/>
        </w:rPr>
        <w:lastRenderedPageBreak/>
        <w:t>27层</w:t>
      </w:r>
    </w:p>
    <w:p w14:paraId="7ABFADA4" w14:textId="77777777" w:rsidR="00A818A1" w:rsidRDefault="00A345A6">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十一、监督单位及联系方式：</w:t>
      </w:r>
    </w:p>
    <w:p w14:paraId="26756E95" w14:textId="77777777" w:rsidR="00A818A1" w:rsidRPr="004B1B1F" w:rsidRDefault="00A345A6">
      <w:pPr>
        <w:spacing w:line="360" w:lineRule="auto"/>
        <w:ind w:firstLineChars="200" w:firstLine="600"/>
        <w:rPr>
          <w:rFonts w:ascii="仿宋" w:eastAsia="仿宋" w:hAnsi="仿宋" w:cs="仿宋"/>
          <w:sz w:val="30"/>
          <w:szCs w:val="30"/>
        </w:rPr>
      </w:pPr>
      <w:r w:rsidRPr="004B1B1F">
        <w:rPr>
          <w:rFonts w:ascii="仿宋" w:eastAsia="仿宋" w:hAnsi="仿宋" w:cs="仿宋" w:hint="eastAsia"/>
          <w:sz w:val="30"/>
          <w:szCs w:val="30"/>
        </w:rPr>
        <w:t>监督单位：内蒙古蒙牛乳业（集团）股份有限公司招投标管理部</w:t>
      </w:r>
    </w:p>
    <w:p w14:paraId="0220034E" w14:textId="77777777" w:rsidR="00A818A1" w:rsidRPr="004B1B1F" w:rsidRDefault="00A345A6">
      <w:pPr>
        <w:spacing w:line="360" w:lineRule="auto"/>
        <w:ind w:firstLineChars="200" w:firstLine="600"/>
        <w:rPr>
          <w:rFonts w:ascii="仿宋" w:eastAsia="仿宋" w:hAnsi="仿宋" w:cs="仿宋"/>
          <w:sz w:val="28"/>
          <w:szCs w:val="28"/>
        </w:rPr>
      </w:pPr>
      <w:r w:rsidRPr="004B1B1F">
        <w:rPr>
          <w:rFonts w:ascii="仿宋" w:eastAsia="仿宋" w:hAnsi="仿宋" w:cs="仿宋" w:hint="eastAsia"/>
          <w:sz w:val="30"/>
          <w:szCs w:val="30"/>
        </w:rPr>
        <w:t>异议/投诉服务网址：</w:t>
      </w:r>
      <w:hyperlink r:id="rId6" w:anchor="/home" w:tgtFrame="_blank" w:history="1">
        <w:r w:rsidRPr="004B1B1F">
          <w:rPr>
            <w:rFonts w:ascii="仿宋" w:eastAsia="仿宋" w:hAnsi="仿宋" w:cs="仿宋" w:hint="eastAsia"/>
            <w:sz w:val="30"/>
            <w:szCs w:val="30"/>
          </w:rPr>
          <w:t>https://zbcg.mengniu.cn/#/home</w:t>
        </w:r>
      </w:hyperlink>
    </w:p>
    <w:p w14:paraId="212B6B27" w14:textId="77777777" w:rsidR="00A818A1" w:rsidRPr="004B1B1F" w:rsidRDefault="00A345A6">
      <w:pPr>
        <w:spacing w:line="360" w:lineRule="auto"/>
        <w:ind w:firstLineChars="200" w:firstLine="600"/>
        <w:rPr>
          <w:rFonts w:ascii="仿宋" w:eastAsia="仿宋" w:hAnsi="仿宋" w:cs="仿宋"/>
          <w:sz w:val="30"/>
          <w:szCs w:val="30"/>
        </w:rPr>
      </w:pPr>
      <w:r w:rsidRPr="004B1B1F">
        <w:rPr>
          <w:rFonts w:ascii="仿宋" w:eastAsia="仿宋" w:hAnsi="仿宋" w:cs="仿宋" w:hint="eastAsia"/>
          <w:sz w:val="30"/>
          <w:szCs w:val="30"/>
        </w:rPr>
        <w:t xml:space="preserve">监 督 人: 潘宏                          </w:t>
      </w:r>
    </w:p>
    <w:p w14:paraId="19BA8A45" w14:textId="77777777" w:rsidR="00A818A1" w:rsidRPr="004B1B1F" w:rsidRDefault="00A345A6">
      <w:pPr>
        <w:spacing w:line="360" w:lineRule="auto"/>
        <w:ind w:firstLineChars="200" w:firstLine="600"/>
        <w:rPr>
          <w:rFonts w:ascii="仿宋" w:eastAsia="仿宋" w:hAnsi="仿宋" w:cs="仿宋"/>
          <w:sz w:val="30"/>
          <w:szCs w:val="30"/>
        </w:rPr>
      </w:pPr>
      <w:r w:rsidRPr="004B1B1F">
        <w:rPr>
          <w:rFonts w:ascii="仿宋" w:eastAsia="仿宋" w:hAnsi="仿宋" w:cs="仿宋" w:hint="eastAsia"/>
          <w:sz w:val="30"/>
          <w:szCs w:val="30"/>
        </w:rPr>
        <w:t>联系电话：0471-7393642/监督人电话：</w:t>
      </w:r>
      <w:r w:rsidRPr="004B1B1F">
        <w:rPr>
          <w:rFonts w:ascii="仿宋" w:eastAsia="仿宋" w:hAnsi="仿宋" w:cs="仿宋"/>
          <w:sz w:val="30"/>
          <w:szCs w:val="30"/>
        </w:rPr>
        <w:t>18686095595</w:t>
      </w:r>
    </w:p>
    <w:p w14:paraId="24572E0B" w14:textId="77777777" w:rsidR="00A818A1" w:rsidRDefault="00A345A6">
      <w:pPr>
        <w:spacing w:line="360" w:lineRule="auto"/>
        <w:ind w:firstLineChars="200" w:firstLine="600"/>
        <w:rPr>
          <w:rFonts w:ascii="仿宋" w:eastAsia="仿宋" w:hAnsi="仿宋" w:cs="仿宋"/>
          <w:sz w:val="30"/>
          <w:szCs w:val="30"/>
        </w:rPr>
      </w:pPr>
      <w:r w:rsidRPr="004B1B1F">
        <w:rPr>
          <w:rFonts w:ascii="仿宋" w:eastAsia="仿宋" w:hAnsi="仿宋" w:cs="仿宋" w:hint="eastAsia"/>
          <w:sz w:val="30"/>
          <w:szCs w:val="30"/>
        </w:rPr>
        <w:t>电子邮件：</w:t>
      </w:r>
      <w:r w:rsidRPr="004B1B1F">
        <w:rPr>
          <w:rFonts w:ascii="仿宋" w:eastAsia="仿宋" w:hAnsi="仿宋" w:cs="仿宋"/>
          <w:sz w:val="30"/>
          <w:szCs w:val="30"/>
        </w:rPr>
        <w:t>panhong@mengniu.cn</w:t>
      </w:r>
    </w:p>
    <w:p w14:paraId="3F8E1F95" w14:textId="77777777" w:rsidR="00A818A1" w:rsidRDefault="00A818A1">
      <w:pPr>
        <w:spacing w:line="360" w:lineRule="auto"/>
        <w:ind w:right="640" w:firstLineChars="202" w:firstLine="606"/>
        <w:jc w:val="left"/>
        <w:rPr>
          <w:rFonts w:ascii="仿宋" w:eastAsia="仿宋" w:hAnsi="仿宋" w:cs="仿宋"/>
          <w:sz w:val="30"/>
          <w:szCs w:val="30"/>
        </w:rPr>
      </w:pPr>
    </w:p>
    <w:p w14:paraId="4A5E6AD3" w14:textId="77777777" w:rsidR="00A818A1" w:rsidRDefault="00A345A6">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sz w:val="30"/>
          <w:szCs w:val="30"/>
        </w:rPr>
        <w:t>1</w:t>
      </w:r>
      <w:r>
        <w:rPr>
          <w:rFonts w:ascii="仿宋" w:eastAsia="仿宋" w:hAnsi="仿宋" w:cs="仿宋" w:hint="eastAsia"/>
          <w:sz w:val="30"/>
          <w:szCs w:val="30"/>
        </w:rPr>
        <w:t>.法人证明及授权委托书</w:t>
      </w:r>
    </w:p>
    <w:p w14:paraId="2334F65F" w14:textId="77777777" w:rsidR="00A818A1" w:rsidRDefault="00A345A6">
      <w:pPr>
        <w:numPr>
          <w:ilvl w:val="255"/>
          <w:numId w:val="0"/>
        </w:numPr>
        <w:spacing w:line="360" w:lineRule="auto"/>
        <w:ind w:left="1500"/>
        <w:jc w:val="left"/>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.保密承诺书</w:t>
      </w:r>
    </w:p>
    <w:p w14:paraId="41DC6C8F" w14:textId="77777777" w:rsidR="00A818A1" w:rsidRDefault="00A345A6">
      <w:pPr>
        <w:spacing w:line="360" w:lineRule="auto"/>
        <w:ind w:firstLineChars="200" w:firstLine="600"/>
        <w:jc w:val="left"/>
        <w:rPr>
          <w:rFonts w:ascii="仿宋" w:eastAsia="仿宋" w:hAnsi="仿宋" w:cs="仿宋"/>
          <w:sz w:val="30"/>
          <w:szCs w:val="30"/>
        </w:rPr>
      </w:pPr>
      <w:r>
        <w:rPr>
          <w:rFonts w:ascii="仿宋" w:eastAsia="仿宋" w:hAnsi="仿宋" w:cs="仿宋"/>
          <w:sz w:val="30"/>
          <w:szCs w:val="30"/>
        </w:rPr>
        <w:t xml:space="preserve">   </w:t>
      </w:r>
    </w:p>
    <w:p w14:paraId="403D7FD1" w14:textId="77777777" w:rsidR="00A818A1" w:rsidRDefault="00A345A6">
      <w:pPr>
        <w:ind w:right="640" w:firstLineChars="202" w:firstLine="606"/>
        <w:jc w:val="right"/>
        <w:rPr>
          <w:rFonts w:ascii="仿宋" w:eastAsia="仿宋" w:hAnsi="仿宋" w:cs="仿宋"/>
          <w:sz w:val="30"/>
          <w:szCs w:val="30"/>
        </w:rPr>
      </w:pPr>
      <w:r>
        <w:rPr>
          <w:rFonts w:ascii="仿宋" w:eastAsia="仿宋" w:hAnsi="仿宋" w:cs="仿宋" w:hint="eastAsia"/>
          <w:sz w:val="30"/>
          <w:szCs w:val="30"/>
        </w:rPr>
        <w:t>蒙牛乳业（清远）有限公司</w:t>
      </w:r>
    </w:p>
    <w:p w14:paraId="125D54E9" w14:textId="77777777" w:rsidR="00A818A1" w:rsidRDefault="00A345A6">
      <w:pPr>
        <w:ind w:right="640" w:firstLineChars="202" w:firstLine="606"/>
        <w:jc w:val="right"/>
        <w:rPr>
          <w:rFonts w:ascii="仿宋" w:eastAsia="仿宋" w:hAnsi="仿宋" w:cs="仿宋"/>
          <w:sz w:val="30"/>
          <w:szCs w:val="30"/>
        </w:rPr>
      </w:pPr>
      <w:r>
        <w:rPr>
          <w:rFonts w:ascii="仿宋" w:eastAsia="仿宋" w:hAnsi="仿宋" w:cs="仿宋" w:hint="eastAsia"/>
          <w:sz w:val="30"/>
          <w:szCs w:val="30"/>
        </w:rPr>
        <w:t>内蒙古华晟工程项目管理有限公司</w:t>
      </w:r>
    </w:p>
    <w:p w14:paraId="218F3C46" w14:textId="77777777" w:rsidR="00A818A1" w:rsidRDefault="00A345A6">
      <w:pPr>
        <w:ind w:right="640" w:firstLineChars="202" w:firstLine="606"/>
        <w:jc w:val="left"/>
        <w:rPr>
          <w:rFonts w:ascii="仿宋_GB2312" w:eastAsia="仿宋_GB2312" w:hAnsi="宋体" w:cs="仿宋"/>
          <w:sz w:val="30"/>
          <w:szCs w:val="30"/>
        </w:rPr>
      </w:pPr>
      <w:r>
        <w:rPr>
          <w:rFonts w:ascii="仿宋" w:eastAsia="仿宋" w:hAnsi="仿宋" w:cs="仿宋" w:hint="eastAsia"/>
          <w:sz w:val="30"/>
          <w:szCs w:val="30"/>
        </w:rPr>
        <w:t xml:space="preserve">                                    2024年</w:t>
      </w:r>
      <w:r>
        <w:rPr>
          <w:rFonts w:ascii="仿宋" w:eastAsia="仿宋" w:hAnsi="仿宋" w:cs="仿宋"/>
          <w:sz w:val="30"/>
          <w:szCs w:val="30"/>
        </w:rPr>
        <w:t>4</w:t>
      </w:r>
      <w:r>
        <w:rPr>
          <w:rFonts w:ascii="仿宋" w:eastAsia="仿宋" w:hAnsi="仿宋" w:cs="仿宋" w:hint="eastAsia"/>
          <w:sz w:val="30"/>
          <w:szCs w:val="30"/>
        </w:rPr>
        <w:t>月</w:t>
      </w:r>
      <w:r>
        <w:rPr>
          <w:rFonts w:ascii="仿宋" w:eastAsia="仿宋" w:hAnsi="仿宋" w:cs="仿宋"/>
          <w:sz w:val="30"/>
          <w:szCs w:val="30"/>
        </w:rPr>
        <w:t>7</w:t>
      </w:r>
      <w:r>
        <w:rPr>
          <w:rFonts w:ascii="仿宋" w:eastAsia="仿宋" w:hAnsi="仿宋" w:cs="仿宋" w:hint="eastAsia"/>
          <w:sz w:val="30"/>
          <w:szCs w:val="30"/>
        </w:rPr>
        <w:t>日</w:t>
      </w:r>
    </w:p>
    <w:p w14:paraId="0F0803CD" w14:textId="77777777" w:rsidR="00A818A1" w:rsidRDefault="00A345A6">
      <w:pPr>
        <w:widowControl/>
        <w:ind w:firstLine="480"/>
        <w:jc w:val="left"/>
        <w:rPr>
          <w:rFonts w:ascii="宋体" w:hAnsi="宋体" w:cs="宋体"/>
          <w:sz w:val="24"/>
        </w:rPr>
      </w:pPr>
      <w:r>
        <w:rPr>
          <w:rFonts w:ascii="宋体" w:hAnsi="宋体" w:cs="宋体"/>
          <w:sz w:val="24"/>
        </w:rPr>
        <w:br w:type="page"/>
      </w:r>
    </w:p>
    <w:p w14:paraId="4186960E" w14:textId="77777777" w:rsidR="00A818A1" w:rsidRDefault="00A818A1">
      <w:pPr>
        <w:jc w:val="left"/>
        <w:rPr>
          <w:rFonts w:ascii="仿宋" w:eastAsia="仿宋" w:hAnsi="仿宋" w:cs="仿宋"/>
          <w:b/>
          <w:kern w:val="0"/>
          <w:sz w:val="36"/>
          <w:szCs w:val="36"/>
        </w:rPr>
      </w:pPr>
    </w:p>
    <w:p w14:paraId="633774F8" w14:textId="77777777" w:rsidR="00A818A1" w:rsidRDefault="00A345A6">
      <w:pPr>
        <w:ind w:firstLine="560"/>
        <w:jc w:val="left"/>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1</w:t>
      </w:r>
      <w:r>
        <w:rPr>
          <w:rFonts w:ascii="仿宋" w:eastAsia="仿宋" w:hAnsi="仿宋" w:cs="仿宋" w:hint="eastAsia"/>
          <w:sz w:val="28"/>
          <w:szCs w:val="28"/>
        </w:rPr>
        <w:t>：</w:t>
      </w:r>
    </w:p>
    <w:p w14:paraId="618F3EC9" w14:textId="77777777" w:rsidR="00A818A1" w:rsidRDefault="00A345A6">
      <w:pPr>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4F68860D" w14:textId="77777777" w:rsidR="00A818A1" w:rsidRDefault="00A818A1">
      <w:pPr>
        <w:spacing w:line="360" w:lineRule="auto"/>
        <w:ind w:firstLine="422"/>
        <w:jc w:val="center"/>
        <w:rPr>
          <w:rFonts w:ascii="仿宋" w:eastAsia="仿宋" w:hAnsi="仿宋" w:cs="仿宋"/>
          <w:b/>
          <w:szCs w:val="21"/>
        </w:rPr>
      </w:pPr>
    </w:p>
    <w:p w14:paraId="77EB832D" w14:textId="77777777" w:rsidR="00A818A1" w:rsidRDefault="00A345A6">
      <w:pPr>
        <w:spacing w:line="360" w:lineRule="auto"/>
        <w:ind w:firstLine="560"/>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2114491D" w14:textId="77777777" w:rsidR="00A818A1" w:rsidRDefault="00A345A6">
      <w:pPr>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2245A971" w14:textId="77777777" w:rsidR="00A818A1" w:rsidRDefault="00A345A6">
      <w:pPr>
        <w:spacing w:line="360" w:lineRule="auto"/>
        <w:ind w:firstLine="560"/>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65820799" w14:textId="77777777" w:rsidR="00A818A1" w:rsidRDefault="00A345A6">
      <w:pPr>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486A7796" w14:textId="77777777" w:rsidR="00A818A1" w:rsidRDefault="00A345A6">
      <w:pPr>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377A8AC3" w14:textId="77777777" w:rsidR="00A818A1" w:rsidRDefault="00A345A6">
      <w:pPr>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732A2970" w14:textId="77777777" w:rsidR="00A818A1" w:rsidRDefault="00A345A6">
      <w:pPr>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33849C48" w14:textId="77777777" w:rsidR="00A818A1" w:rsidRDefault="00A345A6">
      <w:pPr>
        <w:spacing w:line="360" w:lineRule="auto"/>
        <w:ind w:rightChars="741" w:right="1556" w:firstLine="560"/>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016C53E5" w14:textId="77777777" w:rsidR="00A818A1" w:rsidRDefault="00A818A1">
      <w:pPr>
        <w:spacing w:line="360" w:lineRule="auto"/>
        <w:ind w:rightChars="741" w:right="1556" w:firstLine="560"/>
        <w:jc w:val="right"/>
        <w:rPr>
          <w:rFonts w:ascii="仿宋" w:eastAsia="仿宋" w:hAnsi="仿宋" w:cs="仿宋"/>
          <w:sz w:val="28"/>
          <w:szCs w:val="28"/>
        </w:rPr>
      </w:pPr>
    </w:p>
    <w:p w14:paraId="33DB3496" w14:textId="77777777" w:rsidR="00A818A1" w:rsidRDefault="00A345A6">
      <w:pPr>
        <w:spacing w:line="360" w:lineRule="auto"/>
        <w:ind w:rightChars="741" w:right="1556" w:firstLine="560"/>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B7D2167" w14:textId="77777777" w:rsidR="00A818A1" w:rsidRDefault="00A818A1">
      <w:pPr>
        <w:ind w:firstLine="562"/>
        <w:rPr>
          <w:rFonts w:ascii="仿宋" w:eastAsia="仿宋" w:hAnsi="仿宋" w:cs="仿宋"/>
          <w:b/>
          <w:kern w:val="0"/>
          <w:sz w:val="28"/>
          <w:szCs w:val="28"/>
        </w:rPr>
      </w:pPr>
    </w:p>
    <w:p w14:paraId="0A7759A1" w14:textId="77777777" w:rsidR="00A818A1" w:rsidRDefault="00A818A1">
      <w:pPr>
        <w:ind w:firstLine="562"/>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A818A1" w14:paraId="057D5C41" w14:textId="77777777">
        <w:trPr>
          <w:trHeight w:val="409"/>
        </w:trPr>
        <w:tc>
          <w:tcPr>
            <w:tcW w:w="4350" w:type="dxa"/>
            <w:shd w:val="clear" w:color="auto" w:fill="auto"/>
          </w:tcPr>
          <w:p w14:paraId="1FB63242" w14:textId="77777777" w:rsidR="00A818A1" w:rsidRDefault="00A345A6">
            <w:pPr>
              <w:ind w:firstLine="560"/>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2BB2CD5E" w14:textId="77777777" w:rsidR="00A818A1" w:rsidRDefault="00A345A6">
            <w:pPr>
              <w:ind w:firstLine="560"/>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A818A1" w14:paraId="1F7FAE13" w14:textId="77777777">
        <w:trPr>
          <w:trHeight w:val="2976"/>
        </w:trPr>
        <w:tc>
          <w:tcPr>
            <w:tcW w:w="4350" w:type="dxa"/>
            <w:shd w:val="clear" w:color="auto" w:fill="auto"/>
          </w:tcPr>
          <w:p w14:paraId="3548D992" w14:textId="77777777" w:rsidR="00A818A1" w:rsidRDefault="00A818A1">
            <w:pPr>
              <w:ind w:firstLine="562"/>
              <w:jc w:val="center"/>
              <w:rPr>
                <w:rFonts w:ascii="仿宋" w:eastAsia="仿宋" w:hAnsi="仿宋" w:cs="仿宋"/>
                <w:b/>
                <w:kern w:val="0"/>
                <w:sz w:val="28"/>
                <w:szCs w:val="28"/>
              </w:rPr>
            </w:pPr>
          </w:p>
        </w:tc>
        <w:tc>
          <w:tcPr>
            <w:tcW w:w="4350" w:type="dxa"/>
            <w:shd w:val="clear" w:color="auto" w:fill="auto"/>
          </w:tcPr>
          <w:p w14:paraId="46CF731B" w14:textId="77777777" w:rsidR="00A818A1" w:rsidRDefault="00A818A1">
            <w:pPr>
              <w:ind w:firstLine="562"/>
              <w:jc w:val="center"/>
              <w:rPr>
                <w:rFonts w:ascii="仿宋" w:eastAsia="仿宋" w:hAnsi="仿宋" w:cs="仿宋"/>
                <w:b/>
                <w:kern w:val="0"/>
                <w:sz w:val="28"/>
                <w:szCs w:val="28"/>
              </w:rPr>
            </w:pPr>
          </w:p>
        </w:tc>
      </w:tr>
    </w:tbl>
    <w:p w14:paraId="0045CB86" w14:textId="77777777" w:rsidR="00A818A1" w:rsidRDefault="00A818A1">
      <w:pPr>
        <w:ind w:firstLine="400"/>
        <w:rPr>
          <w:rFonts w:ascii="仿宋" w:eastAsia="仿宋" w:hAnsi="仿宋" w:cs="仿宋"/>
          <w:sz w:val="20"/>
          <w:szCs w:val="22"/>
        </w:rPr>
      </w:pPr>
    </w:p>
    <w:p w14:paraId="109D8523" w14:textId="77777777" w:rsidR="00A818A1" w:rsidRDefault="00A345A6">
      <w:pPr>
        <w:jc w:val="left"/>
        <w:rPr>
          <w:rFonts w:ascii="仿宋" w:eastAsia="仿宋" w:hAnsi="仿宋" w:cs="仿宋"/>
          <w:b/>
          <w:kern w:val="0"/>
          <w:sz w:val="36"/>
          <w:szCs w:val="36"/>
        </w:rPr>
      </w:pPr>
      <w:r>
        <w:rPr>
          <w:rFonts w:ascii="仿宋" w:eastAsia="仿宋" w:hAnsi="仿宋" w:cs="仿宋" w:hint="eastAsia"/>
          <w:b/>
          <w:kern w:val="0"/>
          <w:sz w:val="36"/>
          <w:szCs w:val="36"/>
        </w:rPr>
        <w:br w:type="page"/>
      </w:r>
    </w:p>
    <w:p w14:paraId="06093EB3" w14:textId="77777777" w:rsidR="00A818A1" w:rsidRDefault="00A345A6">
      <w:pPr>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法定代表人授权委托书</w:t>
      </w:r>
    </w:p>
    <w:p w14:paraId="2BB7169A" w14:textId="77777777" w:rsidR="00A818A1" w:rsidRDefault="00A818A1">
      <w:pPr>
        <w:ind w:firstLine="420"/>
        <w:jc w:val="center"/>
        <w:rPr>
          <w:rFonts w:ascii="仿宋" w:eastAsia="仿宋" w:hAnsi="仿宋" w:cs="仿宋"/>
          <w:color w:val="000000"/>
          <w:szCs w:val="21"/>
        </w:rPr>
      </w:pPr>
    </w:p>
    <w:p w14:paraId="29EAD91C" w14:textId="77777777" w:rsidR="00A818A1" w:rsidRDefault="00A345A6">
      <w:pPr>
        <w:spacing w:line="360" w:lineRule="auto"/>
        <w:ind w:rightChars="283" w:right="594" w:firstLine="560"/>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p>
    <w:p w14:paraId="3197D7F2" w14:textId="77777777" w:rsidR="00A818A1" w:rsidRDefault="00A345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w:t>
      </w:r>
      <w:r>
        <w:rPr>
          <w:rFonts w:ascii="仿宋" w:eastAsia="仿宋" w:hAnsi="仿宋" w:cs="仿宋" w:hint="eastAsia"/>
          <w:sz w:val="28"/>
          <w:szCs w:val="28"/>
        </w:rPr>
        <w:t>竞谈活动中的一切事宜。</w:t>
      </w:r>
    </w:p>
    <w:p w14:paraId="29443169" w14:textId="77777777" w:rsidR="00A818A1" w:rsidRDefault="00A345A6">
      <w:pPr>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8286276" w14:textId="77777777" w:rsidR="00A818A1" w:rsidRDefault="00A345A6">
      <w:pPr>
        <w:spacing w:line="360" w:lineRule="auto"/>
        <w:ind w:firstLine="560"/>
        <w:jc w:val="left"/>
        <w:rPr>
          <w:rFonts w:ascii="仿宋" w:eastAsia="仿宋" w:hAnsi="仿宋" w:cs="仿宋"/>
          <w:sz w:val="28"/>
          <w:szCs w:val="28"/>
        </w:rPr>
      </w:pPr>
      <w:r>
        <w:rPr>
          <w:rFonts w:ascii="仿宋" w:eastAsia="仿宋" w:hAnsi="仿宋" w:cs="仿宋" w:hint="eastAsia"/>
          <w:sz w:val="28"/>
          <w:szCs w:val="28"/>
        </w:rPr>
        <w:t>竞谈人全称（公章）：</w:t>
      </w:r>
    </w:p>
    <w:p w14:paraId="00561021" w14:textId="77777777" w:rsidR="00A818A1" w:rsidRDefault="00A345A6">
      <w:pPr>
        <w:spacing w:line="360" w:lineRule="auto"/>
        <w:ind w:firstLine="560"/>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00B56B81" w14:textId="77777777" w:rsidR="00A818A1" w:rsidRDefault="00A345A6">
      <w:pPr>
        <w:spacing w:line="360" w:lineRule="auto"/>
        <w:ind w:firstLine="560"/>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4AE9D91B" w14:textId="77777777" w:rsidR="00A818A1" w:rsidRDefault="00A345A6">
      <w:pPr>
        <w:spacing w:line="360" w:lineRule="auto"/>
        <w:ind w:firstLine="560"/>
        <w:jc w:val="left"/>
        <w:rPr>
          <w:rFonts w:ascii="仿宋" w:eastAsia="仿宋" w:hAnsi="仿宋" w:cs="仿宋"/>
          <w:sz w:val="28"/>
          <w:szCs w:val="28"/>
        </w:rPr>
      </w:pPr>
      <w:r>
        <w:rPr>
          <w:rFonts w:ascii="仿宋" w:eastAsia="仿宋" w:hAnsi="仿宋" w:cs="仿宋" w:hint="eastAsia"/>
          <w:sz w:val="28"/>
          <w:szCs w:val="28"/>
        </w:rPr>
        <w:t>身份证号码：</w:t>
      </w:r>
    </w:p>
    <w:p w14:paraId="083AAD3A" w14:textId="77777777" w:rsidR="00A818A1" w:rsidRDefault="00A345A6">
      <w:pPr>
        <w:spacing w:line="360" w:lineRule="auto"/>
        <w:ind w:firstLine="560"/>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4E143CA5" w14:textId="77777777" w:rsidR="00A818A1" w:rsidRDefault="00A345A6">
      <w:pPr>
        <w:spacing w:line="360" w:lineRule="auto"/>
        <w:ind w:firstLine="560"/>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79677714" w14:textId="77777777" w:rsidR="00A818A1" w:rsidRDefault="00A345A6">
      <w:pPr>
        <w:spacing w:line="360" w:lineRule="auto"/>
        <w:ind w:leftChars="405" w:left="850" w:firstLine="560"/>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2024年  月  日    </w:t>
      </w:r>
    </w:p>
    <w:p w14:paraId="1150451C" w14:textId="77777777" w:rsidR="00A818A1" w:rsidRDefault="00A345A6">
      <w:pPr>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A818A1" w14:paraId="6DEF06A0" w14:textId="77777777">
        <w:trPr>
          <w:trHeight w:val="3676"/>
          <w:jc w:val="center"/>
        </w:trPr>
        <w:tc>
          <w:tcPr>
            <w:tcW w:w="4235" w:type="dxa"/>
          </w:tcPr>
          <w:p w14:paraId="4F780CFA" w14:textId="77777777" w:rsidR="00A818A1" w:rsidRDefault="00A345A6">
            <w:pPr>
              <w:ind w:leftChars="61" w:left="128" w:firstLine="560"/>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4B96A970" w14:textId="77777777" w:rsidR="00A818A1" w:rsidRDefault="00A345A6">
            <w:pPr>
              <w:ind w:leftChars="61" w:left="128" w:firstLine="560"/>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05DE1945" w14:textId="77777777" w:rsidR="00A818A1" w:rsidRDefault="00A345A6">
      <w:pPr>
        <w:spacing w:line="360" w:lineRule="auto"/>
        <w:ind w:firstLine="643"/>
        <w:jc w:val="center"/>
        <w:rPr>
          <w:rFonts w:ascii="仿宋" w:eastAsia="仿宋" w:hAnsi="仿宋" w:cs="仿宋"/>
          <w:b/>
          <w:sz w:val="32"/>
          <w:szCs w:val="32"/>
        </w:rPr>
      </w:pPr>
      <w:r>
        <w:rPr>
          <w:rFonts w:ascii="仿宋" w:eastAsia="仿宋" w:hAnsi="仿宋" w:cs="仿宋" w:hint="eastAsia"/>
          <w:b/>
          <w:sz w:val="32"/>
          <w:szCs w:val="32"/>
        </w:rPr>
        <w:br/>
      </w:r>
      <w:r>
        <w:rPr>
          <w:rFonts w:ascii="仿宋" w:eastAsia="仿宋" w:hAnsi="仿宋" w:cs="仿宋" w:hint="eastAsia"/>
          <w:b/>
          <w:sz w:val="32"/>
          <w:szCs w:val="32"/>
        </w:rPr>
        <w:b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347C2A55" w14:textId="77777777" w:rsidR="00A818A1" w:rsidRDefault="00A345A6">
      <w:pPr>
        <w:ind w:firstLine="420"/>
        <w:jc w:val="left"/>
        <w:rPr>
          <w:rFonts w:ascii="仿宋" w:eastAsia="仿宋" w:hAnsi="仿宋" w:cs="仿宋"/>
          <w:sz w:val="28"/>
          <w:szCs w:val="28"/>
        </w:rPr>
      </w:pPr>
      <w:r>
        <w:rPr>
          <w:rFonts w:ascii="仿宋" w:eastAsia="仿宋" w:hAnsi="仿宋" w:cs="仿宋" w:hint="eastAsia"/>
          <w:i/>
          <w:color w:val="FF0000"/>
          <w:szCs w:val="21"/>
          <w:shd w:val="clear" w:color="auto" w:fill="FFFFFF"/>
        </w:rPr>
        <w:t>（要求：1、具备社保局出具的材料；2、具备本单位名称及授权委托人姓名，近一年）</w:t>
      </w:r>
    </w:p>
    <w:p w14:paraId="1A70D68C" w14:textId="77777777" w:rsidR="00A818A1" w:rsidRDefault="00A345A6">
      <w:pPr>
        <w:ind w:firstLine="56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sz w:val="28"/>
          <w:szCs w:val="28"/>
        </w:rPr>
        <w:lastRenderedPageBreak/>
        <w:t>附件</w:t>
      </w:r>
      <w:r>
        <w:rPr>
          <w:rFonts w:ascii="仿宋" w:eastAsia="仿宋" w:hAnsi="仿宋" w:cs="仿宋"/>
          <w:sz w:val="28"/>
          <w:szCs w:val="28"/>
        </w:rPr>
        <w:t>2</w:t>
      </w:r>
      <w:r>
        <w:rPr>
          <w:rFonts w:ascii="仿宋" w:eastAsia="仿宋" w:hAnsi="仿宋" w:cs="仿宋" w:hint="eastAsia"/>
          <w:sz w:val="28"/>
          <w:szCs w:val="28"/>
        </w:rPr>
        <w:t>：</w:t>
      </w:r>
    </w:p>
    <w:p w14:paraId="75E38043" w14:textId="77777777" w:rsidR="00A818A1" w:rsidRDefault="00A345A6">
      <w:pPr>
        <w:ind w:firstLine="643"/>
        <w:jc w:val="center"/>
        <w:rPr>
          <w:rFonts w:ascii="仿宋" w:eastAsia="仿宋" w:hAnsi="仿宋" w:cs="仿宋"/>
          <w:b/>
          <w:kern w:val="0"/>
          <w:sz w:val="28"/>
          <w:szCs w:val="28"/>
        </w:rPr>
      </w:pPr>
      <w:r>
        <w:rPr>
          <w:rFonts w:ascii="仿宋" w:eastAsia="仿宋" w:hAnsi="仿宋" w:cs="仿宋" w:hint="eastAsia"/>
          <w:b/>
          <w:sz w:val="32"/>
          <w:szCs w:val="32"/>
        </w:rPr>
        <w:t>保密承诺书</w:t>
      </w:r>
    </w:p>
    <w:p w14:paraId="33BC8E84" w14:textId="77777777" w:rsidR="00A818A1" w:rsidRDefault="00A345A6">
      <w:pPr>
        <w:widowControl/>
        <w:adjustRightInd w:val="0"/>
        <w:snapToGrid w:val="0"/>
        <w:spacing w:line="440" w:lineRule="exact"/>
        <w:ind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甲方：蒙牛乳业（清远）有限公司</w:t>
      </w:r>
    </w:p>
    <w:p w14:paraId="63B42150" w14:textId="77777777" w:rsidR="00A818A1" w:rsidRDefault="00A345A6">
      <w:pPr>
        <w:widowControl/>
        <w:adjustRightInd w:val="0"/>
        <w:snapToGrid w:val="0"/>
        <w:spacing w:line="440" w:lineRule="exact"/>
        <w:ind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地址：广东省清远市建设三路17号</w:t>
      </w:r>
    </w:p>
    <w:p w14:paraId="106EDF38" w14:textId="77777777" w:rsidR="00A818A1" w:rsidRDefault="00A818A1">
      <w:pPr>
        <w:widowControl/>
        <w:adjustRightInd w:val="0"/>
        <w:snapToGrid w:val="0"/>
        <w:spacing w:line="440" w:lineRule="exact"/>
        <w:ind w:firstLine="560"/>
        <w:jc w:val="left"/>
        <w:textAlignment w:val="baseline"/>
        <w:rPr>
          <w:rFonts w:ascii="仿宋" w:eastAsia="仿宋" w:hAnsi="仿宋" w:cs="仿宋"/>
          <w:color w:val="000000"/>
          <w:kern w:val="0"/>
          <w:sz w:val="28"/>
          <w:szCs w:val="28"/>
        </w:rPr>
      </w:pPr>
    </w:p>
    <w:p w14:paraId="08762311" w14:textId="77777777" w:rsidR="00A818A1" w:rsidRDefault="00A345A6">
      <w:pPr>
        <w:widowControl/>
        <w:adjustRightInd w:val="0"/>
        <w:snapToGrid w:val="0"/>
        <w:spacing w:line="440" w:lineRule="exact"/>
        <w:ind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372BEDBC" w14:textId="77777777" w:rsidR="00A818A1" w:rsidRDefault="00A345A6">
      <w:pPr>
        <w:widowControl/>
        <w:adjustRightInd w:val="0"/>
        <w:snapToGrid w:val="0"/>
        <w:spacing w:line="440" w:lineRule="exact"/>
        <w:ind w:firstLine="560"/>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2B4C25BB" w14:textId="77777777" w:rsidR="00A818A1" w:rsidRDefault="00A818A1">
      <w:pPr>
        <w:widowControl/>
        <w:adjustRightInd w:val="0"/>
        <w:snapToGrid w:val="0"/>
        <w:spacing w:line="440" w:lineRule="exact"/>
        <w:ind w:firstLine="560"/>
        <w:jc w:val="left"/>
        <w:textAlignment w:val="baseline"/>
        <w:rPr>
          <w:rFonts w:ascii="仿宋" w:eastAsia="仿宋" w:hAnsi="仿宋" w:cs="仿宋"/>
          <w:color w:val="000000"/>
          <w:kern w:val="0"/>
          <w:sz w:val="28"/>
          <w:szCs w:val="28"/>
        </w:rPr>
      </w:pPr>
    </w:p>
    <w:p w14:paraId="23504802" w14:textId="77777777" w:rsidR="00A818A1" w:rsidRDefault="00A345A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蒙牛乳业VI采购项目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59E73CBB" w14:textId="77777777" w:rsidR="00A818A1" w:rsidRDefault="00A345A6">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1711C121" w14:textId="77777777" w:rsidR="00A818A1" w:rsidRDefault="00A345A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F2AD7BF" w14:textId="77777777" w:rsidR="00A818A1" w:rsidRDefault="00A345A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49A37C2C" w14:textId="77777777" w:rsidR="00A818A1" w:rsidRDefault="00A345A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1FDF9042" w14:textId="77777777" w:rsidR="00A818A1" w:rsidRDefault="00A345A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5EADF982" w14:textId="77777777" w:rsidR="00A818A1" w:rsidRDefault="00A345A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5349DFA5" w14:textId="77777777" w:rsidR="00A818A1" w:rsidRDefault="00A345A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54159A9A" w14:textId="77777777" w:rsidR="00A818A1" w:rsidRDefault="00A345A6">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5BD8E1BB" w14:textId="77777777" w:rsidR="00A818A1" w:rsidRDefault="00A345A6">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w:t>
      </w:r>
      <w:r>
        <w:rPr>
          <w:rFonts w:ascii="仿宋" w:eastAsia="仿宋" w:hAnsi="仿宋" w:cs="仿宋" w:hint="eastAsia"/>
          <w:color w:val="000000"/>
          <w:kern w:val="0"/>
          <w:sz w:val="28"/>
          <w:szCs w:val="28"/>
        </w:rPr>
        <w:lastRenderedPageBreak/>
        <w:t>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2A58B055" w14:textId="77777777" w:rsidR="00A818A1" w:rsidRDefault="00A345A6">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277167D9" w14:textId="77777777" w:rsidR="00A818A1" w:rsidRDefault="00A345A6">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44A9C7CC" w14:textId="77777777" w:rsidR="00A818A1" w:rsidRDefault="00A345A6">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4062C064" w14:textId="77777777" w:rsidR="00A818A1" w:rsidRDefault="00A345A6">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77B89A8" w14:textId="77777777" w:rsidR="00A818A1" w:rsidRDefault="00A345A6">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495CB6E4" w14:textId="77777777" w:rsidR="00A818A1" w:rsidRDefault="00A345A6">
      <w:pPr>
        <w:pStyle w:val="a6"/>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天内销毁或归还甲方提供的所有机密信息。任何形式的机密信息，不论是电子系统记录，如计算机磁盘、</w:t>
      </w:r>
      <w:r>
        <w:rPr>
          <w:rFonts w:ascii="仿宋" w:eastAsia="仿宋" w:hAnsi="仿宋" w:cs="仿宋" w:hint="eastAsia"/>
          <w:color w:val="000000"/>
          <w:kern w:val="0"/>
          <w:sz w:val="28"/>
          <w:szCs w:val="28"/>
        </w:rPr>
        <w:lastRenderedPageBreak/>
        <w:t>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14:paraId="04E11FE6" w14:textId="77777777" w:rsidR="00A818A1" w:rsidRDefault="00A345A6">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4B917094" w14:textId="77777777" w:rsidR="00A818A1" w:rsidRDefault="00A345A6">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2598B62F" w14:textId="77777777" w:rsidR="00A818A1" w:rsidRDefault="00A345A6">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6E91E96F" w14:textId="77777777" w:rsidR="00A818A1" w:rsidRDefault="00A345A6">
      <w:pPr>
        <w:spacing w:line="360" w:lineRule="auto"/>
        <w:ind w:left="1" w:firstLine="562"/>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6EB548A6" w14:textId="77777777" w:rsidR="00A818A1" w:rsidRDefault="00A345A6">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3BB0F5ED" w14:textId="77777777" w:rsidR="00A818A1" w:rsidRDefault="00A345A6">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0ED7550D" w14:textId="77777777" w:rsidR="00A818A1" w:rsidRDefault="00A345A6">
      <w:pPr>
        <w:widowControl/>
        <w:adjustRightInd w:val="0"/>
        <w:snapToGrid w:val="0"/>
        <w:spacing w:beforeLines="50" w:before="156" w:afterLines="50" w:after="156" w:line="360" w:lineRule="auto"/>
        <w:ind w:firstLine="562"/>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75E67FED" w14:textId="77777777" w:rsidR="00A818A1" w:rsidRDefault="00A345A6">
      <w:pPr>
        <w:pStyle w:val="a6"/>
        <w:ind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26C6ADBF" w14:textId="77777777" w:rsidR="00A818A1" w:rsidRDefault="00A345A6">
      <w:pPr>
        <w:pStyle w:val="a6"/>
        <w:ind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FF0000"/>
          <w:kern w:val="0"/>
          <w:sz w:val="28"/>
          <w:szCs w:val="28"/>
        </w:rPr>
        <w:t>说明：保密期限</w:t>
      </w:r>
      <w:proofErr w:type="gramStart"/>
      <w:r>
        <w:rPr>
          <w:rFonts w:ascii="仿宋" w:eastAsia="仿宋" w:hAnsi="仿宋" w:cs="仿宋" w:hint="eastAsia"/>
          <w:color w:val="FF0000"/>
          <w:kern w:val="0"/>
          <w:sz w:val="28"/>
          <w:szCs w:val="28"/>
        </w:rPr>
        <w:t>请业务</w:t>
      </w:r>
      <w:proofErr w:type="gramEnd"/>
      <w:r>
        <w:rPr>
          <w:rFonts w:ascii="仿宋" w:eastAsia="仿宋" w:hAnsi="仿宋" w:cs="仿宋" w:hint="eastAsia"/>
          <w:color w:val="FF0000"/>
          <w:kern w:val="0"/>
          <w:sz w:val="28"/>
          <w:szCs w:val="28"/>
        </w:rPr>
        <w:t>按照实际需求进行约定，建议最低期限不得低于五年。</w:t>
      </w:r>
      <w:r>
        <w:rPr>
          <w:rFonts w:ascii="仿宋" w:eastAsia="仿宋" w:hAnsi="仿宋" w:cs="仿宋" w:hint="eastAsia"/>
          <w:color w:val="000000"/>
          <w:kern w:val="0"/>
          <w:sz w:val="28"/>
          <w:szCs w:val="28"/>
        </w:rPr>
        <w:t>）</w:t>
      </w:r>
    </w:p>
    <w:p w14:paraId="2F043B99" w14:textId="77777777" w:rsidR="00A818A1" w:rsidRDefault="00A345A6">
      <w:pPr>
        <w:pStyle w:val="a5"/>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506F33CC" w14:textId="77777777" w:rsidR="00A818A1" w:rsidRDefault="00A345A6">
      <w:pPr>
        <w:pStyle w:val="a5"/>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5523036F" w14:textId="77777777" w:rsidR="00A818A1" w:rsidRDefault="00A345A6">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B478980" w14:textId="77777777" w:rsidR="00A818A1" w:rsidRDefault="00A345A6">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4272B49D" w14:textId="77777777" w:rsidR="00A818A1" w:rsidRDefault="00A345A6">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587BEF4" w14:textId="77777777" w:rsidR="00A818A1" w:rsidRDefault="00A345A6">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03B58145" w14:textId="77777777" w:rsidR="00A818A1" w:rsidRDefault="00A345A6">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652CD362" w14:textId="77777777" w:rsidR="00A818A1" w:rsidRDefault="00A345A6">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3B653F6" w14:textId="77777777" w:rsidR="00A818A1" w:rsidRDefault="00A345A6">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04BFB36D" w14:textId="77777777" w:rsidR="00A818A1" w:rsidRDefault="00A345A6">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5312C5" w14:textId="77777777" w:rsidR="00A818A1" w:rsidRDefault="00A345A6">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303F5EC" w14:textId="77777777" w:rsidR="00A818A1" w:rsidRDefault="00A345A6">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19FE16DC" w14:textId="77777777" w:rsidR="00A818A1" w:rsidRDefault="00A345A6">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11、适用原则：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43BFAB45" w14:textId="77777777" w:rsidR="00A818A1" w:rsidRDefault="00A345A6">
      <w:pPr>
        <w:pStyle w:val="a5"/>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2B1A5C7F" w14:textId="77777777" w:rsidR="00A818A1" w:rsidRDefault="00A345A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D5B333A" w14:textId="77777777" w:rsidR="00A818A1" w:rsidRDefault="00A345A6">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1EC90FAA" w14:textId="77777777" w:rsidR="00A818A1" w:rsidRDefault="00A345A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lastRenderedPageBreak/>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226AAD33" w14:textId="77777777" w:rsidR="00A818A1" w:rsidRDefault="00A345A6">
      <w:pPr>
        <w:pStyle w:val="a5"/>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71833918" w14:textId="77777777" w:rsidR="00A818A1" w:rsidRDefault="00A345A6">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  】</w:t>
      </w:r>
      <w:r>
        <w:rPr>
          <w:rFonts w:ascii="仿宋" w:eastAsia="仿宋" w:hAnsi="仿宋" w:cs="仿宋" w:hint="eastAsia"/>
          <w:color w:val="000000"/>
          <w:kern w:val="0"/>
          <w:sz w:val="28"/>
          <w:szCs w:val="28"/>
        </w:rPr>
        <w:t>种方式解决：</w:t>
      </w:r>
    </w:p>
    <w:p w14:paraId="52323711" w14:textId="77777777" w:rsidR="00A818A1" w:rsidRDefault="00A345A6">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6B777000" w14:textId="77777777" w:rsidR="00A818A1" w:rsidRDefault="00A345A6">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60108E42" w14:textId="77777777" w:rsidR="00A818A1" w:rsidRDefault="00A345A6">
      <w:pPr>
        <w:spacing w:line="360" w:lineRule="auto"/>
        <w:ind w:firstLineChars="200" w:firstLine="560"/>
        <w:rPr>
          <w:rFonts w:ascii="仿宋" w:eastAsia="仿宋" w:hAnsi="仿宋" w:cs="仿宋"/>
          <w:color w:val="FF0000"/>
          <w:kern w:val="0"/>
          <w:sz w:val="28"/>
          <w:szCs w:val="28"/>
        </w:rPr>
      </w:pPr>
      <w:r>
        <w:rPr>
          <w:rFonts w:ascii="仿宋" w:eastAsia="仿宋" w:hAnsi="仿宋" w:cs="仿宋"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762E674B" w14:textId="77777777" w:rsidR="00A818A1" w:rsidRDefault="00A345A6">
      <w:pPr>
        <w:pStyle w:val="a5"/>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6D3DA8F8" w14:textId="77777777" w:rsidR="00A818A1" w:rsidRDefault="00A345A6">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18834B1" w14:textId="77777777" w:rsidR="00A818A1" w:rsidRDefault="00A345A6">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书的任何规定情形,则甲方有权将乙方拉入蒙牛供应商黑名单，乙方应积极配合甲方在10个工作日内收回已经泄露的信息。</w:t>
      </w:r>
    </w:p>
    <w:p w14:paraId="115A5B39" w14:textId="77777777" w:rsidR="00A818A1" w:rsidRDefault="00A345A6">
      <w:pPr>
        <w:pStyle w:val="a5"/>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526A42FE" w14:textId="77777777" w:rsidR="00A818A1" w:rsidRDefault="00A345A6">
      <w:pPr>
        <w:pStyle w:val="a5"/>
        <w:spacing w:beforeLines="50" w:before="156" w:afterLines="50" w:after="156"/>
        <w:ind w:firstLine="560"/>
        <w:rPr>
          <w:rFonts w:ascii="仿宋" w:eastAsia="仿宋" w:hAnsi="仿宋" w:cs="仿宋"/>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14:paraId="5198E755" w14:textId="77777777" w:rsidR="00A818A1" w:rsidRDefault="00A818A1">
      <w:pPr>
        <w:spacing w:line="360" w:lineRule="auto"/>
        <w:ind w:left="360" w:firstLine="562"/>
        <w:rPr>
          <w:rFonts w:ascii="仿宋" w:eastAsia="仿宋" w:hAnsi="仿宋" w:cs="仿宋"/>
          <w:b/>
          <w:bCs/>
          <w:sz w:val="28"/>
          <w:szCs w:val="28"/>
        </w:rPr>
      </w:pPr>
    </w:p>
    <w:p w14:paraId="71EF98A5" w14:textId="77777777" w:rsidR="00A818A1" w:rsidRDefault="00A345A6">
      <w:pPr>
        <w:widowControl/>
        <w:adjustRightInd w:val="0"/>
        <w:snapToGrid w:val="0"/>
        <w:spacing w:line="360" w:lineRule="auto"/>
        <w:ind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0FBFD9F2" w14:textId="77777777" w:rsidR="00A818A1" w:rsidRDefault="00A345A6">
      <w:pPr>
        <w:widowControl/>
        <w:adjustRightInd w:val="0"/>
        <w:snapToGrid w:val="0"/>
        <w:spacing w:line="360" w:lineRule="auto"/>
        <w:ind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4E18D0E3" w14:textId="77777777" w:rsidR="00A818A1" w:rsidRDefault="00A345A6">
      <w:pPr>
        <w:widowControl/>
        <w:adjustRightInd w:val="0"/>
        <w:snapToGrid w:val="0"/>
        <w:spacing w:line="360" w:lineRule="auto"/>
        <w:ind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2912623E" w14:textId="77777777" w:rsidR="00A818A1" w:rsidRDefault="00A345A6">
      <w:pPr>
        <w:widowControl/>
        <w:adjustRightInd w:val="0"/>
        <w:snapToGrid w:val="0"/>
        <w:spacing w:line="360" w:lineRule="auto"/>
        <w:ind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414FACD4" w14:textId="77777777" w:rsidR="00A818A1" w:rsidRDefault="00A345A6">
      <w:pPr>
        <w:widowControl/>
        <w:adjustRightInd w:val="0"/>
        <w:snapToGrid w:val="0"/>
        <w:spacing w:line="360" w:lineRule="auto"/>
        <w:ind w:firstLine="560"/>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28A625B9" w14:textId="77777777" w:rsidR="00A818A1" w:rsidRDefault="00A345A6">
      <w:pPr>
        <w:spacing w:line="360" w:lineRule="auto"/>
        <w:ind w:leftChars="2300" w:left="4830" w:firstLineChars="250" w:firstLine="700"/>
        <w:rPr>
          <w:rFonts w:ascii="仿宋" w:eastAsia="仿宋" w:hAnsi="仿宋" w:cs="仿宋"/>
          <w:sz w:val="28"/>
          <w:szCs w:val="28"/>
        </w:rPr>
      </w:pPr>
      <w:r>
        <w:rPr>
          <w:rFonts w:ascii="仿宋" w:eastAsia="仿宋" w:hAnsi="仿宋" w:cs="仿宋" w:hint="eastAsia"/>
          <w:sz w:val="28"/>
          <w:szCs w:val="28"/>
        </w:rPr>
        <w:t xml:space="preserve">　　　　　　　　　　　　　　　　　　　　　　</w:t>
      </w:r>
    </w:p>
    <w:p w14:paraId="0901E27B" w14:textId="77777777" w:rsidR="00A818A1" w:rsidRDefault="00A818A1">
      <w:pPr>
        <w:spacing w:line="360" w:lineRule="auto"/>
        <w:ind w:firstLine="420"/>
        <w:rPr>
          <w:rFonts w:ascii="仿宋" w:eastAsia="仿宋" w:hAnsi="仿宋" w:cs="仿宋"/>
        </w:rPr>
      </w:pPr>
    </w:p>
    <w:sectPr w:rsidR="00A818A1">
      <w:pgSz w:w="11906" w:h="16838"/>
      <w:pgMar w:top="851"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NhYWU4NzBmNGRhY2MxYzg2ZWE1ZThlNWJiYTYyNzEifQ=="/>
  </w:docVars>
  <w:rsids>
    <w:rsidRoot w:val="00222DA1"/>
    <w:rsid w:val="BEDD666A"/>
    <w:rsid w:val="FDDFB8B1"/>
    <w:rsid w:val="FFDF0716"/>
    <w:rsid w:val="00040744"/>
    <w:rsid w:val="00064860"/>
    <w:rsid w:val="00076703"/>
    <w:rsid w:val="00080551"/>
    <w:rsid w:val="000814A0"/>
    <w:rsid w:val="000B760A"/>
    <w:rsid w:val="000D2454"/>
    <w:rsid w:val="000E4A64"/>
    <w:rsid w:val="000F2E0F"/>
    <w:rsid w:val="00112848"/>
    <w:rsid w:val="00125BA1"/>
    <w:rsid w:val="0014149E"/>
    <w:rsid w:val="0014631B"/>
    <w:rsid w:val="00146358"/>
    <w:rsid w:val="00151A5F"/>
    <w:rsid w:val="00153F73"/>
    <w:rsid w:val="0017298E"/>
    <w:rsid w:val="00193ADD"/>
    <w:rsid w:val="001964FA"/>
    <w:rsid w:val="001A03FA"/>
    <w:rsid w:val="001A407F"/>
    <w:rsid w:val="001B0DD4"/>
    <w:rsid w:val="001F00E8"/>
    <w:rsid w:val="001F2DA2"/>
    <w:rsid w:val="00205009"/>
    <w:rsid w:val="00206625"/>
    <w:rsid w:val="00222DA1"/>
    <w:rsid w:val="00224EE3"/>
    <w:rsid w:val="00262594"/>
    <w:rsid w:val="0027333C"/>
    <w:rsid w:val="002A5AEF"/>
    <w:rsid w:val="002B60A1"/>
    <w:rsid w:val="002C2C99"/>
    <w:rsid w:val="002C32F1"/>
    <w:rsid w:val="002C35BD"/>
    <w:rsid w:val="002C68EC"/>
    <w:rsid w:val="003078E2"/>
    <w:rsid w:val="00307917"/>
    <w:rsid w:val="0033550B"/>
    <w:rsid w:val="0034169D"/>
    <w:rsid w:val="00343CA2"/>
    <w:rsid w:val="00350D65"/>
    <w:rsid w:val="00356379"/>
    <w:rsid w:val="00357A2C"/>
    <w:rsid w:val="00361E3F"/>
    <w:rsid w:val="003706F4"/>
    <w:rsid w:val="00374EB0"/>
    <w:rsid w:val="0038021B"/>
    <w:rsid w:val="00387C9C"/>
    <w:rsid w:val="003E6A69"/>
    <w:rsid w:val="003F341C"/>
    <w:rsid w:val="003F48C4"/>
    <w:rsid w:val="00404947"/>
    <w:rsid w:val="00433476"/>
    <w:rsid w:val="00434050"/>
    <w:rsid w:val="00465796"/>
    <w:rsid w:val="004B1B1F"/>
    <w:rsid w:val="004B339D"/>
    <w:rsid w:val="004C4760"/>
    <w:rsid w:val="004D3ABF"/>
    <w:rsid w:val="004E5479"/>
    <w:rsid w:val="00504FC2"/>
    <w:rsid w:val="00525508"/>
    <w:rsid w:val="005258FA"/>
    <w:rsid w:val="00526371"/>
    <w:rsid w:val="00537D61"/>
    <w:rsid w:val="0055156D"/>
    <w:rsid w:val="0057509E"/>
    <w:rsid w:val="005829BD"/>
    <w:rsid w:val="00582DCB"/>
    <w:rsid w:val="00590CB8"/>
    <w:rsid w:val="005926AF"/>
    <w:rsid w:val="005A01C3"/>
    <w:rsid w:val="005A4439"/>
    <w:rsid w:val="005C06DB"/>
    <w:rsid w:val="0061759D"/>
    <w:rsid w:val="00635211"/>
    <w:rsid w:val="00637FE1"/>
    <w:rsid w:val="00662D7F"/>
    <w:rsid w:val="00672233"/>
    <w:rsid w:val="00685C2F"/>
    <w:rsid w:val="006B201A"/>
    <w:rsid w:val="006B493B"/>
    <w:rsid w:val="006C61E7"/>
    <w:rsid w:val="006D6715"/>
    <w:rsid w:val="006E0EB4"/>
    <w:rsid w:val="006F3934"/>
    <w:rsid w:val="0071652C"/>
    <w:rsid w:val="00720ED7"/>
    <w:rsid w:val="00721484"/>
    <w:rsid w:val="00746DD7"/>
    <w:rsid w:val="00765172"/>
    <w:rsid w:val="00770044"/>
    <w:rsid w:val="0077132A"/>
    <w:rsid w:val="0077309A"/>
    <w:rsid w:val="00776C95"/>
    <w:rsid w:val="0079218C"/>
    <w:rsid w:val="00795FD5"/>
    <w:rsid w:val="007D6C86"/>
    <w:rsid w:val="007E5834"/>
    <w:rsid w:val="007F46E7"/>
    <w:rsid w:val="007F6E68"/>
    <w:rsid w:val="0081242C"/>
    <w:rsid w:val="00825BA2"/>
    <w:rsid w:val="0083035A"/>
    <w:rsid w:val="008429BB"/>
    <w:rsid w:val="00861266"/>
    <w:rsid w:val="008A3D3D"/>
    <w:rsid w:val="008B6AB4"/>
    <w:rsid w:val="008C744D"/>
    <w:rsid w:val="008D5360"/>
    <w:rsid w:val="008D5433"/>
    <w:rsid w:val="008E071A"/>
    <w:rsid w:val="00925118"/>
    <w:rsid w:val="00964DED"/>
    <w:rsid w:val="0098478F"/>
    <w:rsid w:val="009B29A3"/>
    <w:rsid w:val="009E55E3"/>
    <w:rsid w:val="009F0FC2"/>
    <w:rsid w:val="00A12006"/>
    <w:rsid w:val="00A13E06"/>
    <w:rsid w:val="00A345A6"/>
    <w:rsid w:val="00A7610B"/>
    <w:rsid w:val="00A818A1"/>
    <w:rsid w:val="00AA46FF"/>
    <w:rsid w:val="00AB49E7"/>
    <w:rsid w:val="00AB7926"/>
    <w:rsid w:val="00AC5FCC"/>
    <w:rsid w:val="00AD23BE"/>
    <w:rsid w:val="00AD5EBB"/>
    <w:rsid w:val="00AE2811"/>
    <w:rsid w:val="00AF23AE"/>
    <w:rsid w:val="00AF4203"/>
    <w:rsid w:val="00B036A4"/>
    <w:rsid w:val="00B14FFC"/>
    <w:rsid w:val="00B26C63"/>
    <w:rsid w:val="00B27871"/>
    <w:rsid w:val="00B3354D"/>
    <w:rsid w:val="00B4112E"/>
    <w:rsid w:val="00B62398"/>
    <w:rsid w:val="00B765BA"/>
    <w:rsid w:val="00B82EF5"/>
    <w:rsid w:val="00B95618"/>
    <w:rsid w:val="00B96536"/>
    <w:rsid w:val="00B96D78"/>
    <w:rsid w:val="00BA2172"/>
    <w:rsid w:val="00BB3641"/>
    <w:rsid w:val="00BC15AF"/>
    <w:rsid w:val="00BD124A"/>
    <w:rsid w:val="00BD5E29"/>
    <w:rsid w:val="00C503C6"/>
    <w:rsid w:val="00C57E4A"/>
    <w:rsid w:val="00C62805"/>
    <w:rsid w:val="00C649F1"/>
    <w:rsid w:val="00C731D6"/>
    <w:rsid w:val="00C74CAA"/>
    <w:rsid w:val="00C7598F"/>
    <w:rsid w:val="00C84A46"/>
    <w:rsid w:val="00CB03B6"/>
    <w:rsid w:val="00CC23B1"/>
    <w:rsid w:val="00CD2455"/>
    <w:rsid w:val="00CE1B5A"/>
    <w:rsid w:val="00CE5AF2"/>
    <w:rsid w:val="00D059C8"/>
    <w:rsid w:val="00D116D0"/>
    <w:rsid w:val="00D2490F"/>
    <w:rsid w:val="00D34260"/>
    <w:rsid w:val="00D3553D"/>
    <w:rsid w:val="00D61436"/>
    <w:rsid w:val="00D830DF"/>
    <w:rsid w:val="00D8544F"/>
    <w:rsid w:val="00DA3F71"/>
    <w:rsid w:val="00DB31B5"/>
    <w:rsid w:val="00DC76BC"/>
    <w:rsid w:val="00DE4BAC"/>
    <w:rsid w:val="00DE50BF"/>
    <w:rsid w:val="00DF06F4"/>
    <w:rsid w:val="00DF097D"/>
    <w:rsid w:val="00E0201B"/>
    <w:rsid w:val="00E10A3C"/>
    <w:rsid w:val="00E14B98"/>
    <w:rsid w:val="00E30254"/>
    <w:rsid w:val="00E34021"/>
    <w:rsid w:val="00E62414"/>
    <w:rsid w:val="00E8505F"/>
    <w:rsid w:val="00E9242B"/>
    <w:rsid w:val="00EA1575"/>
    <w:rsid w:val="00EC1695"/>
    <w:rsid w:val="00ED18C7"/>
    <w:rsid w:val="00ED340C"/>
    <w:rsid w:val="00ED7CF2"/>
    <w:rsid w:val="00EF0E25"/>
    <w:rsid w:val="00F01F6C"/>
    <w:rsid w:val="00F24A3E"/>
    <w:rsid w:val="00F34A98"/>
    <w:rsid w:val="00F428E1"/>
    <w:rsid w:val="00F50026"/>
    <w:rsid w:val="00F53F17"/>
    <w:rsid w:val="00F7146D"/>
    <w:rsid w:val="00F74DD0"/>
    <w:rsid w:val="00F95612"/>
    <w:rsid w:val="00F97183"/>
    <w:rsid w:val="00FB61F5"/>
    <w:rsid w:val="00FC020A"/>
    <w:rsid w:val="00FE7A3A"/>
    <w:rsid w:val="03F23F84"/>
    <w:rsid w:val="06C854A2"/>
    <w:rsid w:val="0B767314"/>
    <w:rsid w:val="0BBD42C7"/>
    <w:rsid w:val="0EE513EC"/>
    <w:rsid w:val="0EE913BD"/>
    <w:rsid w:val="0FDC4C71"/>
    <w:rsid w:val="108D330C"/>
    <w:rsid w:val="11E6553E"/>
    <w:rsid w:val="1482239D"/>
    <w:rsid w:val="16C97598"/>
    <w:rsid w:val="17EE0E8E"/>
    <w:rsid w:val="19377747"/>
    <w:rsid w:val="1EA14D04"/>
    <w:rsid w:val="1F144A6D"/>
    <w:rsid w:val="1F83032B"/>
    <w:rsid w:val="22063F1F"/>
    <w:rsid w:val="231C535C"/>
    <w:rsid w:val="23602F2E"/>
    <w:rsid w:val="25961983"/>
    <w:rsid w:val="270E4DAE"/>
    <w:rsid w:val="278E238F"/>
    <w:rsid w:val="291F17B2"/>
    <w:rsid w:val="29536957"/>
    <w:rsid w:val="2A6D53BA"/>
    <w:rsid w:val="300550AA"/>
    <w:rsid w:val="31B714AC"/>
    <w:rsid w:val="322F1905"/>
    <w:rsid w:val="32316FE4"/>
    <w:rsid w:val="353E2224"/>
    <w:rsid w:val="36DB64B4"/>
    <w:rsid w:val="38D721C9"/>
    <w:rsid w:val="3A7F6E47"/>
    <w:rsid w:val="3B022A46"/>
    <w:rsid w:val="3B47734A"/>
    <w:rsid w:val="3C2F7E55"/>
    <w:rsid w:val="3C65741A"/>
    <w:rsid w:val="3C73383A"/>
    <w:rsid w:val="3DFA1B26"/>
    <w:rsid w:val="3E7C2FF2"/>
    <w:rsid w:val="43E16FE0"/>
    <w:rsid w:val="465C56F8"/>
    <w:rsid w:val="4D5F1E7C"/>
    <w:rsid w:val="4D607384"/>
    <w:rsid w:val="507C6673"/>
    <w:rsid w:val="50A03474"/>
    <w:rsid w:val="528E718F"/>
    <w:rsid w:val="5653608C"/>
    <w:rsid w:val="57CF3174"/>
    <w:rsid w:val="58684AEE"/>
    <w:rsid w:val="5A4A4BFD"/>
    <w:rsid w:val="5A764A66"/>
    <w:rsid w:val="5BE56863"/>
    <w:rsid w:val="5BE81CEB"/>
    <w:rsid w:val="5D400DEA"/>
    <w:rsid w:val="5E471B5C"/>
    <w:rsid w:val="5EF83519"/>
    <w:rsid w:val="5FAD37A1"/>
    <w:rsid w:val="60471EC4"/>
    <w:rsid w:val="61F65C15"/>
    <w:rsid w:val="65E17999"/>
    <w:rsid w:val="66EC04FA"/>
    <w:rsid w:val="6A05798A"/>
    <w:rsid w:val="6D9640F9"/>
    <w:rsid w:val="71D01D3E"/>
    <w:rsid w:val="73F22864"/>
    <w:rsid w:val="76B13D52"/>
    <w:rsid w:val="77CE4490"/>
    <w:rsid w:val="7A6F06F6"/>
    <w:rsid w:val="7B7E562C"/>
    <w:rsid w:val="7F65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14748"/>
  <w15:docId w15:val="{69D3F2CE-8E15-4832-AB92-5FB91B7C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paragraph" w:styleId="4">
    <w:name w:val="heading 4"/>
    <w:basedOn w:val="a"/>
    <w:next w:val="a"/>
    <w:autoRedefine/>
    <w:uiPriority w:val="9"/>
    <w:qFormat/>
    <w:pPr>
      <w:keepNext/>
      <w:keepLines/>
      <w:widowControl/>
      <w:spacing w:before="120" w:after="120"/>
      <w:jc w:val="center"/>
      <w:outlineLvl w:val="3"/>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qFormat/>
    <w:pPr>
      <w:ind w:firstLine="420"/>
    </w:pPr>
    <w:rPr>
      <w:szCs w:val="20"/>
    </w:rPr>
  </w:style>
  <w:style w:type="paragraph" w:styleId="a4">
    <w:name w:val="annotation text"/>
    <w:basedOn w:val="a"/>
    <w:autoRedefine/>
    <w:uiPriority w:val="99"/>
    <w:semiHidden/>
    <w:unhideWhenUsed/>
    <w:qFormat/>
    <w:pPr>
      <w:jc w:val="left"/>
    </w:pPr>
  </w:style>
  <w:style w:type="paragraph" w:styleId="a5">
    <w:name w:val="Body Text"/>
    <w:basedOn w:val="a"/>
    <w:next w:val="a"/>
    <w:autoRedefine/>
    <w:qFormat/>
    <w:pPr>
      <w:widowControl/>
      <w:spacing w:after="120" w:line="360" w:lineRule="auto"/>
      <w:ind w:firstLineChars="200" w:firstLine="200"/>
    </w:pPr>
    <w:rPr>
      <w:rFonts w:ascii="宋体"/>
      <w:kern w:val="0"/>
      <w:szCs w:val="20"/>
    </w:rPr>
  </w:style>
  <w:style w:type="paragraph" w:styleId="a6">
    <w:name w:val="Body Text Indent"/>
    <w:basedOn w:val="a"/>
    <w:autoRedefine/>
    <w:qFormat/>
    <w:pPr>
      <w:spacing w:line="360" w:lineRule="auto"/>
      <w:ind w:firstLine="420"/>
    </w:pPr>
    <w:rPr>
      <w:szCs w:val="20"/>
    </w:rPr>
  </w:style>
  <w:style w:type="paragraph" w:styleId="a7">
    <w:name w:val="Plain Text"/>
    <w:basedOn w:val="a"/>
    <w:next w:val="4"/>
    <w:autoRedefine/>
    <w:qFormat/>
    <w:rPr>
      <w:rFonts w:ascii="宋体" w:hAnsi="Courier New" w:cs="Courier New"/>
      <w:szCs w:val="21"/>
    </w:rPr>
  </w:style>
  <w:style w:type="paragraph" w:styleId="a8">
    <w:name w:val="Balloon Text"/>
    <w:basedOn w:val="a"/>
    <w:link w:val="a9"/>
    <w:autoRedefine/>
    <w:uiPriority w:val="99"/>
    <w:semiHidden/>
    <w:unhideWhenUsed/>
    <w:qFormat/>
    <w:rPr>
      <w:sz w:val="18"/>
      <w:szCs w:val="18"/>
    </w:rPr>
  </w:style>
  <w:style w:type="paragraph" w:styleId="aa">
    <w:name w:val="footer"/>
    <w:basedOn w:val="a"/>
    <w:link w:val="ab"/>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autoRedefine/>
    <w:qFormat/>
    <w:pPr>
      <w:ind w:left="720"/>
    </w:pPr>
    <w:rPr>
      <w:szCs w:val="20"/>
    </w:rPr>
  </w:style>
  <w:style w:type="paragraph" w:styleId="ae">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6"/>
    <w:autoRedefine/>
    <w:unhideWhenUsed/>
    <w:qFormat/>
    <w:pPr>
      <w:ind w:firstLineChars="200" w:firstLine="200"/>
    </w:pPr>
  </w:style>
  <w:style w:type="character" w:styleId="af">
    <w:name w:val="page number"/>
    <w:basedOn w:val="a0"/>
    <w:autoRedefine/>
    <w:qFormat/>
  </w:style>
  <w:style w:type="character" w:styleId="af0">
    <w:name w:val="Hyperlink"/>
    <w:basedOn w:val="a0"/>
    <w:autoRedefine/>
    <w:qFormat/>
    <w:rPr>
      <w:color w:val="0000FF"/>
      <w:u w:val="none"/>
    </w:rPr>
  </w:style>
  <w:style w:type="character" w:customStyle="1" w:styleId="ad">
    <w:name w:val="页眉 字符"/>
    <w:basedOn w:val="a0"/>
    <w:link w:val="ac"/>
    <w:autoRedefine/>
    <w:uiPriority w:val="99"/>
    <w:qFormat/>
    <w:rPr>
      <w:sz w:val="18"/>
      <w:szCs w:val="18"/>
    </w:rPr>
  </w:style>
  <w:style w:type="character" w:customStyle="1" w:styleId="ab">
    <w:name w:val="页脚 字符"/>
    <w:basedOn w:val="a0"/>
    <w:link w:val="aa"/>
    <w:autoRedefine/>
    <w:uiPriority w:val="99"/>
    <w:qFormat/>
    <w:rPr>
      <w:sz w:val="18"/>
      <w:szCs w:val="18"/>
    </w:rPr>
  </w:style>
  <w:style w:type="character" w:customStyle="1" w:styleId="a9">
    <w:name w:val="批注框文本 字符"/>
    <w:basedOn w:val="a0"/>
    <w:link w:val="a8"/>
    <w:autoRedefine/>
    <w:uiPriority w:val="99"/>
    <w:semiHidden/>
    <w:qFormat/>
    <w:rPr>
      <w:rFonts w:ascii="Times New Roman" w:eastAsia="宋体" w:hAnsi="Times New Roman" w:cs="Times New Roman"/>
      <w:kern w:val="2"/>
      <w:sz w:val="18"/>
      <w:szCs w:val="18"/>
    </w:rPr>
  </w:style>
  <w:style w:type="paragraph" w:styleId="af1">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zbcg.mengniu.cn/" TargetMode="External"/><Relationship Id="rId4"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9707</cp:lastModifiedBy>
  <cp:revision>64</cp:revision>
  <dcterms:created xsi:type="dcterms:W3CDTF">2018-03-22T02:08:00Z</dcterms:created>
  <dcterms:modified xsi:type="dcterms:W3CDTF">2024-04-03T06:43:00Z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00C5E6B8EDB24EAB8A9050FD18D5981F_13</vt:lpwstr>
  </property>
</Properties>
</file>