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蒙牛乳业鲜奶清远工厂CIP系统罐体土建改造项目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蒙牛乳业鲜奶清远工厂CIP系统罐体土建改造项目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w:t>
      </w:r>
      <w:r>
        <w:rPr>
          <w:rFonts w:hint="eastAsia" w:ascii="仿宋" w:hAnsi="仿宋" w:eastAsia="仿宋" w:cs="仿宋"/>
          <w:bCs/>
          <w:color w:val="auto"/>
          <w:kern w:val="0"/>
          <w:sz w:val="28"/>
          <w:szCs w:val="28"/>
          <w:lang w:val="en-US" w:eastAsia="zh-CN"/>
        </w:rPr>
        <w:t>90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蒙牛乳业鲜奶清远工厂CIP系统罐体土建改造项目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1、现状：清远工厂</w:t>
      </w:r>
      <w:r>
        <w:rPr>
          <w:rFonts w:hint="eastAsia" w:ascii="仿宋_GB2312" w:hAnsi="宋体" w:eastAsia="仿宋_GB2312" w:cs="Times New Roman"/>
          <w:color w:val="auto"/>
          <w:sz w:val="28"/>
          <w:szCs w:val="28"/>
          <w:lang w:val="en-US" w:eastAsia="zh-CN"/>
        </w:rPr>
        <w:t>计划对原有CIP</w:t>
      </w:r>
      <w:r>
        <w:rPr>
          <w:rFonts w:hint="eastAsia" w:ascii="仿宋_GB2312" w:hAnsi="宋体" w:eastAsia="仿宋_GB2312" w:cs="Times New Roman"/>
          <w:color w:val="auto"/>
          <w:sz w:val="28"/>
          <w:szCs w:val="28"/>
        </w:rPr>
        <w:t>罐体</w:t>
      </w:r>
      <w:r>
        <w:rPr>
          <w:rFonts w:hint="eastAsia" w:ascii="仿宋_GB2312" w:hAnsi="宋体" w:eastAsia="仿宋_GB2312" w:cs="Times New Roman"/>
          <w:color w:val="auto"/>
          <w:sz w:val="28"/>
          <w:szCs w:val="28"/>
          <w:lang w:val="en-US" w:eastAsia="zh-CN"/>
        </w:rPr>
        <w:t>进行换新</w:t>
      </w:r>
      <w:r>
        <w:rPr>
          <w:rFonts w:hint="eastAsia" w:ascii="仿宋_GB2312" w:hAnsi="宋体" w:eastAsia="仿宋_GB2312" w:cs="Times New Roman"/>
          <w:color w:val="auto"/>
          <w:sz w:val="28"/>
          <w:szCs w:val="28"/>
        </w:rPr>
        <w:t>，实施该项目需要在车间房顶进行开口</w:t>
      </w:r>
      <w:r>
        <w:rPr>
          <w:rFonts w:hint="eastAsia" w:ascii="仿宋_GB2312" w:hAnsi="宋体" w:eastAsia="仿宋_GB2312" w:cs="Times New Roman"/>
          <w:color w:val="auto"/>
          <w:sz w:val="28"/>
          <w:szCs w:val="28"/>
          <w:lang w:val="en-US" w:eastAsia="zh-CN"/>
        </w:rPr>
        <w:t>及恢复施工以完成取旧罐</w:t>
      </w:r>
      <w:r>
        <w:rPr>
          <w:rFonts w:hint="eastAsia" w:ascii="仿宋_GB2312" w:hAnsi="宋体" w:eastAsia="仿宋_GB2312" w:cs="Times New Roman"/>
          <w:color w:val="auto"/>
          <w:sz w:val="28"/>
          <w:szCs w:val="28"/>
        </w:rPr>
        <w:t>进</w:t>
      </w:r>
      <w:r>
        <w:rPr>
          <w:rFonts w:hint="eastAsia" w:ascii="仿宋_GB2312" w:hAnsi="宋体" w:eastAsia="仿宋_GB2312" w:cs="Times New Roman"/>
          <w:color w:val="auto"/>
          <w:sz w:val="28"/>
          <w:szCs w:val="28"/>
          <w:lang w:val="en-US" w:eastAsia="zh-CN"/>
        </w:rPr>
        <w:t>新</w:t>
      </w:r>
      <w:r>
        <w:rPr>
          <w:rFonts w:hint="eastAsia" w:ascii="仿宋_GB2312" w:hAnsi="宋体" w:eastAsia="仿宋_GB2312" w:cs="Times New Roman"/>
          <w:color w:val="auto"/>
          <w:sz w:val="28"/>
          <w:szCs w:val="28"/>
        </w:rPr>
        <w:t>罐</w:t>
      </w:r>
      <w:r>
        <w:rPr>
          <w:rFonts w:hint="eastAsia" w:ascii="仿宋_GB2312" w:hAnsi="宋体" w:eastAsia="仿宋_GB2312" w:cs="Times New Roman"/>
          <w:color w:val="auto"/>
          <w:sz w:val="28"/>
          <w:szCs w:val="28"/>
          <w:lang w:val="en-US" w:eastAsia="zh-CN"/>
        </w:rPr>
        <w:t>动作。</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val="en-US" w:eastAsia="zh-CN"/>
        </w:rPr>
        <w:t>项目</w:t>
      </w:r>
      <w:r>
        <w:rPr>
          <w:rFonts w:hint="eastAsia" w:ascii="仿宋_GB2312" w:hAnsi="宋体" w:eastAsia="仿宋_GB2312" w:cs="Times New Roman"/>
          <w:color w:val="auto"/>
          <w:sz w:val="28"/>
          <w:szCs w:val="28"/>
        </w:rPr>
        <w:t>范围：</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需</w:t>
      </w:r>
      <w:r>
        <w:rPr>
          <w:rFonts w:hint="eastAsia" w:ascii="仿宋_GB2312" w:hAnsi="宋体" w:eastAsia="仿宋_GB2312" w:cs="Times New Roman"/>
          <w:color w:val="auto"/>
          <w:sz w:val="28"/>
          <w:szCs w:val="28"/>
          <w:lang w:val="en-US" w:eastAsia="zh-CN"/>
        </w:rPr>
        <w:t>在</w:t>
      </w:r>
      <w:r>
        <w:rPr>
          <w:rFonts w:hint="eastAsia" w:ascii="仿宋_GB2312" w:hAnsi="宋体" w:eastAsia="仿宋_GB2312" w:cs="Times New Roman"/>
          <w:color w:val="auto"/>
          <w:sz w:val="28"/>
          <w:szCs w:val="28"/>
        </w:rPr>
        <w:t>CIP清洗站热水罐上方房顶开具2200mm*2200mm吊装口，整个施工期间做好房顶及车间安全及环境防护措施，需将打孔产出的混凝土废料完成清理</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在新旧罐体未完成进出车间期间，需要对吊装口做好防水工作</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待CIP罐体完成旧罐吊出及新罐罐吊入后，需要完成房顶修复</w:t>
      </w:r>
      <w:r>
        <w:rPr>
          <w:rFonts w:hint="eastAsia" w:ascii="仿宋_GB2312" w:hAnsi="宋体" w:eastAsia="仿宋_GB2312" w:cs="Times New Roman"/>
          <w:color w:val="auto"/>
          <w:sz w:val="28"/>
          <w:szCs w:val="28"/>
          <w:lang w:val="en-US" w:eastAsia="zh-CN"/>
        </w:rPr>
        <w:t>及</w:t>
      </w:r>
      <w:r>
        <w:rPr>
          <w:rFonts w:hint="eastAsia" w:ascii="仿宋_GB2312" w:hAnsi="宋体" w:eastAsia="仿宋_GB2312" w:cs="Times New Roman"/>
          <w:color w:val="auto"/>
          <w:sz w:val="28"/>
          <w:szCs w:val="28"/>
        </w:rPr>
        <w:t>防水</w:t>
      </w:r>
      <w:r>
        <w:rPr>
          <w:rFonts w:hint="eastAsia" w:ascii="仿宋_GB2312" w:hAnsi="宋体" w:eastAsia="仿宋_GB2312" w:cs="Times New Roman"/>
          <w:color w:val="auto"/>
          <w:sz w:val="28"/>
          <w:szCs w:val="28"/>
          <w:lang w:val="en-US" w:eastAsia="zh-CN"/>
        </w:rPr>
        <w:t>工作</w:t>
      </w:r>
      <w:r>
        <w:rPr>
          <w:rFonts w:hint="eastAsia" w:ascii="仿宋_GB2312" w:hAnsi="宋体"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人必须是在中华人民共和国境内注册的，具有独立法人资格的企业，注册资金大于或等于</w:t>
      </w:r>
      <w:r>
        <w:rPr>
          <w:rFonts w:hint="eastAsia" w:ascii="仿宋_GB2312" w:hAnsi="宋体" w:eastAsia="仿宋_GB2312" w:cs="Times New Roman"/>
          <w:color w:val="FF0000"/>
          <w:sz w:val="28"/>
          <w:szCs w:val="28"/>
          <w:lang w:val="en-US" w:eastAsia="zh-CN"/>
        </w:rPr>
        <w:t>300</w:t>
      </w:r>
      <w:r>
        <w:rPr>
          <w:rFonts w:hint="eastAsia" w:ascii="仿宋_GB2312" w:hAnsi="宋体" w:eastAsia="仿宋_GB2312" w:cs="Times New Roman"/>
          <w:color w:val="FF0000"/>
          <w:sz w:val="28"/>
          <w:szCs w:val="28"/>
        </w:rPr>
        <w:t>万元人民币（外币按注册时汇率计算）</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竞价人须具有建设行政主管部门颁发的钢结构工程专业承包贰级及以上资质证书</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7"/>
        <w:widowControl/>
        <w:numPr>
          <w:ilvl w:val="0"/>
          <w:numId w:val="1"/>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 w:hAnsi="仿宋" w:eastAsia="仿宋" w:cs="仿宋"/>
          <w:color w:val="FF0000"/>
          <w:sz w:val="28"/>
          <w:szCs w:val="28"/>
        </w:rPr>
        <w:t>提供</w:t>
      </w:r>
      <w:r>
        <w:rPr>
          <w:rFonts w:hint="eastAsia" w:ascii="仿宋_GB2312" w:hAnsi="仿宋" w:eastAsia="仿宋_GB2312"/>
          <w:color w:val="FF0000"/>
          <w:sz w:val="28"/>
          <w:szCs w:val="28"/>
        </w:rPr>
        <w:t>建设行政主管部门颁发的钢结构工程专业承包贰级及以上资质证书</w:t>
      </w:r>
      <w:r>
        <w:rPr>
          <w:rFonts w:hint="eastAsia" w:ascii="仿宋_GB2312" w:hAnsi="仿宋"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bookmarkStart w:id="0" w:name="_GoBack"/>
      <w:bookmarkEnd w:id="0"/>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rPr>
        <w:t>4、比价时间：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4</w:t>
      </w:r>
      <w:r>
        <w:rPr>
          <w:rFonts w:hint="eastAsia" w:ascii="仿宋_GB2312" w:hAnsi="宋体" w:eastAsia="仿宋_GB2312"/>
          <w:color w:val="FF0000"/>
          <w:sz w:val="28"/>
          <w:szCs w:val="28"/>
          <w:u w:val="single"/>
        </w:rPr>
        <w:t>日</w:t>
      </w:r>
      <w:r>
        <w:rPr>
          <w:rFonts w:hint="eastAsia" w:ascii="仿宋_GB2312" w:hAnsi="宋体" w:eastAsia="仿宋_GB2312"/>
          <w:color w:val="FF0000"/>
          <w:sz w:val="28"/>
          <w:szCs w:val="28"/>
          <w:u w:val="single"/>
          <w:lang w:val="en-US" w:eastAsia="zh-CN"/>
        </w:rPr>
        <w:t>14</w:t>
      </w:r>
      <w:r>
        <w:rPr>
          <w:rFonts w:hint="eastAsia" w:ascii="仿宋_GB2312" w:hAnsi="宋体" w:eastAsia="仿宋_GB2312"/>
          <w:color w:val="FF0000"/>
          <w:sz w:val="28"/>
          <w:szCs w:val="28"/>
          <w:u w:val="single"/>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吴海岩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18103911855</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0"/>
          <w:rFonts w:ascii="仿宋_GB2312" w:hAnsi="宋体" w:eastAsia="仿宋_GB2312"/>
          <w:color w:val="000000" w:themeColor="text1"/>
          <w:sz w:val="28"/>
          <w:szCs w:val="28"/>
          <w14:textFill>
            <w14:solidFill>
              <w14:schemeClr w14:val="tx1"/>
            </w14:solidFill>
          </w14:textFill>
        </w:rPr>
        <w:t>zhengjiandong</w:t>
      </w:r>
      <w:r>
        <w:rPr>
          <w:rStyle w:val="10"/>
          <w:rFonts w:hint="eastAsia" w:ascii="仿宋_GB2312" w:hAnsi="宋体" w:eastAsia="仿宋_GB2312"/>
          <w:color w:val="000000" w:themeColor="text1"/>
          <w:sz w:val="28"/>
          <w:szCs w:val="28"/>
          <w14:textFill>
            <w14:solidFill>
              <w14:schemeClr w14:val="tx1"/>
            </w14:solidFill>
          </w14:textFill>
        </w:rPr>
        <w:t>@mengniu.cn</w:t>
      </w:r>
      <w:r>
        <w:rPr>
          <w:rStyle w:val="10"/>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8"/>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6"/>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3"/>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2"/>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2"/>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2"/>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2"/>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B904"/>
    <w:multiLevelType w:val="singleLevel"/>
    <w:tmpl w:val="EF0EB904"/>
    <w:lvl w:ilvl="0" w:tentative="0">
      <w:start w:val="3"/>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87846CF"/>
    <w:rsid w:val="0AFD1351"/>
    <w:rsid w:val="1819612E"/>
    <w:rsid w:val="1F62638E"/>
    <w:rsid w:val="21B66F8C"/>
    <w:rsid w:val="23EE3A48"/>
    <w:rsid w:val="2EA52239"/>
    <w:rsid w:val="310B704C"/>
    <w:rsid w:val="318D14DF"/>
    <w:rsid w:val="38A47697"/>
    <w:rsid w:val="39442B60"/>
    <w:rsid w:val="39E7589A"/>
    <w:rsid w:val="3D5D0D0C"/>
    <w:rsid w:val="3E6F38A3"/>
    <w:rsid w:val="41771449"/>
    <w:rsid w:val="44C00577"/>
    <w:rsid w:val="45265819"/>
    <w:rsid w:val="48766F11"/>
    <w:rsid w:val="4B196765"/>
    <w:rsid w:val="4C147838"/>
    <w:rsid w:val="4D777400"/>
    <w:rsid w:val="698067CB"/>
    <w:rsid w:val="6B3E1D84"/>
    <w:rsid w:val="6C5775D3"/>
    <w:rsid w:val="6F7F7523"/>
    <w:rsid w:val="70603795"/>
    <w:rsid w:val="717C3606"/>
    <w:rsid w:val="721F48DD"/>
    <w:rsid w:val="742C3C59"/>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autoRedefine/>
    <w:qFormat/>
    <w:uiPriority w:val="0"/>
    <w:pPr>
      <w:widowControl/>
      <w:spacing w:after="120" w:line="360" w:lineRule="auto"/>
      <w:ind w:firstLine="200" w:firstLineChars="200"/>
    </w:pPr>
    <w:rPr>
      <w:rFonts w:ascii="宋体"/>
      <w:kern w:val="0"/>
      <w:szCs w:val="20"/>
    </w:rPr>
  </w:style>
  <w:style w:type="paragraph" w:styleId="3">
    <w:name w:val="Body Text Indent"/>
    <w:basedOn w:val="1"/>
    <w:link w:val="15"/>
    <w:autoRedefine/>
    <w:qFormat/>
    <w:uiPriority w:val="0"/>
    <w:pPr>
      <w:spacing w:after="120"/>
      <w:ind w:left="420" w:leftChars="200"/>
    </w:pPr>
    <w:rPr>
      <w:rFonts w:asciiTheme="minorHAnsi" w:hAnsiTheme="minorHAnsi" w:eastAsiaTheme="minorEastAsia" w:cstheme="minorBidi"/>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6"/>
    <w:autoRedefine/>
    <w:qFormat/>
    <w:uiPriority w:val="0"/>
    <w:pPr>
      <w:ind w:left="720"/>
    </w:pPr>
    <w:rPr>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paragraph" w:customStyle="1" w:styleId="1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正文文本 字符"/>
    <w:basedOn w:val="9"/>
    <w:link w:val="2"/>
    <w:autoRedefine/>
    <w:qFormat/>
    <w:uiPriority w:val="0"/>
    <w:rPr>
      <w:rFonts w:ascii="宋体" w:hAnsi="Times New Roman" w:eastAsia="宋体" w:cs="Times New Roman"/>
      <w:sz w:val="21"/>
    </w:rPr>
  </w:style>
  <w:style w:type="character" w:customStyle="1" w:styleId="15">
    <w:name w:val="正文文本缩进 字符"/>
    <w:basedOn w:val="9"/>
    <w:link w:val="3"/>
    <w:autoRedefine/>
    <w:qFormat/>
    <w:uiPriority w:val="0"/>
    <w:rPr>
      <w:kern w:val="2"/>
      <w:sz w:val="21"/>
      <w:szCs w:val="24"/>
    </w:rPr>
  </w:style>
  <w:style w:type="character" w:customStyle="1" w:styleId="16">
    <w:name w:val="正文文本缩进 3 字符"/>
    <w:basedOn w:val="9"/>
    <w:link w:val="6"/>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5921</Characters>
  <Lines>49</Lines>
  <Paragraphs>13</Paragraphs>
  <TotalTime>2</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2024-05-11T07:06:04Z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