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蒙牛乳业低温武汉工厂物流冷风机安装项目</w:t>
      </w:r>
    </w:p>
    <w:p>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pPr>
        <w:ind w:firstLine="560" w:firstLineChars="200"/>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360" w:lineRule="auto"/>
        <w:ind w:left="279" w:leftChars="133" w:firstLine="280" w:firstLineChars="1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 w:hAnsi="仿宋" w:eastAsia="仿宋" w:cs="仿宋"/>
          <w:color w:val="auto"/>
          <w:sz w:val="28"/>
          <w:szCs w:val="28"/>
          <w:u w:val="single"/>
        </w:rPr>
        <w:t>蒙牛乳业低温武汉工厂物流冷风机安装项目</w:t>
      </w:r>
      <w:r>
        <w:rPr>
          <w:rFonts w:hint="eastAsia" w:ascii="仿宋_GB2312" w:hAnsi="宋体" w:eastAsia="仿宋_GB2312"/>
          <w:sz w:val="28"/>
          <w:szCs w:val="28"/>
        </w:rPr>
        <w:t>进行询比价, 欢迎符合资格条件的供应商参加。</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
          <w:color w:val="FF0000"/>
          <w:sz w:val="28"/>
          <w:szCs w:val="28"/>
          <w:lang w:val="en-US" w:eastAsia="zh-CN"/>
        </w:rPr>
      </w:pPr>
      <w:r>
        <w:rPr>
          <w:rFonts w:hint="eastAsia" w:ascii="仿宋_GB2312" w:hAnsi="宋体" w:eastAsia="仿宋_GB2312"/>
          <w:b/>
          <w:sz w:val="28"/>
          <w:szCs w:val="28"/>
        </w:rPr>
        <w:t>一、项目编号：</w:t>
      </w:r>
      <w:r>
        <w:rPr>
          <w:rFonts w:hint="eastAsia" w:ascii="仿宋" w:hAnsi="仿宋" w:eastAsia="仿宋" w:cs="仿宋"/>
          <w:bCs/>
          <w:color w:val="auto"/>
          <w:kern w:val="0"/>
          <w:sz w:val="28"/>
          <w:szCs w:val="28"/>
        </w:rPr>
        <w:t>MNCGJH-20240605-002</w:t>
      </w:r>
      <w:r>
        <w:rPr>
          <w:rFonts w:hint="eastAsia" w:ascii="仿宋" w:hAnsi="仿宋" w:eastAsia="仿宋" w:cs="仿宋"/>
          <w:bCs/>
          <w:color w:val="auto"/>
          <w:kern w:val="0"/>
          <w:sz w:val="28"/>
          <w:szCs w:val="28"/>
          <w:lang w:val="en-US" w:eastAsia="zh-CN"/>
        </w:rPr>
        <w:t>0</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蒙牛乳业低温武汉工厂物流冷风机安装项目</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低温为了降低物流速冷通道使用能耗，计划在平库成品库中加装冷风机替代其实现产品下线后快速打冷功能，以保证产品品质与口感。现需专业安装厂家完成库内冷风机安装作业。</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1、在平库成品库中将目前20台闲置冷风机进行安装并恢复使用，每列4个，合计5列，共计20个；</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2、将控制电柜安装到指定位置，每个风机单独控制，单独启动停止自锁，电柜内线路规范整洁，加装延时继电器，启动后能够延时4-10小时进行停止，延时继电器能够自由调整时间，加装漏电保护；</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3、项目包含主电缆线（电柜到配电室），风机电缆（风机到电柜），每个电机4千瓦</w:t>
      </w:r>
      <w:r>
        <w:rPr>
          <w:rFonts w:hint="eastAsia" w:ascii="仿宋_GB2312" w:hAnsi="宋体" w:eastAsia="仿宋_GB2312" w:cs="Times New Roman"/>
          <w:color w:val="auto"/>
          <w:sz w:val="28"/>
          <w:szCs w:val="28"/>
          <w:lang w:val="en-US" w:eastAsia="zh-CN"/>
        </w:rPr>
        <w:t>,</w:t>
      </w:r>
      <w:r>
        <w:rPr>
          <w:rFonts w:hint="eastAsia" w:ascii="仿宋_GB2312" w:hAnsi="宋体" w:eastAsia="仿宋_GB2312" w:cs="Times New Roman"/>
          <w:color w:val="auto"/>
          <w:sz w:val="28"/>
          <w:szCs w:val="28"/>
        </w:rPr>
        <w:t>线槽要求全部为不锈钢线槽（厚度1mm，带锁扣）；</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 xml:space="preserve">4、交钥匙工程，其它未提到细节全部包含在内。 </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1</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人必须是在中华人民共和国境内注册的，具有独立法人资格的企业</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2</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竞价人</w:t>
      </w:r>
      <w:r>
        <w:rPr>
          <w:rFonts w:hint="eastAsia" w:ascii="仿宋_GB2312" w:hAnsi="宋体" w:eastAsia="仿宋_GB2312" w:cs="Times New Roman"/>
          <w:color w:val="auto"/>
          <w:sz w:val="28"/>
          <w:szCs w:val="28"/>
          <w:lang w:eastAsia="zh-CN"/>
        </w:rPr>
        <w:t>必须具有完成本项目及相关服务的资格和能力；</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lang w:eastAsia="zh-CN"/>
        </w:rPr>
      </w:pPr>
      <w:r>
        <w:rPr>
          <w:rFonts w:hint="eastAsia" w:ascii="仿宋_GB2312" w:hAnsi="宋体" w:eastAsia="仿宋_GB2312" w:cs="Times New Roman"/>
          <w:color w:val="auto"/>
          <w:sz w:val="28"/>
          <w:szCs w:val="28"/>
        </w:rPr>
        <w:t>3</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竞谈人</w:t>
      </w:r>
      <w:r>
        <w:rPr>
          <w:rFonts w:hint="eastAsia" w:ascii="仿宋_GB2312" w:hAnsi="宋体" w:eastAsia="仿宋_GB2312" w:cs="Times New Roman"/>
          <w:color w:val="auto"/>
          <w:sz w:val="28"/>
          <w:szCs w:val="28"/>
          <w:lang w:val="en-US" w:eastAsia="zh-CN"/>
        </w:rPr>
        <w:t>必</w:t>
      </w:r>
      <w:r>
        <w:rPr>
          <w:rFonts w:hint="eastAsia" w:ascii="仿宋_GB2312" w:hAnsi="宋体" w:eastAsia="仿宋_GB2312" w:cs="Times New Roman"/>
          <w:color w:val="auto"/>
          <w:sz w:val="28"/>
          <w:szCs w:val="28"/>
        </w:rPr>
        <w:t>须具有一般纳税人认定资格</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FF0000"/>
          <w:sz w:val="28"/>
          <w:szCs w:val="28"/>
          <w:lang w:eastAsia="zh-CN"/>
        </w:rPr>
        <w:t>最近1年任意3个月的依法纳税证明材料和社保缴纳证明材料；</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4</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近两年（2022年-2023年）</w:t>
      </w:r>
      <w:r>
        <w:rPr>
          <w:rFonts w:hint="eastAsia" w:ascii="仿宋_GB2312" w:hAnsi="宋体" w:eastAsia="仿宋_GB2312" w:cs="Times New Roman"/>
          <w:color w:val="auto"/>
          <w:sz w:val="28"/>
          <w:szCs w:val="28"/>
          <w:lang w:val="en-US" w:eastAsia="zh-CN"/>
        </w:rPr>
        <w:t>2</w:t>
      </w:r>
      <w:r>
        <w:rPr>
          <w:rFonts w:hint="eastAsia" w:ascii="仿宋_GB2312" w:hAnsi="宋体" w:eastAsia="仿宋_GB2312" w:cs="Times New Roman"/>
          <w:color w:val="auto"/>
          <w:sz w:val="28"/>
          <w:szCs w:val="28"/>
          <w:lang w:eastAsia="zh-CN"/>
        </w:rPr>
        <w:t>个及以上类似项目业绩；</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5</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w:t>
      </w:r>
      <w:r>
        <w:rPr>
          <w:rFonts w:hint="eastAsia" w:ascii="仿宋_GB2312" w:hAnsi="宋体" w:eastAsia="仿宋_GB2312" w:cs="Times New Roman"/>
          <w:color w:val="auto"/>
          <w:sz w:val="28"/>
          <w:szCs w:val="28"/>
          <w:lang w:eastAsia="zh-CN"/>
        </w:rPr>
        <w:t>必须</w:t>
      </w:r>
      <w:r>
        <w:rPr>
          <w:rFonts w:hint="eastAsia" w:ascii="仿宋_GB2312" w:hAnsi="宋体" w:eastAsia="仿宋_GB2312" w:cs="Times New Roman"/>
          <w:color w:val="auto"/>
          <w:sz w:val="28"/>
          <w:szCs w:val="28"/>
          <w:lang w:val="en-US" w:eastAsia="zh-CN"/>
        </w:rPr>
        <w:t>具有</w:t>
      </w:r>
      <w:r>
        <w:rPr>
          <w:rFonts w:hint="eastAsia" w:ascii="仿宋_GB2312" w:hAnsi="宋体" w:eastAsia="仿宋_GB2312" w:cs="Times New Roman"/>
          <w:color w:val="auto"/>
          <w:sz w:val="28"/>
          <w:szCs w:val="28"/>
          <w:lang w:eastAsia="zh-CN"/>
        </w:rPr>
        <w:t>本企业近1年财务报表或经第三方审计的财务报告。</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6</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人未被列入国家企业信用信息公示系统 （http://www.gsxt.gov.cn/index.html）严重违法失信企业名单</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7</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与采购人存在利害关系可能影响采购公正性的法人、其他组织或者个人，不得参加竞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；单位负责人为同一人或者存在控股、管理关系的不同单位，不得参加同一标段竞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或者未划分标段的同一采购项目竞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；存在以上情况的，在通过资格预审的情况下，允许最先报名的潜在竞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人参与竞谈</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lang w:eastAsia="zh-CN"/>
        </w:rPr>
      </w:pPr>
      <w:r>
        <w:rPr>
          <w:rFonts w:hint="eastAsia" w:ascii="仿宋_GB2312" w:hAnsi="宋体" w:eastAsia="仿宋_GB2312" w:cs="Times New Roman"/>
          <w:color w:val="auto"/>
          <w:sz w:val="28"/>
          <w:szCs w:val="28"/>
        </w:rPr>
        <w:t>8</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本次项目不接受联合体竞</w:t>
      </w:r>
      <w:r>
        <w:rPr>
          <w:rFonts w:hint="eastAsia" w:ascii="仿宋_GB2312" w:hAnsi="宋体" w:eastAsia="仿宋_GB2312" w:cs="Times New Roman"/>
          <w:color w:val="auto"/>
          <w:sz w:val="28"/>
          <w:szCs w:val="28"/>
          <w:lang w:val="en-US" w:eastAsia="zh-CN"/>
        </w:rPr>
        <w:t>价</w:t>
      </w:r>
      <w:r>
        <w:rPr>
          <w:rFonts w:hint="eastAsia" w:ascii="仿宋_GB2312" w:hAnsi="宋体" w:eastAsia="仿宋_GB2312" w:cs="Times New Roman"/>
          <w:color w:val="auto"/>
          <w:sz w:val="28"/>
          <w:szCs w:val="28"/>
        </w:rPr>
        <w:t>，不允许分包或转包</w:t>
      </w:r>
      <w:r>
        <w:rPr>
          <w:rFonts w:hint="eastAsia" w:ascii="仿宋_GB2312" w:hAnsi="宋体" w:eastAsia="仿宋_GB2312" w:cs="Times New Roman"/>
          <w:color w:val="auto"/>
          <w:sz w:val="28"/>
          <w:szCs w:val="28"/>
          <w:lang w:eastAsia="zh-CN"/>
        </w:rPr>
        <w:t>；</w:t>
      </w:r>
    </w:p>
    <w:p>
      <w:pPr>
        <w:keepNext w:val="0"/>
        <w:keepLines w:val="0"/>
        <w:pageBreakBefore w:val="0"/>
        <w:widowControl w:val="0"/>
        <w:tabs>
          <w:tab w:val="left" w:pos="1134"/>
          <w:tab w:val="left" w:pos="1701"/>
        </w:tabs>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s="Times New Roman"/>
          <w:color w:val="auto"/>
          <w:sz w:val="28"/>
          <w:szCs w:val="28"/>
        </w:rPr>
        <w:t>9</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不接受中粮及蒙牛供应商黑名单（以蒙牛集团招投标管理部下发的黑名单为准）的企业参与竞争。</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lang w:eastAsia="zh-CN"/>
        </w:rPr>
        <w:t>）提供现场施工人员具备有效且符合要求的焊</w:t>
      </w:r>
      <w:r>
        <w:rPr>
          <w:rFonts w:hint="eastAsia" w:ascii="仿宋_GB2312" w:hAnsi="宋体" w:eastAsia="仿宋_GB2312"/>
          <w:color w:val="auto"/>
          <w:sz w:val="28"/>
          <w:szCs w:val="28"/>
          <w:lang w:val="en-US" w:eastAsia="zh-CN"/>
        </w:rPr>
        <w:t>工</w:t>
      </w:r>
      <w:r>
        <w:rPr>
          <w:rFonts w:hint="eastAsia" w:ascii="仿宋_GB2312" w:hAnsi="宋体" w:eastAsia="仿宋_GB2312"/>
          <w:color w:val="auto"/>
          <w:sz w:val="28"/>
          <w:szCs w:val="28"/>
          <w:lang w:eastAsia="zh-CN"/>
        </w:rPr>
        <w:t>证、高空作业证、电工证</w:t>
      </w:r>
      <w:r>
        <w:rPr>
          <w:rFonts w:hint="eastAsia" w:ascii="仿宋_GB2312" w:hAnsi="宋体" w:eastAsia="仿宋_GB2312"/>
          <w:color w:val="000000" w:themeColor="text1"/>
          <w:sz w:val="28"/>
          <w:szCs w:val="28"/>
          <w:lang w:eastAsia="zh-CN"/>
          <w14:textFill>
            <w14:solidFill>
              <w14:schemeClr w14:val="tx1"/>
            </w14:solidFill>
          </w14:textFill>
        </w:rPr>
        <w:t>；</w:t>
      </w:r>
    </w:p>
    <w:p>
      <w:pPr>
        <w:pStyle w:val="8"/>
        <w:widowControl/>
        <w:numPr>
          <w:ilvl w:val="0"/>
          <w:numId w:val="0"/>
        </w:numPr>
        <w:shd w:val="clear" w:color="auto" w:fill="FFFFFF"/>
        <w:spacing w:beforeAutospacing="0" w:afterAutospacing="0" w:line="360" w:lineRule="auto"/>
        <w:ind w:firstLine="560" w:firstLineChars="200"/>
        <w:jc w:val="both"/>
        <w:rPr>
          <w:rFonts w:hint="eastAsia" w:ascii="仿宋_GB2312" w:hAnsi="宋体" w:eastAsia="仿宋_GB2312"/>
          <w:color w:val="FF0000"/>
          <w:sz w:val="28"/>
          <w:szCs w:val="28"/>
        </w:rPr>
      </w:pPr>
      <w:r>
        <w:rPr>
          <w:rFonts w:hint="eastAsia" w:ascii="仿宋_GB2312" w:eastAsia="仿宋_GB2312" w:cs="Times New Roman"/>
          <w:color w:val="auto"/>
          <w:kern w:val="2"/>
          <w:sz w:val="28"/>
          <w:szCs w:val="28"/>
          <w:lang w:val="en-US" w:eastAsia="zh-CN" w:bidi="ar-SA"/>
        </w:rPr>
        <w:t>（4）</w:t>
      </w:r>
      <w:r>
        <w:rPr>
          <w:rFonts w:hint="eastAsia" w:ascii="仿宋_GB2312" w:hAnsi="宋体" w:eastAsia="仿宋_GB2312" w:cs="Times New Roman"/>
          <w:color w:val="FF0000"/>
          <w:kern w:val="2"/>
          <w:sz w:val="28"/>
          <w:szCs w:val="28"/>
          <w:lang w:val="en-US" w:eastAsia="zh-CN" w:bidi="ar-SA"/>
        </w:rPr>
        <w:t>提供企业最近1年任意3个月的依法纳税证明材料和社保缴纳证明材料；</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14</w:t>
      </w:r>
      <w:r>
        <w:rPr>
          <w:rFonts w:hint="eastAsia" w:ascii="仿宋_GB2312" w:hAnsi="宋体" w:eastAsia="仿宋_GB2312"/>
          <w:color w:val="FF0000"/>
          <w:sz w:val="28"/>
          <w:szCs w:val="28"/>
        </w:rPr>
        <w:t>日</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23时30分</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20</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2024年6月24日23时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6</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6</w:t>
      </w:r>
      <w:r>
        <w:rPr>
          <w:rFonts w:hint="eastAsia" w:ascii="仿宋_GB2312" w:hAnsi="宋体" w:eastAsia="仿宋_GB2312"/>
          <w:b w:val="0"/>
          <w:bCs w:val="0"/>
          <w:color w:val="FF0000"/>
          <w:sz w:val="28"/>
          <w:szCs w:val="28"/>
          <w:u w:val="single"/>
        </w:rPr>
        <w:t>月</w:t>
      </w:r>
      <w:r>
        <w:rPr>
          <w:rFonts w:ascii="仿宋_GB2312" w:hAnsi="宋体" w:eastAsia="仿宋_GB2312"/>
          <w:b w:val="0"/>
          <w:bCs w:val="0"/>
          <w:color w:val="FF0000"/>
          <w:sz w:val="28"/>
          <w:szCs w:val="28"/>
          <w:u w:val="single"/>
        </w:rPr>
        <w:t>2</w:t>
      </w:r>
      <w:r>
        <w:rPr>
          <w:rFonts w:hint="eastAsia" w:ascii="仿宋_GB2312" w:hAnsi="宋体" w:eastAsia="仿宋_GB2312"/>
          <w:b w:val="0"/>
          <w:bCs w:val="0"/>
          <w:color w:val="FF0000"/>
          <w:sz w:val="28"/>
          <w:szCs w:val="28"/>
          <w:u w:val="single"/>
          <w:lang w:val="en-US" w:eastAsia="zh-CN"/>
        </w:rPr>
        <w:t>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4</w:t>
      </w:r>
      <w:r>
        <w:rPr>
          <w:rFonts w:ascii="仿宋_GB2312" w:hAnsi="宋体" w:eastAsia="仿宋_GB2312"/>
          <w:b w:val="0"/>
          <w:bCs w:val="0"/>
          <w:color w:val="FF0000"/>
          <w:sz w:val="28"/>
          <w:szCs w:val="28"/>
          <w:u w:val="single"/>
        </w:rPr>
        <w:t>0</w:t>
      </w:r>
      <w:r>
        <w:rPr>
          <w:rFonts w:hint="eastAsia" w:ascii="仿宋_GB2312" w:hAnsi="宋体" w:eastAsia="仿宋_GB2312"/>
          <w:b w:val="0"/>
          <w:bCs w:val="0"/>
          <w:color w:val="FF0000"/>
          <w:sz w:val="28"/>
          <w:szCs w:val="28"/>
          <w:u w:val="single"/>
        </w:rPr>
        <w:t>时</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王利</w:t>
      </w:r>
    </w:p>
    <w:p>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FF0000"/>
          <w:sz w:val="28"/>
          <w:szCs w:val="28"/>
        </w:rPr>
      </w:pPr>
      <w:r>
        <w:rPr>
          <w:rFonts w:hint="eastAsia" w:ascii="仿宋_GB2312" w:hAnsi="宋体" w:eastAsia="仿宋_GB2312"/>
          <w:color w:val="FF0000"/>
          <w:sz w:val="28"/>
          <w:szCs w:val="28"/>
        </w:rPr>
        <w:t>联系方式：</w:t>
      </w:r>
      <w:r>
        <w:rPr>
          <w:rFonts w:hint="eastAsia" w:ascii="仿宋_GB2312" w:hAnsi="宋体" w:eastAsia="仿宋_GB2312" w:cs="Times New Roman"/>
          <w:color w:val="FF0000"/>
          <w:sz w:val="28"/>
          <w:szCs w:val="28"/>
        </w:rPr>
        <w:t xml:space="preserve">19839126006 </w:t>
      </w:r>
    </w:p>
    <w:p>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 xml:space="preserve">监 督 人:郑建东                        </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联系方式：0471-7393642/15034927966</w:t>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电子邮件：</w:t>
      </w:r>
      <w:r>
        <w:rPr>
          <w:sz w:val="28"/>
          <w:szCs w:val="28"/>
        </w:rPr>
        <w:fldChar w:fldCharType="begin"/>
      </w:r>
      <w:r>
        <w:rPr>
          <w:sz w:val="28"/>
          <w:szCs w:val="28"/>
        </w:rPr>
        <w:instrText xml:space="preserve"> HYPERLINK "mailto:zhengjiandong@mengniu.cn" </w:instrText>
      </w:r>
      <w:r>
        <w:rPr>
          <w:sz w:val="28"/>
          <w:szCs w:val="28"/>
        </w:rPr>
        <w:fldChar w:fldCharType="separate"/>
      </w:r>
      <w:r>
        <w:rPr>
          <w:rStyle w:val="11"/>
          <w:rFonts w:ascii="仿宋_GB2312" w:hAnsi="宋体" w:eastAsia="仿宋_GB2312"/>
          <w:color w:val="000000" w:themeColor="text1"/>
          <w:sz w:val="28"/>
          <w:szCs w:val="28"/>
          <w14:textFill>
            <w14:solidFill>
              <w14:schemeClr w14:val="tx1"/>
            </w14:solidFill>
          </w14:textFill>
        </w:rPr>
        <w:t>zhengjiandong</w:t>
      </w:r>
      <w:r>
        <w:rPr>
          <w:rStyle w:val="11"/>
          <w:rFonts w:hint="eastAsia" w:ascii="仿宋_GB2312" w:hAnsi="宋体" w:eastAsia="仿宋_GB2312"/>
          <w:color w:val="000000" w:themeColor="text1"/>
          <w:sz w:val="28"/>
          <w:szCs w:val="28"/>
          <w14:textFill>
            <w14:solidFill>
              <w14:schemeClr w14:val="tx1"/>
            </w14:solidFill>
          </w14:textFill>
        </w:rPr>
        <w:t>@mengniu.cn</w:t>
      </w:r>
      <w:r>
        <w:rPr>
          <w:rStyle w:val="11"/>
          <w:rFonts w:hint="eastAsia" w:ascii="仿宋_GB2312" w:hAnsi="宋体" w:eastAsia="仿宋_GB2312"/>
          <w:color w:val="000000" w:themeColor="text1"/>
          <w:sz w:val="28"/>
          <w:szCs w:val="28"/>
          <w14:textFill>
            <w14:solidFill>
              <w14:schemeClr w14:val="tx1"/>
            </w14:solidFill>
          </w14:textFill>
        </w:rPr>
        <w:fldChar w:fldCharType="end"/>
      </w:r>
    </w:p>
    <w:p>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12</w:t>
      </w:r>
      <w:r>
        <w:rPr>
          <w:rFonts w:hint="eastAsia" w:ascii="华文仿宋" w:hAnsi="华文仿宋" w:eastAsia="华文仿宋"/>
          <w:sz w:val="28"/>
          <w:szCs w:val="28"/>
        </w:rPr>
        <w:t>日</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ascii="仿宋" w:hAnsi="仿宋" w:eastAsia="仿宋" w:cs="仿宋"/>
          <w:b/>
          <w:kern w:val="0"/>
          <w:sz w:val="28"/>
          <w:szCs w:val="28"/>
        </w:rPr>
      </w:pPr>
    </w:p>
    <w:p>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ascii="仿宋" w:hAnsi="仿宋" w:eastAsia="仿宋" w:cs="仿宋"/>
                <w:b/>
                <w:kern w:val="0"/>
                <w:sz w:val="28"/>
                <w:szCs w:val="28"/>
              </w:rPr>
            </w:pPr>
          </w:p>
        </w:tc>
        <w:tc>
          <w:tcPr>
            <w:tcW w:w="4350" w:type="dxa"/>
            <w:shd w:val="clear" w:color="auto" w:fill="auto"/>
          </w:tcPr>
          <w:p>
            <w:pPr>
              <w:spacing w:line="360" w:lineRule="auto"/>
              <w:jc w:val="center"/>
              <w:rPr>
                <w:rFonts w:ascii="仿宋" w:hAnsi="仿宋" w:eastAsia="仿宋" w:cs="仿宋"/>
                <w:b/>
                <w:kern w:val="0"/>
                <w:sz w:val="28"/>
                <w:szCs w:val="28"/>
              </w:rPr>
            </w:pPr>
          </w:p>
        </w:tc>
      </w:tr>
    </w:tbl>
    <w:p>
      <w:pPr>
        <w:spacing w:line="360" w:lineRule="auto"/>
        <w:rPr>
          <w:rFonts w:ascii="仿宋" w:hAnsi="仿宋" w:eastAsia="仿宋" w:cs="仿宋"/>
          <w:sz w:val="28"/>
          <w:szCs w:val="28"/>
        </w:rPr>
      </w:pP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color w:val="000000"/>
          <w:sz w:val="28"/>
          <w:szCs w:val="28"/>
        </w:rPr>
      </w:pPr>
    </w:p>
    <w:p>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1" w:hRule="atLeast"/>
          <w:jc w:val="center"/>
        </w:trPr>
        <w:tc>
          <w:tcPr>
            <w:tcW w:w="4235"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004" w:type="dxa"/>
          </w:tcPr>
          <w:p>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br w:type="textWrapping"/>
      </w:r>
      <w:r>
        <w:rPr>
          <w:rFonts w:hint="eastAsia" w:ascii="仿宋" w:hAnsi="仿宋" w:eastAsia="仿宋" w:cs="仿宋"/>
          <w:b/>
          <w:sz w:val="28"/>
          <w:szCs w:val="28"/>
        </w:rPr>
        <w:br w:type="textWrapping"/>
      </w:r>
      <w:r>
        <w:rPr>
          <w:rFonts w:hint="eastAsia" w:ascii="仿宋" w:hAnsi="仿宋" w:eastAsia="仿宋" w:cs="仿宋"/>
          <w:b/>
          <w:sz w:val="28"/>
          <w:szCs w:val="28"/>
        </w:rPr>
        <w:t>授权委托人社保证明材料</w:t>
      </w:r>
    </w:p>
    <w:p>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pPr>
        <w:spacing w:line="360" w:lineRule="auto"/>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_GB2312" w:hAnsi="宋体" w:eastAsia="仿宋_GB2312"/>
          <w:color w:val="000000"/>
          <w:sz w:val="28"/>
          <w:szCs w:val="28"/>
        </w:rPr>
        <w:t>蒙牛乳业冰品当阳工厂酱料锅管路输送改造项目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【二】</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3CB6F16"/>
    <w:rsid w:val="04295FE0"/>
    <w:rsid w:val="0AFD1351"/>
    <w:rsid w:val="0B6B7CFC"/>
    <w:rsid w:val="0C2449F6"/>
    <w:rsid w:val="0E4128CD"/>
    <w:rsid w:val="126112CA"/>
    <w:rsid w:val="1F62638E"/>
    <w:rsid w:val="204868B6"/>
    <w:rsid w:val="2A272ED1"/>
    <w:rsid w:val="2EA52239"/>
    <w:rsid w:val="300C7A21"/>
    <w:rsid w:val="310B704C"/>
    <w:rsid w:val="374D2675"/>
    <w:rsid w:val="38A47697"/>
    <w:rsid w:val="39442B60"/>
    <w:rsid w:val="39E7589A"/>
    <w:rsid w:val="3AF41253"/>
    <w:rsid w:val="3CD451BF"/>
    <w:rsid w:val="3E6D7502"/>
    <w:rsid w:val="3E6F38A3"/>
    <w:rsid w:val="41771449"/>
    <w:rsid w:val="4351365B"/>
    <w:rsid w:val="44C00577"/>
    <w:rsid w:val="48766F11"/>
    <w:rsid w:val="49BA5245"/>
    <w:rsid w:val="4B196765"/>
    <w:rsid w:val="4C101EFD"/>
    <w:rsid w:val="4C147838"/>
    <w:rsid w:val="54741A3D"/>
    <w:rsid w:val="5EEC5AED"/>
    <w:rsid w:val="608E51D3"/>
    <w:rsid w:val="61597CE6"/>
    <w:rsid w:val="698067CB"/>
    <w:rsid w:val="6C5775D3"/>
    <w:rsid w:val="6F7F7523"/>
    <w:rsid w:val="70603795"/>
    <w:rsid w:val="717C3606"/>
    <w:rsid w:val="721F48DD"/>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6761</Words>
  <Characters>7208</Characters>
  <Lines>49</Lines>
  <Paragraphs>13</Paragraphs>
  <TotalTime>17</TotalTime>
  <ScaleCrop>false</ScaleCrop>
  <LinksUpToDate>false</LinksUpToDate>
  <CharactersWithSpaces>7824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2024-06-12T09:11:46Z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5B13FD73784C463E9A8596DF30748435_12</vt:lpwstr>
  </property>
</Properties>
</file>