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5F" w:rsidRDefault="00C66D76">
      <w:pPr>
        <w:spacing w:line="460" w:lineRule="exact"/>
        <w:jc w:val="center"/>
        <w:rPr>
          <w:rFonts w:ascii="仿宋" w:eastAsia="仿宋" w:hAnsi="仿宋" w:cs="仿宋"/>
          <w:b/>
          <w:bCs/>
          <w:sz w:val="28"/>
          <w:szCs w:val="28"/>
        </w:rPr>
      </w:pPr>
      <w:r w:rsidRPr="00C66D76">
        <w:rPr>
          <w:rFonts w:ascii="仿宋" w:eastAsia="仿宋" w:hAnsi="仿宋" w:cs="仿宋" w:hint="eastAsia"/>
          <w:b/>
          <w:bCs/>
          <w:sz w:val="28"/>
          <w:szCs w:val="28"/>
        </w:rPr>
        <w:t>低温清远工厂履约服务处2号库房保温板安装项目</w:t>
      </w:r>
    </w:p>
    <w:p w:rsidR="009C36D8" w:rsidRDefault="00C4585D">
      <w:pPr>
        <w:spacing w:line="460" w:lineRule="exact"/>
        <w:jc w:val="center"/>
        <w:rPr>
          <w:rFonts w:ascii="仿宋" w:eastAsia="仿宋" w:hAnsi="仿宋" w:cs="仿宋"/>
          <w:b/>
          <w:bCs/>
          <w:sz w:val="28"/>
          <w:szCs w:val="28"/>
        </w:rPr>
      </w:pPr>
      <w:r>
        <w:rPr>
          <w:rFonts w:ascii="仿宋" w:eastAsia="仿宋" w:hAnsi="仿宋" w:cs="仿宋" w:hint="eastAsia"/>
          <w:b/>
          <w:bCs/>
          <w:sz w:val="28"/>
          <w:szCs w:val="28"/>
        </w:rPr>
        <w:t>询比价信息变更公告</w:t>
      </w:r>
    </w:p>
    <w:p w:rsidR="009C36D8" w:rsidRDefault="00C4585D">
      <w:pPr>
        <w:pStyle w:val="ae"/>
        <w:spacing w:line="360" w:lineRule="auto"/>
        <w:ind w:firstLine="480"/>
        <w:jc w:val="left"/>
        <w:rPr>
          <w:rFonts w:ascii="仿宋" w:eastAsia="仿宋" w:hAnsi="仿宋" w:cs="仿宋"/>
          <w:sz w:val="24"/>
        </w:rPr>
      </w:pPr>
      <w:r>
        <w:rPr>
          <w:rFonts w:ascii="仿宋" w:eastAsia="仿宋" w:hAnsi="仿宋" w:cs="仿宋" w:hint="eastAsia"/>
          <w:sz w:val="24"/>
        </w:rPr>
        <w:t>内蒙古蒙牛乳业（集团）股份有限公司就</w:t>
      </w:r>
      <w:r w:rsidR="00C66D76" w:rsidRPr="00C66D76">
        <w:rPr>
          <w:rFonts w:ascii="仿宋" w:eastAsia="仿宋" w:hAnsi="仿宋" w:cs="仿宋" w:hint="eastAsia"/>
          <w:sz w:val="24"/>
        </w:rPr>
        <w:t>低温清远工厂履约服务处2号库房保温板安装项目</w:t>
      </w:r>
      <w:r>
        <w:rPr>
          <w:rFonts w:ascii="仿宋" w:eastAsia="仿宋" w:hAnsi="仿宋" w:cs="仿宋" w:hint="eastAsia"/>
          <w:sz w:val="24"/>
        </w:rPr>
        <w:t>进行询比价, 欢迎符合资格条件的供应商参加。</w:t>
      </w:r>
    </w:p>
    <w:p w:rsidR="009C36D8" w:rsidRPr="00945D5F" w:rsidRDefault="00C4585D" w:rsidP="00945D5F">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一、项目编号</w:t>
      </w:r>
      <w:r>
        <w:rPr>
          <w:rFonts w:ascii="仿宋" w:eastAsia="仿宋" w:hAnsi="仿宋" w:cs="仿宋" w:hint="eastAsia"/>
          <w:sz w:val="24"/>
        </w:rPr>
        <w:t>：</w:t>
      </w:r>
      <w:r w:rsidR="00C66D76" w:rsidRPr="00C66D76">
        <w:rPr>
          <w:rFonts w:ascii="仿宋" w:eastAsia="仿宋" w:hAnsi="仿宋" w:cs="仿宋"/>
          <w:sz w:val="24"/>
        </w:rPr>
        <w:t>MNCGJH-20240620-0030</w:t>
      </w:r>
    </w:p>
    <w:p w:rsidR="00945D5F" w:rsidRDefault="00C4585D" w:rsidP="00945D5F">
      <w:pPr>
        <w:pStyle w:val="ae"/>
        <w:spacing w:line="360" w:lineRule="auto"/>
        <w:ind w:firstLine="482"/>
        <w:jc w:val="left"/>
        <w:rPr>
          <w:rFonts w:ascii="仿宋" w:eastAsia="仿宋" w:hAnsi="仿宋" w:cs="仿宋"/>
          <w:sz w:val="24"/>
        </w:rPr>
      </w:pPr>
      <w:r>
        <w:rPr>
          <w:rFonts w:ascii="仿宋" w:eastAsia="仿宋" w:hAnsi="仿宋" w:cs="仿宋" w:hint="eastAsia"/>
          <w:b/>
          <w:bCs/>
          <w:sz w:val="24"/>
        </w:rPr>
        <w:t>二、项目名称：</w:t>
      </w:r>
      <w:r w:rsidR="00C66D76" w:rsidRPr="00C66D76">
        <w:rPr>
          <w:rFonts w:ascii="仿宋" w:eastAsia="仿宋" w:hAnsi="仿宋" w:cs="仿宋" w:hint="eastAsia"/>
          <w:sz w:val="24"/>
        </w:rPr>
        <w:t>低温清远工厂履约服务处2号库房保温板安装项目</w:t>
      </w:r>
    </w:p>
    <w:p w:rsidR="009C36D8" w:rsidRDefault="00C4585D" w:rsidP="00945D5F">
      <w:pPr>
        <w:pStyle w:val="ae"/>
        <w:spacing w:line="360" w:lineRule="auto"/>
        <w:ind w:firstLine="482"/>
        <w:jc w:val="left"/>
        <w:rPr>
          <w:rFonts w:ascii="仿宋" w:eastAsia="仿宋" w:hAnsi="仿宋" w:cs="仿宋"/>
          <w:b/>
          <w:szCs w:val="21"/>
        </w:rPr>
      </w:pPr>
      <w:r>
        <w:rPr>
          <w:rFonts w:ascii="仿宋" w:eastAsia="仿宋" w:hAnsi="仿宋" w:cs="仿宋" w:hint="eastAsia"/>
          <w:b/>
          <w:bCs/>
          <w:sz w:val="24"/>
        </w:rPr>
        <w:t>三、项目概况：</w:t>
      </w:r>
    </w:p>
    <w:p w:rsidR="00C66D76" w:rsidRDefault="00C66D76" w:rsidP="0064078F">
      <w:pPr>
        <w:pStyle w:val="ae"/>
        <w:spacing w:line="360" w:lineRule="auto"/>
        <w:ind w:firstLine="480"/>
        <w:jc w:val="left"/>
        <w:rPr>
          <w:rFonts w:ascii="仿宋" w:eastAsia="仿宋" w:hAnsi="仿宋" w:cs="仿宋"/>
          <w:color w:val="000000"/>
          <w:sz w:val="24"/>
        </w:rPr>
      </w:pPr>
      <w:r w:rsidRPr="00C66D76">
        <w:rPr>
          <w:rFonts w:ascii="仿宋" w:eastAsia="仿宋" w:hAnsi="仿宋" w:cs="仿宋" w:hint="eastAsia"/>
          <w:color w:val="000000"/>
          <w:sz w:val="24"/>
        </w:rPr>
        <w:t>低温2号库出货口整面墙体无保温层，且清远工厂处于南端，外界气温全年较高，库房无法达到保温效果，为符合质量标准温控要求，制冷风机持续不间断打冷，导致能源增加，温控仍难达标现象，从而造成库内冷量流失；故申请进行门类及周边空墙、吊顶处加装保温板，提升冷库缓冲间密封性及保温性。</w:t>
      </w:r>
    </w:p>
    <w:p w:rsidR="009C36D8" w:rsidRDefault="00680FD3">
      <w:pPr>
        <w:pStyle w:val="ae"/>
        <w:spacing w:line="360" w:lineRule="auto"/>
        <w:ind w:firstLine="482"/>
        <w:jc w:val="left"/>
        <w:rPr>
          <w:rFonts w:ascii="仿宋" w:eastAsia="仿宋" w:hAnsi="仿宋" w:cs="仿宋"/>
          <w:b/>
          <w:bCs/>
          <w:sz w:val="24"/>
        </w:rPr>
      </w:pPr>
      <w:r>
        <w:rPr>
          <w:rFonts w:ascii="仿宋" w:eastAsia="仿宋" w:hAnsi="仿宋" w:cs="仿宋" w:hint="eastAsia"/>
          <w:b/>
          <w:bCs/>
          <w:sz w:val="24"/>
        </w:rPr>
        <w:t>四</w:t>
      </w:r>
      <w:r w:rsidR="00C4585D">
        <w:rPr>
          <w:rFonts w:ascii="仿宋" w:eastAsia="仿宋" w:hAnsi="仿宋" w:cs="仿宋" w:hint="eastAsia"/>
          <w:b/>
          <w:bCs/>
          <w:sz w:val="24"/>
        </w:rPr>
        <w:t>、项目时间安排及要求：</w:t>
      </w:r>
    </w:p>
    <w:p w:rsidR="009C36D8" w:rsidRDefault="00C4585D">
      <w:pPr>
        <w:pStyle w:val="ae"/>
        <w:spacing w:line="360" w:lineRule="auto"/>
        <w:ind w:firstLine="482"/>
        <w:jc w:val="left"/>
        <w:rPr>
          <w:rFonts w:ascii="仿宋" w:eastAsia="仿宋" w:hAnsi="仿宋" w:cs="仿宋"/>
          <w:sz w:val="24"/>
        </w:rPr>
      </w:pPr>
      <w:r>
        <w:rPr>
          <w:rFonts w:ascii="仿宋" w:eastAsia="仿宋" w:hAnsi="仿宋" w:cs="仿宋" w:hint="eastAsia"/>
          <w:b/>
          <w:bCs/>
          <w:sz w:val="24"/>
        </w:rPr>
        <w:t>1、原报名时间：</w:t>
      </w:r>
      <w:r>
        <w:rPr>
          <w:rFonts w:ascii="仿宋" w:eastAsia="仿宋" w:hAnsi="仿宋" w:cs="仿宋" w:hint="eastAsia"/>
          <w:sz w:val="24"/>
        </w:rPr>
        <w:t>2024年6月</w:t>
      </w:r>
      <w:r w:rsidR="00C66D76">
        <w:rPr>
          <w:rFonts w:ascii="仿宋" w:eastAsia="仿宋" w:hAnsi="仿宋" w:cs="仿宋"/>
          <w:sz w:val="24"/>
        </w:rPr>
        <w:t>28</w:t>
      </w:r>
      <w:r>
        <w:rPr>
          <w:rFonts w:ascii="仿宋" w:eastAsia="仿宋" w:hAnsi="仿宋" w:cs="仿宋" w:hint="eastAsia"/>
          <w:sz w:val="24"/>
        </w:rPr>
        <w:t>日</w:t>
      </w:r>
      <w:r w:rsidR="0064078F">
        <w:rPr>
          <w:rFonts w:ascii="仿宋" w:eastAsia="仿宋" w:hAnsi="仿宋" w:cs="仿宋"/>
          <w:sz w:val="24"/>
        </w:rPr>
        <w:t>9</w:t>
      </w:r>
      <w:r>
        <w:rPr>
          <w:rFonts w:ascii="仿宋" w:eastAsia="仿宋" w:hAnsi="仿宋" w:cs="仿宋" w:hint="eastAsia"/>
          <w:sz w:val="24"/>
        </w:rPr>
        <w:t>时0分0秒至2024年</w:t>
      </w:r>
      <w:r w:rsidR="00C66D76">
        <w:rPr>
          <w:rFonts w:ascii="仿宋" w:eastAsia="仿宋" w:hAnsi="仿宋" w:cs="仿宋"/>
          <w:sz w:val="24"/>
        </w:rPr>
        <w:t>7</w:t>
      </w:r>
      <w:r>
        <w:rPr>
          <w:rFonts w:ascii="仿宋" w:eastAsia="仿宋" w:hAnsi="仿宋" w:cs="仿宋" w:hint="eastAsia"/>
          <w:sz w:val="24"/>
        </w:rPr>
        <w:t>月1日</w:t>
      </w:r>
      <w:r w:rsidR="0064078F">
        <w:rPr>
          <w:rFonts w:ascii="仿宋" w:eastAsia="仿宋" w:hAnsi="仿宋" w:cs="仿宋"/>
          <w:sz w:val="24"/>
        </w:rPr>
        <w:t>23</w:t>
      </w:r>
      <w:r>
        <w:rPr>
          <w:rFonts w:ascii="仿宋" w:eastAsia="仿宋" w:hAnsi="仿宋" w:cs="仿宋" w:hint="eastAsia"/>
          <w:sz w:val="24"/>
        </w:rPr>
        <w:t>时</w:t>
      </w:r>
      <w:r w:rsidR="0064078F">
        <w:rPr>
          <w:rFonts w:ascii="仿宋" w:eastAsia="仿宋" w:hAnsi="仿宋" w:cs="仿宋"/>
          <w:sz w:val="24"/>
        </w:rPr>
        <w:t>59</w:t>
      </w:r>
      <w:r>
        <w:rPr>
          <w:rFonts w:ascii="仿宋" w:eastAsia="仿宋" w:hAnsi="仿宋" w:cs="仿宋" w:hint="eastAsia"/>
          <w:sz w:val="24"/>
        </w:rPr>
        <w:t>分</w:t>
      </w:r>
      <w:r w:rsidR="0064078F">
        <w:rPr>
          <w:rFonts w:ascii="仿宋" w:eastAsia="仿宋" w:hAnsi="仿宋" w:cs="仿宋"/>
          <w:sz w:val="24"/>
        </w:rPr>
        <w:t>59</w:t>
      </w:r>
      <w:r>
        <w:rPr>
          <w:rFonts w:ascii="仿宋" w:eastAsia="仿宋" w:hAnsi="仿宋" w:cs="仿宋" w:hint="eastAsia"/>
          <w:sz w:val="24"/>
        </w:rPr>
        <w:t>秒；</w:t>
      </w:r>
    </w:p>
    <w:p w:rsidR="009C36D8" w:rsidRDefault="00C4585D">
      <w:pPr>
        <w:pStyle w:val="ae"/>
        <w:spacing w:line="360" w:lineRule="auto"/>
        <w:ind w:firstLine="482"/>
        <w:jc w:val="left"/>
        <w:rPr>
          <w:rFonts w:ascii="仿宋" w:eastAsia="仿宋" w:hAnsi="仿宋" w:cs="仿宋"/>
          <w:b/>
          <w:bCs/>
          <w:sz w:val="24"/>
        </w:rPr>
      </w:pPr>
      <w:r>
        <w:rPr>
          <w:rFonts w:ascii="仿宋" w:eastAsia="仿宋" w:hAnsi="仿宋" w:cs="仿宋" w:hint="eastAsia"/>
          <w:b/>
          <w:bCs/>
          <w:sz w:val="24"/>
        </w:rPr>
        <w:t>变更为：</w:t>
      </w:r>
      <w:r>
        <w:rPr>
          <w:rFonts w:ascii="仿宋" w:eastAsia="仿宋" w:hAnsi="仿宋" w:cs="仿宋" w:hint="eastAsia"/>
          <w:sz w:val="24"/>
        </w:rPr>
        <w:t>2024年6月</w:t>
      </w:r>
      <w:r w:rsidR="00C66D76">
        <w:rPr>
          <w:rFonts w:ascii="仿宋" w:eastAsia="仿宋" w:hAnsi="仿宋" w:cs="仿宋"/>
          <w:sz w:val="24"/>
        </w:rPr>
        <w:t>28</w:t>
      </w:r>
      <w:r>
        <w:rPr>
          <w:rFonts w:ascii="仿宋" w:eastAsia="仿宋" w:hAnsi="仿宋" w:cs="仿宋" w:hint="eastAsia"/>
          <w:sz w:val="24"/>
        </w:rPr>
        <w:t>日</w:t>
      </w:r>
      <w:r w:rsidR="0064078F">
        <w:rPr>
          <w:rFonts w:ascii="仿宋" w:eastAsia="仿宋" w:hAnsi="仿宋" w:cs="仿宋"/>
          <w:sz w:val="24"/>
        </w:rPr>
        <w:t>9</w:t>
      </w:r>
      <w:r>
        <w:rPr>
          <w:rFonts w:ascii="仿宋" w:eastAsia="仿宋" w:hAnsi="仿宋" w:cs="仿宋" w:hint="eastAsia"/>
          <w:sz w:val="24"/>
        </w:rPr>
        <w:t>时0分0秒至2024年</w:t>
      </w:r>
      <w:r w:rsidR="00C66D76">
        <w:rPr>
          <w:rFonts w:ascii="仿宋" w:eastAsia="仿宋" w:hAnsi="仿宋" w:cs="仿宋"/>
          <w:sz w:val="24"/>
        </w:rPr>
        <w:t>7</w:t>
      </w:r>
      <w:r>
        <w:rPr>
          <w:rFonts w:ascii="仿宋" w:eastAsia="仿宋" w:hAnsi="仿宋" w:cs="仿宋" w:hint="eastAsia"/>
          <w:sz w:val="24"/>
        </w:rPr>
        <w:t>月</w:t>
      </w:r>
      <w:r w:rsidR="00C66D76">
        <w:rPr>
          <w:rFonts w:ascii="仿宋" w:eastAsia="仿宋" w:hAnsi="仿宋" w:cs="仿宋"/>
          <w:sz w:val="24"/>
        </w:rPr>
        <w:t>3</w:t>
      </w:r>
      <w:r>
        <w:rPr>
          <w:rFonts w:ascii="仿宋" w:eastAsia="仿宋" w:hAnsi="仿宋" w:cs="仿宋" w:hint="eastAsia"/>
          <w:sz w:val="24"/>
        </w:rPr>
        <w:t>日23时59分59秒；</w:t>
      </w:r>
    </w:p>
    <w:p w:rsidR="009C36D8" w:rsidRDefault="00C4585D">
      <w:pPr>
        <w:pStyle w:val="ae"/>
        <w:spacing w:line="360" w:lineRule="auto"/>
        <w:ind w:firstLine="482"/>
        <w:jc w:val="left"/>
        <w:rPr>
          <w:rFonts w:ascii="仿宋" w:eastAsia="仿宋" w:hAnsi="仿宋" w:cs="仿宋"/>
          <w:sz w:val="24"/>
        </w:rPr>
      </w:pPr>
      <w:r>
        <w:rPr>
          <w:rFonts w:ascii="仿宋" w:eastAsia="仿宋" w:hAnsi="仿宋" w:cs="仿宋" w:hint="eastAsia"/>
          <w:b/>
          <w:bCs/>
          <w:sz w:val="24"/>
        </w:rPr>
        <w:t>2、原资格预审时间：</w:t>
      </w:r>
      <w:r>
        <w:rPr>
          <w:rFonts w:ascii="仿宋" w:eastAsia="仿宋" w:hAnsi="仿宋" w:cs="仿宋" w:hint="eastAsia"/>
          <w:sz w:val="24"/>
        </w:rPr>
        <w:t>2024年</w:t>
      </w:r>
      <w:r w:rsidR="00C66D76">
        <w:rPr>
          <w:rFonts w:ascii="仿宋" w:eastAsia="仿宋" w:hAnsi="仿宋" w:cs="仿宋"/>
          <w:sz w:val="24"/>
        </w:rPr>
        <w:t>7</w:t>
      </w:r>
      <w:r>
        <w:rPr>
          <w:rFonts w:ascii="仿宋" w:eastAsia="仿宋" w:hAnsi="仿宋" w:cs="仿宋" w:hint="eastAsia"/>
          <w:sz w:val="24"/>
        </w:rPr>
        <w:t>月</w:t>
      </w:r>
      <w:r w:rsidR="00C66D76">
        <w:rPr>
          <w:rFonts w:ascii="仿宋" w:eastAsia="仿宋" w:hAnsi="仿宋" w:cs="仿宋"/>
          <w:sz w:val="24"/>
        </w:rPr>
        <w:t>1</w:t>
      </w:r>
      <w:r>
        <w:rPr>
          <w:rFonts w:ascii="仿宋" w:eastAsia="仿宋" w:hAnsi="仿宋" w:cs="仿宋" w:hint="eastAsia"/>
          <w:sz w:val="24"/>
        </w:rPr>
        <w:t>日</w:t>
      </w:r>
      <w:r w:rsidR="0064078F">
        <w:rPr>
          <w:rFonts w:ascii="仿宋" w:eastAsia="仿宋" w:hAnsi="仿宋" w:cs="仿宋"/>
          <w:sz w:val="24"/>
        </w:rPr>
        <w:t>9</w:t>
      </w:r>
      <w:r>
        <w:rPr>
          <w:rFonts w:ascii="仿宋" w:eastAsia="仿宋" w:hAnsi="仿宋" w:cs="仿宋" w:hint="eastAsia"/>
          <w:sz w:val="24"/>
        </w:rPr>
        <w:t>时0分0秒至2024年</w:t>
      </w:r>
      <w:r w:rsidR="00C66D76">
        <w:rPr>
          <w:rFonts w:ascii="仿宋" w:eastAsia="仿宋" w:hAnsi="仿宋" w:cs="仿宋"/>
          <w:sz w:val="24"/>
        </w:rPr>
        <w:t>7</w:t>
      </w:r>
      <w:r>
        <w:rPr>
          <w:rFonts w:ascii="仿宋" w:eastAsia="仿宋" w:hAnsi="仿宋" w:cs="仿宋" w:hint="eastAsia"/>
          <w:sz w:val="24"/>
        </w:rPr>
        <w:t>月</w:t>
      </w:r>
      <w:r w:rsidR="00C66D76">
        <w:rPr>
          <w:rFonts w:ascii="仿宋" w:eastAsia="仿宋" w:hAnsi="仿宋" w:cs="仿宋"/>
          <w:sz w:val="24"/>
        </w:rPr>
        <w:t>2</w:t>
      </w:r>
      <w:r>
        <w:rPr>
          <w:rFonts w:ascii="仿宋" w:eastAsia="仿宋" w:hAnsi="仿宋" w:cs="仿宋" w:hint="eastAsia"/>
          <w:sz w:val="24"/>
        </w:rPr>
        <w:t>日</w:t>
      </w:r>
      <w:r w:rsidR="0064078F">
        <w:rPr>
          <w:rFonts w:ascii="仿宋" w:eastAsia="仿宋" w:hAnsi="仿宋" w:cs="仿宋"/>
          <w:sz w:val="24"/>
        </w:rPr>
        <w:t>12</w:t>
      </w:r>
      <w:r>
        <w:rPr>
          <w:rFonts w:ascii="仿宋" w:eastAsia="仿宋" w:hAnsi="仿宋" w:cs="仿宋" w:hint="eastAsia"/>
          <w:sz w:val="24"/>
        </w:rPr>
        <w:t>时0分0秒；</w:t>
      </w:r>
    </w:p>
    <w:p w:rsidR="009C36D8" w:rsidRDefault="00C4585D">
      <w:pPr>
        <w:pStyle w:val="ae"/>
        <w:spacing w:line="360" w:lineRule="auto"/>
        <w:ind w:firstLine="482"/>
        <w:jc w:val="left"/>
        <w:rPr>
          <w:rFonts w:ascii="仿宋" w:eastAsia="仿宋" w:hAnsi="仿宋" w:cs="仿宋"/>
          <w:b/>
          <w:bCs/>
          <w:sz w:val="24"/>
        </w:rPr>
      </w:pPr>
      <w:r>
        <w:rPr>
          <w:rFonts w:ascii="仿宋" w:eastAsia="仿宋" w:hAnsi="仿宋" w:cs="仿宋" w:hint="eastAsia"/>
          <w:b/>
          <w:bCs/>
          <w:sz w:val="24"/>
        </w:rPr>
        <w:t>变更为：</w:t>
      </w:r>
      <w:r>
        <w:rPr>
          <w:rFonts w:ascii="仿宋" w:eastAsia="仿宋" w:hAnsi="仿宋" w:cs="仿宋" w:hint="eastAsia"/>
          <w:sz w:val="24"/>
        </w:rPr>
        <w:t>2024年</w:t>
      </w:r>
      <w:r w:rsidR="00C66D76">
        <w:rPr>
          <w:rFonts w:ascii="仿宋" w:eastAsia="仿宋" w:hAnsi="仿宋" w:cs="仿宋"/>
          <w:sz w:val="24"/>
        </w:rPr>
        <w:t>7</w:t>
      </w:r>
      <w:r>
        <w:rPr>
          <w:rFonts w:ascii="仿宋" w:eastAsia="仿宋" w:hAnsi="仿宋" w:cs="仿宋" w:hint="eastAsia"/>
          <w:sz w:val="24"/>
        </w:rPr>
        <w:t>月</w:t>
      </w:r>
      <w:r w:rsidR="00C66D76">
        <w:rPr>
          <w:rFonts w:ascii="仿宋" w:eastAsia="仿宋" w:hAnsi="仿宋" w:cs="仿宋"/>
          <w:sz w:val="24"/>
        </w:rPr>
        <w:t>3</w:t>
      </w:r>
      <w:r>
        <w:rPr>
          <w:rFonts w:ascii="仿宋" w:eastAsia="仿宋" w:hAnsi="仿宋" w:cs="仿宋" w:hint="eastAsia"/>
          <w:sz w:val="24"/>
        </w:rPr>
        <w:t>日</w:t>
      </w:r>
      <w:r w:rsidR="0064078F">
        <w:rPr>
          <w:rFonts w:ascii="仿宋" w:eastAsia="仿宋" w:hAnsi="仿宋" w:cs="仿宋"/>
          <w:sz w:val="24"/>
        </w:rPr>
        <w:t>9</w:t>
      </w:r>
      <w:r>
        <w:rPr>
          <w:rFonts w:ascii="仿宋" w:eastAsia="仿宋" w:hAnsi="仿宋" w:cs="仿宋" w:hint="eastAsia"/>
          <w:sz w:val="24"/>
        </w:rPr>
        <w:t>时0分0秒至2024年</w:t>
      </w:r>
      <w:r w:rsidR="00C66D76">
        <w:rPr>
          <w:rFonts w:ascii="仿宋" w:eastAsia="仿宋" w:hAnsi="仿宋" w:cs="仿宋"/>
          <w:sz w:val="24"/>
        </w:rPr>
        <w:t>7</w:t>
      </w:r>
      <w:r>
        <w:rPr>
          <w:rFonts w:ascii="仿宋" w:eastAsia="仿宋" w:hAnsi="仿宋" w:cs="仿宋" w:hint="eastAsia"/>
          <w:sz w:val="24"/>
        </w:rPr>
        <w:t>月</w:t>
      </w:r>
      <w:r w:rsidR="00C66D76">
        <w:rPr>
          <w:rFonts w:ascii="仿宋" w:eastAsia="仿宋" w:hAnsi="仿宋" w:cs="仿宋"/>
          <w:sz w:val="24"/>
        </w:rPr>
        <w:t>4</w:t>
      </w:r>
      <w:r>
        <w:rPr>
          <w:rFonts w:ascii="仿宋" w:eastAsia="仿宋" w:hAnsi="仿宋" w:cs="仿宋" w:hint="eastAsia"/>
          <w:sz w:val="24"/>
        </w:rPr>
        <w:t>日</w:t>
      </w:r>
      <w:r w:rsidR="0064078F">
        <w:rPr>
          <w:rFonts w:ascii="仿宋" w:eastAsia="仿宋" w:hAnsi="仿宋" w:cs="仿宋"/>
          <w:sz w:val="24"/>
        </w:rPr>
        <w:t>12</w:t>
      </w:r>
      <w:r>
        <w:rPr>
          <w:rFonts w:ascii="仿宋" w:eastAsia="仿宋" w:hAnsi="仿宋" w:cs="仿宋" w:hint="eastAsia"/>
          <w:sz w:val="24"/>
        </w:rPr>
        <w:t>时0分0秒；</w:t>
      </w:r>
    </w:p>
    <w:p w:rsidR="009C36D8" w:rsidRDefault="00C4585D">
      <w:pPr>
        <w:pStyle w:val="ae"/>
        <w:spacing w:line="360" w:lineRule="auto"/>
        <w:ind w:firstLine="482"/>
        <w:jc w:val="left"/>
        <w:rPr>
          <w:rFonts w:ascii="仿宋" w:eastAsia="仿宋" w:hAnsi="仿宋" w:cs="仿宋"/>
          <w:sz w:val="24"/>
        </w:rPr>
      </w:pPr>
      <w:r>
        <w:rPr>
          <w:rFonts w:ascii="仿宋" w:eastAsia="仿宋" w:hAnsi="仿宋" w:cs="仿宋" w:hint="eastAsia"/>
          <w:b/>
          <w:bCs/>
          <w:sz w:val="24"/>
        </w:rPr>
        <w:t>3、原询价单发放时间：</w:t>
      </w:r>
      <w:r>
        <w:rPr>
          <w:rFonts w:ascii="仿宋" w:eastAsia="仿宋" w:hAnsi="仿宋" w:cs="仿宋" w:hint="eastAsia"/>
          <w:sz w:val="24"/>
        </w:rPr>
        <w:t>2024年</w:t>
      </w:r>
      <w:r w:rsidR="00C66D76">
        <w:rPr>
          <w:rFonts w:ascii="仿宋" w:eastAsia="仿宋" w:hAnsi="仿宋" w:cs="仿宋"/>
          <w:sz w:val="24"/>
        </w:rPr>
        <w:t>7</w:t>
      </w:r>
      <w:r>
        <w:rPr>
          <w:rFonts w:ascii="仿宋" w:eastAsia="仿宋" w:hAnsi="仿宋" w:cs="仿宋" w:hint="eastAsia"/>
          <w:sz w:val="24"/>
        </w:rPr>
        <w:t>月</w:t>
      </w:r>
      <w:r w:rsidR="00C66D76">
        <w:rPr>
          <w:rFonts w:ascii="仿宋" w:eastAsia="仿宋" w:hAnsi="仿宋" w:cs="仿宋"/>
          <w:sz w:val="24"/>
        </w:rPr>
        <w:t>3</w:t>
      </w:r>
      <w:r>
        <w:rPr>
          <w:rFonts w:ascii="仿宋" w:eastAsia="仿宋" w:hAnsi="仿宋" w:cs="仿宋" w:hint="eastAsia"/>
          <w:sz w:val="24"/>
        </w:rPr>
        <w:t>日</w:t>
      </w:r>
      <w:r w:rsidR="00C66D76">
        <w:rPr>
          <w:rFonts w:ascii="仿宋" w:eastAsia="仿宋" w:hAnsi="仿宋" w:cs="仿宋"/>
          <w:sz w:val="24"/>
        </w:rPr>
        <w:t>0</w:t>
      </w:r>
      <w:r>
        <w:rPr>
          <w:rFonts w:ascii="仿宋" w:eastAsia="仿宋" w:hAnsi="仿宋" w:cs="仿宋" w:hint="eastAsia"/>
          <w:sz w:val="24"/>
        </w:rPr>
        <w:t>时0分0秒至2024年</w:t>
      </w:r>
      <w:r w:rsidR="00C66D76">
        <w:rPr>
          <w:rFonts w:ascii="仿宋" w:eastAsia="仿宋" w:hAnsi="仿宋" w:cs="仿宋"/>
          <w:sz w:val="24"/>
        </w:rPr>
        <w:t>7</w:t>
      </w:r>
      <w:r>
        <w:rPr>
          <w:rFonts w:ascii="仿宋" w:eastAsia="仿宋" w:hAnsi="仿宋" w:cs="仿宋" w:hint="eastAsia"/>
          <w:sz w:val="24"/>
        </w:rPr>
        <w:t>月</w:t>
      </w:r>
      <w:r w:rsidR="00C66D76">
        <w:rPr>
          <w:rFonts w:ascii="仿宋" w:eastAsia="仿宋" w:hAnsi="仿宋" w:cs="仿宋"/>
          <w:sz w:val="24"/>
        </w:rPr>
        <w:t>5</w:t>
      </w:r>
      <w:r>
        <w:rPr>
          <w:rFonts w:ascii="仿宋" w:eastAsia="仿宋" w:hAnsi="仿宋" w:cs="仿宋" w:hint="eastAsia"/>
          <w:sz w:val="24"/>
        </w:rPr>
        <w:t>日</w:t>
      </w:r>
      <w:r w:rsidR="00C66D76">
        <w:rPr>
          <w:rFonts w:ascii="仿宋" w:eastAsia="仿宋" w:hAnsi="仿宋" w:cs="仿宋"/>
          <w:sz w:val="24"/>
        </w:rPr>
        <w:t>24</w:t>
      </w:r>
      <w:r>
        <w:rPr>
          <w:rFonts w:ascii="仿宋" w:eastAsia="仿宋" w:hAnsi="仿宋" w:cs="仿宋" w:hint="eastAsia"/>
          <w:sz w:val="24"/>
        </w:rPr>
        <w:t>时</w:t>
      </w:r>
      <w:r w:rsidR="0064078F">
        <w:rPr>
          <w:rFonts w:ascii="仿宋" w:eastAsia="仿宋" w:hAnsi="仿宋" w:cs="仿宋"/>
          <w:sz w:val="24"/>
        </w:rPr>
        <w:t>0</w:t>
      </w:r>
      <w:r>
        <w:rPr>
          <w:rFonts w:ascii="仿宋" w:eastAsia="仿宋" w:hAnsi="仿宋" w:cs="仿宋" w:hint="eastAsia"/>
          <w:sz w:val="24"/>
        </w:rPr>
        <w:t>分</w:t>
      </w:r>
      <w:r w:rsidR="0064078F">
        <w:rPr>
          <w:rFonts w:ascii="仿宋" w:eastAsia="仿宋" w:hAnsi="仿宋" w:cs="仿宋"/>
          <w:sz w:val="24"/>
        </w:rPr>
        <w:t>0</w:t>
      </w:r>
      <w:r>
        <w:rPr>
          <w:rFonts w:ascii="仿宋" w:eastAsia="仿宋" w:hAnsi="仿宋" w:cs="仿宋" w:hint="eastAsia"/>
          <w:sz w:val="24"/>
        </w:rPr>
        <w:t>秒；</w:t>
      </w:r>
    </w:p>
    <w:p w:rsidR="009C36D8" w:rsidRDefault="00C4585D">
      <w:pPr>
        <w:pStyle w:val="ae"/>
        <w:spacing w:line="360" w:lineRule="auto"/>
        <w:ind w:firstLine="482"/>
        <w:jc w:val="left"/>
        <w:rPr>
          <w:rFonts w:ascii="仿宋" w:eastAsia="仿宋" w:hAnsi="仿宋" w:cs="仿宋"/>
          <w:b/>
          <w:bCs/>
          <w:sz w:val="24"/>
        </w:rPr>
      </w:pPr>
      <w:r>
        <w:rPr>
          <w:rFonts w:ascii="仿宋" w:eastAsia="仿宋" w:hAnsi="仿宋" w:cs="仿宋" w:hint="eastAsia"/>
          <w:b/>
          <w:bCs/>
          <w:sz w:val="24"/>
        </w:rPr>
        <w:t>变更为：</w:t>
      </w:r>
      <w:r>
        <w:rPr>
          <w:rFonts w:ascii="仿宋" w:eastAsia="仿宋" w:hAnsi="仿宋" w:cs="仿宋" w:hint="eastAsia"/>
          <w:sz w:val="24"/>
        </w:rPr>
        <w:t>2024年</w:t>
      </w:r>
      <w:r w:rsidR="00C66D76">
        <w:rPr>
          <w:rFonts w:ascii="仿宋" w:eastAsia="仿宋" w:hAnsi="仿宋" w:cs="仿宋"/>
          <w:sz w:val="24"/>
        </w:rPr>
        <w:t>7</w:t>
      </w:r>
      <w:r>
        <w:rPr>
          <w:rFonts w:ascii="仿宋" w:eastAsia="仿宋" w:hAnsi="仿宋" w:cs="仿宋" w:hint="eastAsia"/>
          <w:sz w:val="24"/>
        </w:rPr>
        <w:t>月</w:t>
      </w:r>
      <w:r w:rsidR="00C66D76">
        <w:rPr>
          <w:rFonts w:ascii="仿宋" w:eastAsia="仿宋" w:hAnsi="仿宋" w:cs="仿宋"/>
          <w:sz w:val="24"/>
        </w:rPr>
        <w:t>5</w:t>
      </w:r>
      <w:r>
        <w:rPr>
          <w:rFonts w:ascii="仿宋" w:eastAsia="仿宋" w:hAnsi="仿宋" w:cs="仿宋" w:hint="eastAsia"/>
          <w:sz w:val="24"/>
        </w:rPr>
        <w:t>日</w:t>
      </w:r>
      <w:r w:rsidR="0064078F">
        <w:rPr>
          <w:rFonts w:ascii="仿宋" w:eastAsia="仿宋" w:hAnsi="仿宋" w:cs="仿宋"/>
          <w:sz w:val="24"/>
        </w:rPr>
        <w:t>9</w:t>
      </w:r>
      <w:r>
        <w:rPr>
          <w:rFonts w:ascii="仿宋" w:eastAsia="仿宋" w:hAnsi="仿宋" w:cs="仿宋" w:hint="eastAsia"/>
          <w:sz w:val="24"/>
        </w:rPr>
        <w:t>时0分0秒至2024年</w:t>
      </w:r>
      <w:r w:rsidR="00C66D76">
        <w:rPr>
          <w:rFonts w:ascii="仿宋" w:eastAsia="仿宋" w:hAnsi="仿宋" w:cs="仿宋"/>
          <w:sz w:val="24"/>
        </w:rPr>
        <w:t>7</w:t>
      </w:r>
      <w:r>
        <w:rPr>
          <w:rFonts w:ascii="仿宋" w:eastAsia="仿宋" w:hAnsi="仿宋" w:cs="仿宋" w:hint="eastAsia"/>
          <w:sz w:val="24"/>
        </w:rPr>
        <w:t>月</w:t>
      </w:r>
      <w:r w:rsidR="00C66D76">
        <w:rPr>
          <w:rFonts w:ascii="仿宋" w:eastAsia="仿宋" w:hAnsi="仿宋" w:cs="仿宋"/>
          <w:sz w:val="24"/>
        </w:rPr>
        <w:t>6</w:t>
      </w:r>
      <w:r>
        <w:rPr>
          <w:rFonts w:ascii="仿宋" w:eastAsia="仿宋" w:hAnsi="仿宋" w:cs="仿宋" w:hint="eastAsia"/>
          <w:sz w:val="24"/>
        </w:rPr>
        <w:t>日</w:t>
      </w:r>
      <w:r w:rsidR="00C66D76">
        <w:rPr>
          <w:rFonts w:ascii="仿宋" w:eastAsia="仿宋" w:hAnsi="仿宋" w:cs="仿宋"/>
          <w:sz w:val="24"/>
        </w:rPr>
        <w:t>24</w:t>
      </w:r>
      <w:r>
        <w:rPr>
          <w:rFonts w:ascii="仿宋" w:eastAsia="仿宋" w:hAnsi="仿宋" w:cs="仿宋" w:hint="eastAsia"/>
          <w:sz w:val="24"/>
        </w:rPr>
        <w:t>时</w:t>
      </w:r>
      <w:r w:rsidR="0064078F">
        <w:rPr>
          <w:rFonts w:ascii="仿宋" w:eastAsia="仿宋" w:hAnsi="仿宋" w:cs="仿宋"/>
          <w:sz w:val="24"/>
        </w:rPr>
        <w:t>0</w:t>
      </w:r>
      <w:r>
        <w:rPr>
          <w:rFonts w:ascii="仿宋" w:eastAsia="仿宋" w:hAnsi="仿宋" w:cs="仿宋" w:hint="eastAsia"/>
          <w:sz w:val="24"/>
        </w:rPr>
        <w:t>分</w:t>
      </w:r>
      <w:r w:rsidR="0064078F">
        <w:rPr>
          <w:rFonts w:ascii="仿宋" w:eastAsia="仿宋" w:hAnsi="仿宋" w:cs="仿宋"/>
          <w:sz w:val="24"/>
        </w:rPr>
        <w:t>0</w:t>
      </w:r>
      <w:r>
        <w:rPr>
          <w:rFonts w:ascii="仿宋" w:eastAsia="仿宋" w:hAnsi="仿宋" w:cs="仿宋" w:hint="eastAsia"/>
          <w:sz w:val="24"/>
        </w:rPr>
        <w:t>秒；</w:t>
      </w:r>
    </w:p>
    <w:p w:rsidR="009C36D8" w:rsidRDefault="00C4585D">
      <w:pPr>
        <w:pStyle w:val="ae"/>
        <w:spacing w:line="360" w:lineRule="auto"/>
        <w:ind w:firstLine="482"/>
        <w:jc w:val="left"/>
        <w:rPr>
          <w:rFonts w:ascii="仿宋" w:eastAsia="仿宋" w:hAnsi="仿宋" w:cs="仿宋"/>
          <w:sz w:val="24"/>
        </w:rPr>
      </w:pPr>
      <w:r>
        <w:rPr>
          <w:rFonts w:ascii="仿宋" w:eastAsia="仿宋" w:hAnsi="仿宋" w:cs="仿宋" w:hint="eastAsia"/>
          <w:b/>
          <w:bCs/>
          <w:sz w:val="24"/>
        </w:rPr>
        <w:t>4、原比价时间</w:t>
      </w:r>
      <w:r>
        <w:rPr>
          <w:rFonts w:ascii="仿宋" w:eastAsia="仿宋" w:hAnsi="仿宋" w:cs="仿宋" w:hint="eastAsia"/>
          <w:sz w:val="24"/>
        </w:rPr>
        <w:t>：2024年</w:t>
      </w:r>
      <w:r w:rsidR="00C66D76">
        <w:rPr>
          <w:rFonts w:ascii="仿宋" w:eastAsia="仿宋" w:hAnsi="仿宋" w:cs="仿宋"/>
          <w:sz w:val="24"/>
        </w:rPr>
        <w:t>7</w:t>
      </w:r>
      <w:r>
        <w:rPr>
          <w:rFonts w:ascii="仿宋" w:eastAsia="仿宋" w:hAnsi="仿宋" w:cs="仿宋" w:hint="eastAsia"/>
          <w:sz w:val="24"/>
        </w:rPr>
        <w:t>月</w:t>
      </w:r>
      <w:r w:rsidR="00C66D76">
        <w:rPr>
          <w:rFonts w:ascii="仿宋" w:eastAsia="仿宋" w:hAnsi="仿宋" w:cs="仿宋"/>
          <w:sz w:val="24"/>
        </w:rPr>
        <w:t>8</w:t>
      </w:r>
      <w:r>
        <w:rPr>
          <w:rFonts w:ascii="仿宋" w:eastAsia="仿宋" w:hAnsi="仿宋" w:cs="仿宋" w:hint="eastAsia"/>
          <w:sz w:val="24"/>
        </w:rPr>
        <w:t>日</w:t>
      </w:r>
      <w:r w:rsidR="00C66D76">
        <w:rPr>
          <w:rFonts w:ascii="仿宋" w:eastAsia="仿宋" w:hAnsi="仿宋" w:cs="仿宋"/>
          <w:sz w:val="24"/>
        </w:rPr>
        <w:t>9</w:t>
      </w:r>
      <w:r>
        <w:rPr>
          <w:rFonts w:ascii="仿宋" w:eastAsia="仿宋" w:hAnsi="仿宋" w:cs="仿宋" w:hint="eastAsia"/>
          <w:sz w:val="24"/>
        </w:rPr>
        <w:t>时</w:t>
      </w:r>
      <w:r w:rsidR="00C66D76">
        <w:rPr>
          <w:rFonts w:ascii="仿宋" w:eastAsia="仿宋" w:hAnsi="仿宋" w:cs="仿宋" w:hint="eastAsia"/>
          <w:sz w:val="24"/>
        </w:rPr>
        <w:t>3</w:t>
      </w:r>
      <w:r w:rsidR="00C66D76">
        <w:rPr>
          <w:rFonts w:ascii="仿宋" w:eastAsia="仿宋" w:hAnsi="仿宋" w:cs="仿宋"/>
          <w:sz w:val="24"/>
        </w:rPr>
        <w:t>0</w:t>
      </w:r>
      <w:r w:rsidR="00C66D76">
        <w:rPr>
          <w:rFonts w:ascii="仿宋" w:eastAsia="仿宋" w:hAnsi="仿宋" w:cs="仿宋" w:hint="eastAsia"/>
          <w:sz w:val="24"/>
        </w:rPr>
        <w:t>分</w:t>
      </w:r>
      <w:r>
        <w:rPr>
          <w:rFonts w:ascii="仿宋" w:eastAsia="仿宋" w:hAnsi="仿宋" w:cs="仿宋" w:hint="eastAsia"/>
          <w:sz w:val="24"/>
        </w:rPr>
        <w:t>；</w:t>
      </w:r>
    </w:p>
    <w:p w:rsidR="009C36D8" w:rsidRDefault="00C4585D">
      <w:pPr>
        <w:pStyle w:val="ae"/>
        <w:spacing w:line="360" w:lineRule="auto"/>
        <w:ind w:firstLine="482"/>
        <w:jc w:val="left"/>
        <w:rPr>
          <w:rFonts w:ascii="仿宋" w:eastAsia="仿宋" w:hAnsi="仿宋" w:cs="仿宋"/>
          <w:sz w:val="24"/>
        </w:rPr>
      </w:pPr>
      <w:r>
        <w:rPr>
          <w:rFonts w:ascii="仿宋" w:eastAsia="仿宋" w:hAnsi="仿宋" w:cs="仿宋" w:hint="eastAsia"/>
          <w:b/>
          <w:bCs/>
          <w:sz w:val="24"/>
        </w:rPr>
        <w:t>变更为：</w:t>
      </w:r>
      <w:r w:rsidR="00C66D76">
        <w:rPr>
          <w:rFonts w:ascii="仿宋" w:eastAsia="仿宋" w:hAnsi="仿宋" w:cs="仿宋" w:hint="eastAsia"/>
          <w:sz w:val="24"/>
        </w:rPr>
        <w:t>2024年</w:t>
      </w:r>
      <w:r w:rsidR="00C66D76">
        <w:rPr>
          <w:rFonts w:ascii="仿宋" w:eastAsia="仿宋" w:hAnsi="仿宋" w:cs="仿宋"/>
          <w:sz w:val="24"/>
        </w:rPr>
        <w:t>7</w:t>
      </w:r>
      <w:r w:rsidR="00C66D76">
        <w:rPr>
          <w:rFonts w:ascii="仿宋" w:eastAsia="仿宋" w:hAnsi="仿宋" w:cs="仿宋" w:hint="eastAsia"/>
          <w:sz w:val="24"/>
        </w:rPr>
        <w:t>月</w:t>
      </w:r>
      <w:r w:rsidR="00C66D76">
        <w:rPr>
          <w:rFonts w:ascii="仿宋" w:eastAsia="仿宋" w:hAnsi="仿宋" w:cs="仿宋"/>
          <w:sz w:val="24"/>
        </w:rPr>
        <w:t>9</w:t>
      </w:r>
      <w:r w:rsidR="00C66D76">
        <w:rPr>
          <w:rFonts w:ascii="仿宋" w:eastAsia="仿宋" w:hAnsi="仿宋" w:cs="仿宋" w:hint="eastAsia"/>
          <w:sz w:val="24"/>
        </w:rPr>
        <w:t>日</w:t>
      </w:r>
      <w:r w:rsidR="00C66D76">
        <w:rPr>
          <w:rFonts w:ascii="仿宋" w:eastAsia="仿宋" w:hAnsi="仿宋" w:cs="仿宋"/>
          <w:sz w:val="24"/>
        </w:rPr>
        <w:t>9</w:t>
      </w:r>
      <w:r w:rsidR="00C66D76">
        <w:rPr>
          <w:rFonts w:ascii="仿宋" w:eastAsia="仿宋" w:hAnsi="仿宋" w:cs="仿宋" w:hint="eastAsia"/>
          <w:sz w:val="24"/>
        </w:rPr>
        <w:t>时3</w:t>
      </w:r>
      <w:r w:rsidR="00C66D76">
        <w:rPr>
          <w:rFonts w:ascii="仿宋" w:eastAsia="仿宋" w:hAnsi="仿宋" w:cs="仿宋"/>
          <w:sz w:val="24"/>
        </w:rPr>
        <w:t>0</w:t>
      </w:r>
      <w:r w:rsidR="00C66D76">
        <w:rPr>
          <w:rFonts w:ascii="仿宋" w:eastAsia="仿宋" w:hAnsi="仿宋" w:cs="仿宋" w:hint="eastAsia"/>
          <w:sz w:val="24"/>
        </w:rPr>
        <w:t>分</w:t>
      </w:r>
      <w:r>
        <w:rPr>
          <w:rFonts w:ascii="仿宋" w:eastAsia="仿宋" w:hAnsi="仿宋" w:cs="仿宋" w:hint="eastAsia"/>
          <w:sz w:val="24"/>
        </w:rPr>
        <w:t>；</w:t>
      </w:r>
    </w:p>
    <w:p w:rsidR="009C36D8" w:rsidRDefault="00C4585D">
      <w:pPr>
        <w:pStyle w:val="ae"/>
        <w:spacing w:line="360" w:lineRule="auto"/>
        <w:ind w:firstLine="482"/>
        <w:jc w:val="left"/>
        <w:rPr>
          <w:rFonts w:ascii="仿宋" w:eastAsia="仿宋" w:hAnsi="仿宋" w:cs="仿宋"/>
          <w:b/>
          <w:bCs/>
          <w:sz w:val="24"/>
        </w:rPr>
      </w:pPr>
      <w:r>
        <w:rPr>
          <w:rFonts w:ascii="仿宋" w:eastAsia="仿宋" w:hAnsi="仿宋" w:cs="仿宋" w:hint="eastAsia"/>
          <w:b/>
          <w:bCs/>
          <w:sz w:val="24"/>
        </w:rPr>
        <w:t>其他内容不变</w:t>
      </w:r>
    </w:p>
    <w:p w:rsidR="0064078F" w:rsidRDefault="00680FD3" w:rsidP="0064078F">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t>五</w:t>
      </w:r>
      <w:r w:rsidR="0064078F">
        <w:rPr>
          <w:rFonts w:ascii="仿宋" w:eastAsia="仿宋" w:hAnsi="仿宋" w:cs="仿宋" w:hint="eastAsia"/>
          <w:b/>
          <w:sz w:val="24"/>
        </w:rPr>
        <w:t>、开标地址：</w:t>
      </w:r>
      <w:r w:rsidR="0064078F">
        <w:rPr>
          <w:rFonts w:ascii="仿宋" w:eastAsia="仿宋" w:hAnsi="仿宋" w:cs="仿宋" w:hint="eastAsia"/>
          <w:color w:val="000000"/>
          <w:sz w:val="24"/>
        </w:rPr>
        <w:t>蒙牛集团电子采购招标平台（https://zbcg.mengniu.cn/）</w:t>
      </w:r>
    </w:p>
    <w:p w:rsidR="0064078F" w:rsidRDefault="00680FD3" w:rsidP="0064078F">
      <w:pPr>
        <w:adjustRightInd w:val="0"/>
        <w:snapToGrid w:val="0"/>
        <w:spacing w:line="360" w:lineRule="auto"/>
        <w:ind w:firstLineChars="200" w:firstLine="482"/>
        <w:rPr>
          <w:rFonts w:ascii="仿宋" w:eastAsia="仿宋" w:hAnsi="仿宋" w:cs="仿宋"/>
          <w:b/>
          <w:color w:val="FF0000"/>
          <w:sz w:val="24"/>
        </w:rPr>
      </w:pPr>
      <w:r>
        <w:rPr>
          <w:rFonts w:ascii="仿宋" w:eastAsia="仿宋" w:hAnsi="仿宋" w:cs="仿宋" w:hint="eastAsia"/>
          <w:b/>
          <w:color w:val="000000"/>
          <w:sz w:val="24"/>
        </w:rPr>
        <w:t>六</w:t>
      </w:r>
      <w:bookmarkStart w:id="0" w:name="_GoBack"/>
      <w:bookmarkEnd w:id="0"/>
      <w:r w:rsidR="0064078F">
        <w:rPr>
          <w:rFonts w:ascii="仿宋" w:eastAsia="仿宋" w:hAnsi="仿宋" w:cs="仿宋" w:hint="eastAsia"/>
          <w:b/>
          <w:color w:val="000000"/>
          <w:sz w:val="24"/>
        </w:rPr>
        <w:t>、发布媒体：</w:t>
      </w:r>
    </w:p>
    <w:p w:rsidR="0064078F" w:rsidRDefault="0064078F" w:rsidP="0064078F">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蒙牛官网（http://www.mengniu.com.cn）及蒙牛内部平台</w:t>
      </w:r>
    </w:p>
    <w:p w:rsidR="0064078F" w:rsidRDefault="0064078F" w:rsidP="0064078F">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蒙牛集团电子招标采购交易平台（</w:t>
      </w:r>
      <w:hyperlink r:id="rId6" w:history="1">
        <w:r>
          <w:rPr>
            <w:rFonts w:ascii="仿宋" w:eastAsia="仿宋" w:hAnsi="仿宋" w:cs="仿宋" w:hint="eastAsia"/>
            <w:color w:val="000000"/>
            <w:sz w:val="24"/>
          </w:rPr>
          <w:t>https://zbcg.mengniu.cn）</w:t>
        </w:r>
      </w:hyperlink>
    </w:p>
    <w:p w:rsidR="0064078F" w:rsidRDefault="0064078F" w:rsidP="0064078F">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此公告只在以上平台发布，其他任何媒体转载无效。</w:t>
      </w:r>
    </w:p>
    <w:p w:rsidR="0064078F" w:rsidRDefault="0064078F" w:rsidP="0064078F">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九、招标人及联系方式：</w:t>
      </w:r>
    </w:p>
    <w:p w:rsidR="0064078F" w:rsidRDefault="0064078F" w:rsidP="0064078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招标人：内蒙古蒙牛乳业（集团）股份有限公司</w:t>
      </w:r>
    </w:p>
    <w:p w:rsidR="0064078F" w:rsidRDefault="0064078F" w:rsidP="0064078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业务咨询联系人：经晓杰       </w:t>
      </w:r>
    </w:p>
    <w:p w:rsidR="0064078F" w:rsidRDefault="0064078F" w:rsidP="0064078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联系方式：18686078833</w:t>
      </w:r>
    </w:p>
    <w:p w:rsidR="0064078F" w:rsidRDefault="0064078F" w:rsidP="0064078F">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十、监督单位及联系方式：</w:t>
      </w:r>
    </w:p>
    <w:p w:rsidR="0064078F" w:rsidRDefault="0064078F" w:rsidP="0064078F">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lastRenderedPageBreak/>
        <w:t>监督单位：内蒙古蒙牛乳业（集团）股份有限公司招投标管理部</w:t>
      </w:r>
    </w:p>
    <w:p w:rsidR="0064078F" w:rsidRDefault="0064078F" w:rsidP="0064078F">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 xml:space="preserve">监 督 人:郑建东                        </w:t>
      </w:r>
    </w:p>
    <w:p w:rsidR="0064078F" w:rsidRDefault="0064078F" w:rsidP="0064078F">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联系方式：0471-7393642/15034927966</w:t>
      </w:r>
    </w:p>
    <w:p w:rsidR="0064078F" w:rsidRDefault="0064078F" w:rsidP="0064078F">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电子邮件：zhengjiandong@mengniu.cn</w:t>
      </w:r>
    </w:p>
    <w:p w:rsidR="0064078F" w:rsidRDefault="0064078F" w:rsidP="0064078F">
      <w:pPr>
        <w:pStyle w:val="Default"/>
        <w:snapToGrid w:val="0"/>
        <w:spacing w:line="360" w:lineRule="auto"/>
        <w:ind w:firstLineChars="200" w:firstLine="480"/>
        <w:rPr>
          <w:rFonts w:ascii="仿宋" w:eastAsia="仿宋" w:hAnsi="仿宋" w:cs="仿宋"/>
        </w:rPr>
      </w:pPr>
      <w:r>
        <w:rPr>
          <w:rFonts w:ascii="仿宋" w:eastAsia="仿宋" w:hAnsi="仿宋" w:cs="仿宋" w:hint="eastAsia"/>
          <w:color w:val="auto"/>
          <w:kern w:val="2"/>
        </w:rPr>
        <w:t>异议/投诉服务网址：https://zbcg.mengniu.cn/#/home</w:t>
      </w:r>
    </w:p>
    <w:p w:rsidR="0064078F" w:rsidRDefault="0064078F" w:rsidP="0064078F">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附件：1.法定代表人身份证明/法定代表人授权委托书</w:t>
      </w:r>
    </w:p>
    <w:p w:rsidR="0064078F" w:rsidRDefault="0064078F" w:rsidP="0064078F">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rsidR="009C36D8" w:rsidRDefault="00C4585D">
      <w:pPr>
        <w:wordWrap w:val="0"/>
        <w:spacing w:line="460" w:lineRule="exact"/>
        <w:ind w:firstLineChars="200" w:firstLine="480"/>
        <w:jc w:val="right"/>
        <w:rPr>
          <w:rFonts w:ascii="仿宋" w:eastAsia="仿宋" w:hAnsi="仿宋" w:cs="仿宋"/>
          <w:sz w:val="24"/>
        </w:rPr>
      </w:pPr>
      <w:r>
        <w:rPr>
          <w:rFonts w:ascii="仿宋" w:eastAsia="仿宋" w:hAnsi="仿宋" w:cs="仿宋" w:hint="eastAsia"/>
          <w:sz w:val="24"/>
        </w:rPr>
        <w:t>2024年</w:t>
      </w:r>
      <w:r w:rsidR="00C66D76">
        <w:rPr>
          <w:rFonts w:ascii="仿宋" w:eastAsia="仿宋" w:hAnsi="仿宋" w:cs="仿宋"/>
          <w:sz w:val="24"/>
        </w:rPr>
        <w:t>7</w:t>
      </w:r>
      <w:r>
        <w:rPr>
          <w:rFonts w:ascii="仿宋" w:eastAsia="仿宋" w:hAnsi="仿宋" w:cs="仿宋" w:hint="eastAsia"/>
          <w:sz w:val="24"/>
        </w:rPr>
        <w:t>月1日</w:t>
      </w:r>
    </w:p>
    <w:p w:rsidR="009C36D8" w:rsidRDefault="009C36D8">
      <w:pPr>
        <w:wordWrap w:val="0"/>
        <w:spacing w:line="460" w:lineRule="exact"/>
        <w:rPr>
          <w:rFonts w:ascii="仿宋" w:eastAsia="仿宋" w:hAnsi="仿宋" w:cs="仿宋"/>
          <w:szCs w:val="21"/>
        </w:rPr>
      </w:pPr>
    </w:p>
    <w:p w:rsidR="009C36D8" w:rsidRDefault="009C36D8">
      <w:pPr>
        <w:wordWrap w:val="0"/>
        <w:spacing w:line="460" w:lineRule="exact"/>
        <w:rPr>
          <w:rFonts w:ascii="仿宋" w:eastAsia="仿宋" w:hAnsi="仿宋" w:cs="仿宋"/>
          <w:szCs w:val="21"/>
        </w:rPr>
      </w:pPr>
    </w:p>
    <w:p w:rsidR="009C36D8" w:rsidRDefault="009C36D8">
      <w:pPr>
        <w:wordWrap w:val="0"/>
        <w:spacing w:line="460" w:lineRule="exact"/>
        <w:rPr>
          <w:rFonts w:ascii="仿宋" w:eastAsia="仿宋" w:hAnsi="仿宋" w:cs="仿宋"/>
          <w:szCs w:val="21"/>
        </w:rPr>
      </w:pPr>
    </w:p>
    <w:p w:rsidR="009C36D8" w:rsidRDefault="00C4585D">
      <w:pPr>
        <w:rPr>
          <w:rFonts w:ascii="仿宋" w:eastAsia="仿宋" w:hAnsi="仿宋" w:cs="仿宋"/>
          <w:szCs w:val="21"/>
        </w:rPr>
      </w:pPr>
      <w:r>
        <w:rPr>
          <w:rFonts w:ascii="仿宋" w:eastAsia="仿宋" w:hAnsi="仿宋" w:cs="仿宋" w:hint="eastAsia"/>
          <w:szCs w:val="21"/>
        </w:rPr>
        <w:br w:type="page"/>
      </w:r>
    </w:p>
    <w:p w:rsidR="009C36D8" w:rsidRDefault="00C4585D">
      <w:pPr>
        <w:wordWrap w:val="0"/>
        <w:spacing w:line="460" w:lineRule="exact"/>
        <w:rPr>
          <w:rFonts w:ascii="仿宋" w:eastAsia="仿宋" w:hAnsi="仿宋" w:cs="仿宋"/>
          <w:b/>
          <w:szCs w:val="21"/>
        </w:rPr>
      </w:pPr>
      <w:r>
        <w:rPr>
          <w:rFonts w:ascii="仿宋" w:eastAsia="仿宋" w:hAnsi="仿宋" w:cs="仿宋" w:hint="eastAsia"/>
          <w:szCs w:val="21"/>
        </w:rPr>
        <w:lastRenderedPageBreak/>
        <w:t>附件1：</w:t>
      </w:r>
    </w:p>
    <w:p w:rsidR="009C36D8" w:rsidRDefault="00C4585D">
      <w:pPr>
        <w:spacing w:line="460" w:lineRule="exact"/>
        <w:jc w:val="center"/>
        <w:rPr>
          <w:rFonts w:ascii="仿宋" w:eastAsia="仿宋" w:hAnsi="仿宋" w:cs="仿宋"/>
          <w:b/>
          <w:szCs w:val="21"/>
        </w:rPr>
      </w:pPr>
      <w:r>
        <w:rPr>
          <w:rFonts w:ascii="仿宋" w:eastAsia="仿宋" w:hAnsi="仿宋" w:cs="仿宋" w:hint="eastAsia"/>
          <w:b/>
          <w:szCs w:val="21"/>
        </w:rPr>
        <w:t>潜在竞价单位报名提供信息表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9C36D8">
        <w:trPr>
          <w:trHeight w:val="663"/>
          <w:jc w:val="center"/>
        </w:trPr>
        <w:tc>
          <w:tcPr>
            <w:tcW w:w="885" w:type="dxa"/>
            <w:vAlign w:val="center"/>
          </w:tcPr>
          <w:p w:rsidR="009C36D8" w:rsidRDefault="00C4585D">
            <w:pPr>
              <w:jc w:val="center"/>
              <w:rPr>
                <w:rFonts w:ascii="仿宋" w:eastAsia="仿宋" w:hAnsi="仿宋" w:cs="仿宋"/>
                <w:b/>
                <w:szCs w:val="21"/>
              </w:rPr>
            </w:pPr>
            <w:r>
              <w:rPr>
                <w:rFonts w:ascii="仿宋" w:eastAsia="仿宋" w:hAnsi="仿宋" w:cs="仿宋" w:hint="eastAsia"/>
                <w:b/>
                <w:szCs w:val="21"/>
              </w:rPr>
              <w:t>序号</w:t>
            </w:r>
          </w:p>
        </w:tc>
        <w:tc>
          <w:tcPr>
            <w:tcW w:w="2399" w:type="dxa"/>
            <w:vAlign w:val="center"/>
          </w:tcPr>
          <w:p w:rsidR="009C36D8" w:rsidRDefault="00C4585D">
            <w:pPr>
              <w:jc w:val="center"/>
              <w:rPr>
                <w:rFonts w:ascii="仿宋" w:eastAsia="仿宋" w:hAnsi="仿宋" w:cs="仿宋"/>
                <w:b/>
                <w:szCs w:val="21"/>
              </w:rPr>
            </w:pPr>
            <w:r>
              <w:rPr>
                <w:rFonts w:ascii="仿宋" w:eastAsia="仿宋" w:hAnsi="仿宋" w:cs="仿宋" w:hint="eastAsia"/>
                <w:b/>
                <w:szCs w:val="21"/>
              </w:rPr>
              <w:t>潜在竞价单位名称</w:t>
            </w:r>
          </w:p>
        </w:tc>
        <w:tc>
          <w:tcPr>
            <w:tcW w:w="1630" w:type="dxa"/>
            <w:vAlign w:val="center"/>
          </w:tcPr>
          <w:p w:rsidR="009C36D8" w:rsidRDefault="00C4585D">
            <w:pPr>
              <w:jc w:val="center"/>
              <w:rPr>
                <w:rFonts w:ascii="仿宋" w:eastAsia="仿宋" w:hAnsi="仿宋" w:cs="仿宋"/>
                <w:b/>
                <w:szCs w:val="21"/>
              </w:rPr>
            </w:pPr>
            <w:r>
              <w:rPr>
                <w:rFonts w:ascii="仿宋" w:eastAsia="仿宋" w:hAnsi="仿宋" w:cs="仿宋" w:hint="eastAsia"/>
                <w:b/>
                <w:szCs w:val="21"/>
              </w:rPr>
              <w:t>标段</w:t>
            </w:r>
          </w:p>
        </w:tc>
        <w:tc>
          <w:tcPr>
            <w:tcW w:w="1538" w:type="dxa"/>
            <w:vAlign w:val="center"/>
          </w:tcPr>
          <w:p w:rsidR="009C36D8" w:rsidRDefault="00C4585D">
            <w:pPr>
              <w:jc w:val="center"/>
              <w:rPr>
                <w:rFonts w:ascii="仿宋" w:eastAsia="仿宋" w:hAnsi="仿宋" w:cs="仿宋"/>
                <w:b/>
                <w:szCs w:val="21"/>
              </w:rPr>
            </w:pPr>
            <w:r>
              <w:rPr>
                <w:rFonts w:ascii="仿宋" w:eastAsia="仿宋" w:hAnsi="仿宋" w:cs="仿宋" w:hint="eastAsia"/>
                <w:b/>
                <w:szCs w:val="21"/>
              </w:rPr>
              <w:t>联系人</w:t>
            </w:r>
          </w:p>
        </w:tc>
        <w:tc>
          <w:tcPr>
            <w:tcW w:w="1713" w:type="dxa"/>
            <w:vAlign w:val="center"/>
          </w:tcPr>
          <w:p w:rsidR="009C36D8" w:rsidRDefault="00C4585D">
            <w:pPr>
              <w:jc w:val="center"/>
              <w:rPr>
                <w:rFonts w:ascii="仿宋" w:eastAsia="仿宋" w:hAnsi="仿宋" w:cs="仿宋"/>
                <w:b/>
                <w:szCs w:val="21"/>
              </w:rPr>
            </w:pPr>
            <w:r>
              <w:rPr>
                <w:rFonts w:ascii="仿宋" w:eastAsia="仿宋" w:hAnsi="仿宋" w:cs="仿宋" w:hint="eastAsia"/>
                <w:b/>
                <w:szCs w:val="21"/>
              </w:rPr>
              <w:t>联系电话</w:t>
            </w:r>
          </w:p>
        </w:tc>
        <w:tc>
          <w:tcPr>
            <w:tcW w:w="1856" w:type="dxa"/>
            <w:vAlign w:val="center"/>
          </w:tcPr>
          <w:p w:rsidR="009C36D8" w:rsidRDefault="00C4585D">
            <w:pPr>
              <w:jc w:val="center"/>
              <w:rPr>
                <w:rFonts w:ascii="仿宋" w:eastAsia="仿宋" w:hAnsi="仿宋" w:cs="仿宋"/>
                <w:b/>
                <w:szCs w:val="21"/>
              </w:rPr>
            </w:pPr>
            <w:r>
              <w:rPr>
                <w:rFonts w:ascii="仿宋" w:eastAsia="仿宋" w:hAnsi="仿宋" w:cs="仿宋" w:hint="eastAsia"/>
                <w:b/>
                <w:szCs w:val="21"/>
              </w:rPr>
              <w:t>邮箱地址</w:t>
            </w:r>
          </w:p>
        </w:tc>
      </w:tr>
      <w:tr w:rsidR="009C36D8">
        <w:trPr>
          <w:trHeight w:val="627"/>
          <w:jc w:val="center"/>
        </w:trPr>
        <w:tc>
          <w:tcPr>
            <w:tcW w:w="885" w:type="dxa"/>
          </w:tcPr>
          <w:p w:rsidR="009C36D8" w:rsidRDefault="009C36D8">
            <w:pPr>
              <w:jc w:val="left"/>
              <w:rPr>
                <w:rFonts w:ascii="仿宋" w:eastAsia="仿宋" w:hAnsi="仿宋" w:cs="仿宋"/>
                <w:szCs w:val="21"/>
              </w:rPr>
            </w:pPr>
          </w:p>
        </w:tc>
        <w:tc>
          <w:tcPr>
            <w:tcW w:w="2399" w:type="dxa"/>
          </w:tcPr>
          <w:p w:rsidR="009C36D8" w:rsidRDefault="009C36D8">
            <w:pPr>
              <w:jc w:val="left"/>
              <w:rPr>
                <w:rFonts w:ascii="仿宋" w:eastAsia="仿宋" w:hAnsi="仿宋" w:cs="仿宋"/>
                <w:szCs w:val="21"/>
              </w:rPr>
            </w:pPr>
          </w:p>
        </w:tc>
        <w:tc>
          <w:tcPr>
            <w:tcW w:w="1630" w:type="dxa"/>
          </w:tcPr>
          <w:p w:rsidR="009C36D8" w:rsidRDefault="009C36D8">
            <w:pPr>
              <w:jc w:val="left"/>
              <w:rPr>
                <w:rFonts w:ascii="仿宋" w:eastAsia="仿宋" w:hAnsi="仿宋" w:cs="仿宋"/>
                <w:szCs w:val="21"/>
              </w:rPr>
            </w:pPr>
          </w:p>
        </w:tc>
        <w:tc>
          <w:tcPr>
            <w:tcW w:w="1538" w:type="dxa"/>
          </w:tcPr>
          <w:p w:rsidR="009C36D8" w:rsidRDefault="009C36D8">
            <w:pPr>
              <w:jc w:val="left"/>
              <w:rPr>
                <w:rFonts w:ascii="仿宋" w:eastAsia="仿宋" w:hAnsi="仿宋" w:cs="仿宋"/>
                <w:szCs w:val="21"/>
              </w:rPr>
            </w:pPr>
          </w:p>
        </w:tc>
        <w:tc>
          <w:tcPr>
            <w:tcW w:w="1713" w:type="dxa"/>
          </w:tcPr>
          <w:p w:rsidR="009C36D8" w:rsidRDefault="009C36D8">
            <w:pPr>
              <w:jc w:val="left"/>
              <w:rPr>
                <w:rFonts w:ascii="仿宋" w:eastAsia="仿宋" w:hAnsi="仿宋" w:cs="仿宋"/>
                <w:szCs w:val="21"/>
              </w:rPr>
            </w:pPr>
          </w:p>
        </w:tc>
        <w:tc>
          <w:tcPr>
            <w:tcW w:w="1856" w:type="dxa"/>
          </w:tcPr>
          <w:p w:rsidR="009C36D8" w:rsidRDefault="009C36D8">
            <w:pPr>
              <w:jc w:val="left"/>
              <w:rPr>
                <w:rFonts w:ascii="仿宋" w:eastAsia="仿宋" w:hAnsi="仿宋" w:cs="仿宋"/>
                <w:szCs w:val="21"/>
              </w:rPr>
            </w:pPr>
          </w:p>
        </w:tc>
      </w:tr>
    </w:tbl>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spacing w:line="460" w:lineRule="exact"/>
        <w:rPr>
          <w:rFonts w:ascii="仿宋" w:eastAsia="仿宋" w:hAnsi="仿宋" w:cs="仿宋"/>
          <w:szCs w:val="21"/>
        </w:rPr>
      </w:pPr>
    </w:p>
    <w:p w:rsidR="009C36D8" w:rsidRDefault="009C36D8">
      <w:pPr>
        <w:rPr>
          <w:rFonts w:ascii="仿宋" w:eastAsia="仿宋" w:hAnsi="仿宋" w:cs="仿宋"/>
          <w:szCs w:val="21"/>
        </w:rPr>
      </w:pPr>
    </w:p>
    <w:p w:rsidR="009C36D8" w:rsidRDefault="00C4585D">
      <w:pPr>
        <w:rPr>
          <w:rFonts w:ascii="仿宋" w:eastAsia="仿宋" w:hAnsi="仿宋" w:cs="仿宋"/>
          <w:szCs w:val="21"/>
        </w:rPr>
      </w:pPr>
      <w:r>
        <w:rPr>
          <w:rFonts w:ascii="仿宋" w:eastAsia="仿宋" w:hAnsi="仿宋" w:cs="仿宋" w:hint="eastAsia"/>
          <w:szCs w:val="21"/>
        </w:rPr>
        <w:br w:type="page"/>
      </w:r>
    </w:p>
    <w:p w:rsidR="009C36D8" w:rsidRDefault="00C4585D">
      <w:pPr>
        <w:spacing w:line="460" w:lineRule="exact"/>
        <w:rPr>
          <w:rFonts w:ascii="仿宋" w:eastAsia="仿宋" w:hAnsi="仿宋" w:cs="仿宋"/>
          <w:szCs w:val="21"/>
        </w:rPr>
      </w:pPr>
      <w:r>
        <w:rPr>
          <w:rFonts w:ascii="仿宋" w:eastAsia="仿宋" w:hAnsi="仿宋" w:cs="仿宋" w:hint="eastAsia"/>
          <w:szCs w:val="21"/>
        </w:rPr>
        <w:lastRenderedPageBreak/>
        <w:t>附件2：</w:t>
      </w:r>
    </w:p>
    <w:p w:rsidR="009C36D8" w:rsidRDefault="00C4585D">
      <w:pPr>
        <w:widowControl/>
        <w:adjustRightInd w:val="0"/>
        <w:snapToGrid w:val="0"/>
        <w:spacing w:line="460" w:lineRule="exact"/>
        <w:jc w:val="center"/>
        <w:textAlignment w:val="baseline"/>
        <w:rPr>
          <w:rFonts w:ascii="仿宋" w:eastAsia="仿宋" w:hAnsi="仿宋" w:cs="仿宋"/>
          <w:b/>
          <w:kern w:val="0"/>
          <w:szCs w:val="21"/>
        </w:rPr>
      </w:pPr>
      <w:r>
        <w:rPr>
          <w:rFonts w:ascii="仿宋" w:eastAsia="仿宋" w:hAnsi="仿宋" w:cs="仿宋" w:hint="eastAsia"/>
          <w:b/>
          <w:kern w:val="0"/>
          <w:szCs w:val="21"/>
        </w:rPr>
        <w:t>保密承诺书</w:t>
      </w:r>
    </w:p>
    <w:p w:rsidR="009C36D8" w:rsidRDefault="00C4585D">
      <w:pPr>
        <w:widowControl/>
        <w:adjustRightInd w:val="0"/>
        <w:snapToGrid w:val="0"/>
        <w:spacing w:line="460" w:lineRule="exact"/>
        <w:jc w:val="left"/>
        <w:textAlignment w:val="baseline"/>
        <w:rPr>
          <w:rFonts w:ascii="仿宋" w:eastAsia="仿宋" w:hAnsi="仿宋" w:cs="仿宋"/>
          <w:color w:val="000000"/>
          <w:kern w:val="0"/>
          <w:szCs w:val="21"/>
        </w:rPr>
      </w:pPr>
      <w:r>
        <w:rPr>
          <w:rFonts w:ascii="仿宋" w:eastAsia="仿宋" w:hAnsi="仿宋" w:cs="仿宋" w:hint="eastAsia"/>
          <w:color w:val="000000"/>
          <w:kern w:val="0"/>
          <w:szCs w:val="21"/>
        </w:rPr>
        <w:t xml:space="preserve">甲方：内蒙古蒙牛乳业(集团)股份有限公司 </w:t>
      </w:r>
    </w:p>
    <w:p w:rsidR="009C36D8" w:rsidRDefault="00C4585D">
      <w:pPr>
        <w:widowControl/>
        <w:adjustRightInd w:val="0"/>
        <w:snapToGrid w:val="0"/>
        <w:spacing w:line="460" w:lineRule="exact"/>
        <w:jc w:val="left"/>
        <w:textAlignment w:val="baseline"/>
        <w:rPr>
          <w:rFonts w:ascii="仿宋" w:eastAsia="仿宋" w:hAnsi="仿宋" w:cs="仿宋"/>
          <w:color w:val="000000"/>
          <w:kern w:val="0"/>
          <w:szCs w:val="21"/>
        </w:rPr>
      </w:pPr>
      <w:r>
        <w:rPr>
          <w:rFonts w:ascii="仿宋" w:eastAsia="仿宋" w:hAnsi="仿宋" w:cs="仿宋" w:hint="eastAsia"/>
          <w:color w:val="000000"/>
          <w:kern w:val="0"/>
          <w:szCs w:val="21"/>
        </w:rPr>
        <w:t>地址：</w:t>
      </w:r>
    </w:p>
    <w:p w:rsidR="009C36D8" w:rsidRDefault="00C4585D">
      <w:pPr>
        <w:widowControl/>
        <w:adjustRightInd w:val="0"/>
        <w:snapToGrid w:val="0"/>
        <w:spacing w:line="460" w:lineRule="exact"/>
        <w:jc w:val="left"/>
        <w:textAlignment w:val="baseline"/>
        <w:rPr>
          <w:rFonts w:ascii="仿宋" w:eastAsia="仿宋" w:hAnsi="仿宋" w:cs="仿宋"/>
          <w:color w:val="000000"/>
          <w:kern w:val="0"/>
          <w:szCs w:val="21"/>
        </w:rPr>
      </w:pPr>
      <w:r>
        <w:rPr>
          <w:rFonts w:ascii="仿宋" w:eastAsia="仿宋" w:hAnsi="仿宋" w:cs="仿宋" w:hint="eastAsia"/>
          <w:color w:val="000000"/>
          <w:kern w:val="0"/>
          <w:szCs w:val="21"/>
        </w:rPr>
        <w:t>乙方（承诺方）：</w:t>
      </w:r>
    </w:p>
    <w:p w:rsidR="009C36D8" w:rsidRDefault="00C4585D">
      <w:pPr>
        <w:widowControl/>
        <w:adjustRightInd w:val="0"/>
        <w:snapToGrid w:val="0"/>
        <w:spacing w:line="460" w:lineRule="exact"/>
        <w:jc w:val="left"/>
        <w:textAlignment w:val="baseline"/>
        <w:rPr>
          <w:rFonts w:ascii="仿宋" w:eastAsia="仿宋" w:hAnsi="仿宋" w:cs="仿宋"/>
          <w:color w:val="000000"/>
          <w:kern w:val="0"/>
          <w:szCs w:val="21"/>
        </w:rPr>
      </w:pPr>
      <w:r>
        <w:rPr>
          <w:rFonts w:ascii="仿宋" w:eastAsia="仿宋" w:hAnsi="仿宋" w:cs="仿宋" w:hint="eastAsia"/>
          <w:color w:val="000000"/>
          <w:kern w:val="0"/>
          <w:szCs w:val="21"/>
        </w:rPr>
        <w:t>地址：</w:t>
      </w:r>
    </w:p>
    <w:p w:rsidR="009C36D8" w:rsidRDefault="00C4585D">
      <w:pPr>
        <w:widowControl/>
        <w:adjustRightInd w:val="0"/>
        <w:snapToGrid w:val="0"/>
        <w:spacing w:line="460" w:lineRule="exact"/>
        <w:ind w:firstLineChars="200" w:firstLine="420"/>
        <w:textAlignment w:val="baseline"/>
        <w:rPr>
          <w:rFonts w:ascii="仿宋" w:eastAsia="仿宋" w:hAnsi="仿宋" w:cs="仿宋"/>
          <w:color w:val="000000"/>
          <w:kern w:val="0"/>
          <w:szCs w:val="21"/>
        </w:rPr>
      </w:pPr>
      <w:r>
        <w:rPr>
          <w:rFonts w:ascii="仿宋" w:eastAsia="仿宋" w:hAnsi="仿宋" w:cs="仿宋" w:hint="eastAsia"/>
          <w:color w:val="000000"/>
          <w:kern w:val="0"/>
          <w:szCs w:val="21"/>
        </w:rPr>
        <w:t>甲乙双方就蒙牛乳业常温清远工厂灌装间抱纸车采购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t>一、定义</w:t>
      </w:r>
    </w:p>
    <w:p w:rsidR="009C36D8" w:rsidRDefault="00C4585D">
      <w:pPr>
        <w:widowControl/>
        <w:adjustRightInd w:val="0"/>
        <w:snapToGrid w:val="0"/>
        <w:spacing w:line="460" w:lineRule="exact"/>
        <w:ind w:firstLineChars="200" w:firstLine="420"/>
        <w:textAlignment w:val="baseline"/>
        <w:rPr>
          <w:rFonts w:ascii="仿宋" w:eastAsia="仿宋" w:hAnsi="仿宋" w:cs="仿宋"/>
          <w:color w:val="000000"/>
          <w:kern w:val="0"/>
          <w:szCs w:val="21"/>
        </w:rPr>
      </w:pPr>
      <w:r>
        <w:rPr>
          <w:rFonts w:ascii="仿宋" w:eastAsia="仿宋" w:hAnsi="仿宋" w:cs="仿宋" w:hint="eastAsia"/>
          <w:color w:val="000000"/>
          <w:kern w:val="0"/>
          <w:szCs w:val="21"/>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9C36D8" w:rsidRDefault="00C4585D">
      <w:pPr>
        <w:widowControl/>
        <w:adjustRightInd w:val="0"/>
        <w:snapToGrid w:val="0"/>
        <w:spacing w:line="460" w:lineRule="exact"/>
        <w:ind w:firstLineChars="200" w:firstLine="420"/>
        <w:textAlignment w:val="baseline"/>
        <w:rPr>
          <w:rFonts w:ascii="仿宋" w:eastAsia="仿宋" w:hAnsi="仿宋" w:cs="仿宋"/>
          <w:color w:val="000000"/>
          <w:kern w:val="0"/>
          <w:szCs w:val="21"/>
        </w:rPr>
      </w:pPr>
      <w:r>
        <w:rPr>
          <w:rFonts w:ascii="仿宋" w:eastAsia="仿宋" w:hAnsi="仿宋" w:cs="仿宋" w:hint="eastAsia"/>
          <w:color w:val="000000"/>
          <w:kern w:val="0"/>
          <w:szCs w:val="21"/>
        </w:rPr>
        <w:t>（一）由乙方以书面文件证明：该等信息已于披露之前已由乙方所持有；</w:t>
      </w:r>
    </w:p>
    <w:p w:rsidR="009C36D8" w:rsidRDefault="00C4585D">
      <w:pPr>
        <w:widowControl/>
        <w:adjustRightInd w:val="0"/>
        <w:snapToGrid w:val="0"/>
        <w:spacing w:line="460" w:lineRule="exact"/>
        <w:ind w:firstLineChars="200" w:firstLine="420"/>
        <w:textAlignment w:val="baseline"/>
        <w:rPr>
          <w:rFonts w:ascii="仿宋" w:eastAsia="仿宋" w:hAnsi="仿宋" w:cs="仿宋"/>
          <w:color w:val="000000"/>
          <w:kern w:val="0"/>
          <w:szCs w:val="21"/>
        </w:rPr>
      </w:pPr>
      <w:r>
        <w:rPr>
          <w:rFonts w:ascii="仿宋" w:eastAsia="仿宋" w:hAnsi="仿宋" w:cs="仿宋" w:hint="eastAsia"/>
          <w:color w:val="000000"/>
          <w:kern w:val="0"/>
          <w:szCs w:val="21"/>
        </w:rPr>
        <w:t>（二）已公开发表或非因乙方作为或不作为的原因，已向公众披露；</w:t>
      </w:r>
    </w:p>
    <w:p w:rsidR="009C36D8" w:rsidRDefault="00C4585D">
      <w:pPr>
        <w:widowControl/>
        <w:adjustRightInd w:val="0"/>
        <w:snapToGrid w:val="0"/>
        <w:spacing w:line="460" w:lineRule="exact"/>
        <w:ind w:firstLineChars="200" w:firstLine="420"/>
        <w:textAlignment w:val="baseline"/>
        <w:rPr>
          <w:rFonts w:ascii="仿宋" w:eastAsia="仿宋" w:hAnsi="仿宋" w:cs="仿宋"/>
          <w:color w:val="000000"/>
          <w:kern w:val="0"/>
          <w:szCs w:val="21"/>
        </w:rPr>
      </w:pPr>
      <w:r>
        <w:rPr>
          <w:rFonts w:ascii="仿宋" w:eastAsia="仿宋" w:hAnsi="仿宋" w:cs="仿宋" w:hint="eastAsia"/>
          <w:color w:val="000000"/>
          <w:kern w:val="0"/>
          <w:szCs w:val="21"/>
        </w:rPr>
        <w:t>（三）已由甲方书面同意乙方公开；</w:t>
      </w:r>
    </w:p>
    <w:p w:rsidR="009C36D8" w:rsidRDefault="00C4585D">
      <w:pPr>
        <w:widowControl/>
        <w:adjustRightInd w:val="0"/>
        <w:snapToGrid w:val="0"/>
        <w:spacing w:line="460" w:lineRule="exact"/>
        <w:ind w:firstLineChars="200" w:firstLine="420"/>
        <w:textAlignment w:val="baseline"/>
        <w:rPr>
          <w:rFonts w:ascii="仿宋" w:eastAsia="仿宋" w:hAnsi="仿宋" w:cs="仿宋"/>
          <w:color w:val="000000"/>
          <w:kern w:val="0"/>
          <w:szCs w:val="21"/>
        </w:rPr>
      </w:pPr>
      <w:r>
        <w:rPr>
          <w:rFonts w:ascii="仿宋" w:eastAsia="仿宋" w:hAnsi="仿宋" w:cs="仿宋" w:hint="eastAsia"/>
          <w:color w:val="000000"/>
          <w:kern w:val="0"/>
          <w:szCs w:val="21"/>
        </w:rPr>
        <w:t>（四）由乙方在未使用该等机密信息的情形下独立开发；</w:t>
      </w:r>
    </w:p>
    <w:p w:rsidR="009C36D8" w:rsidRDefault="00C4585D">
      <w:pPr>
        <w:widowControl/>
        <w:adjustRightInd w:val="0"/>
        <w:snapToGrid w:val="0"/>
        <w:spacing w:line="460" w:lineRule="exact"/>
        <w:ind w:firstLineChars="200" w:firstLine="420"/>
        <w:textAlignment w:val="baseline"/>
        <w:rPr>
          <w:rFonts w:ascii="仿宋" w:eastAsia="仿宋" w:hAnsi="仿宋" w:cs="仿宋"/>
          <w:color w:val="000000"/>
          <w:kern w:val="0"/>
          <w:szCs w:val="21"/>
        </w:rPr>
      </w:pPr>
      <w:r>
        <w:rPr>
          <w:rFonts w:ascii="仿宋" w:eastAsia="仿宋" w:hAnsi="仿宋" w:cs="仿宋" w:hint="eastAsia"/>
          <w:color w:val="000000"/>
          <w:kern w:val="0"/>
          <w:szCs w:val="21"/>
        </w:rPr>
        <w:t>（五）乙方从第三方处合法、正当地取得，且该第三方对该等机密信息不承担保密义务。</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t>二、保密</w:t>
      </w:r>
    </w:p>
    <w:p w:rsidR="009C36D8" w:rsidRDefault="00C4585D">
      <w:pPr>
        <w:pStyle w:val="30"/>
        <w:spacing w:line="460" w:lineRule="exact"/>
        <w:ind w:left="0" w:firstLineChars="200" w:firstLine="420"/>
        <w:rPr>
          <w:rFonts w:ascii="仿宋" w:eastAsia="仿宋" w:hAnsi="仿宋" w:cs="仿宋"/>
          <w:szCs w:val="21"/>
        </w:rPr>
      </w:pPr>
      <w:r>
        <w:rPr>
          <w:rFonts w:ascii="仿宋" w:eastAsia="仿宋" w:hAnsi="仿宋" w:cs="仿宋" w:hint="eastAsia"/>
          <w:color w:val="000000"/>
          <w:kern w:val="0"/>
          <w:szCs w:val="21"/>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Cs w:val="21"/>
        </w:rPr>
        <w:t xml:space="preserve">  </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t>三、公开</w:t>
      </w:r>
    </w:p>
    <w:p w:rsidR="009C36D8" w:rsidRDefault="00C4585D">
      <w:pPr>
        <w:pStyle w:val="30"/>
        <w:spacing w:line="460" w:lineRule="exact"/>
        <w:ind w:left="0" w:firstLineChars="200" w:firstLine="420"/>
        <w:rPr>
          <w:rFonts w:ascii="仿宋" w:eastAsia="仿宋" w:hAnsi="仿宋" w:cs="仿宋"/>
          <w:szCs w:val="21"/>
        </w:rPr>
      </w:pPr>
      <w:r>
        <w:rPr>
          <w:rFonts w:ascii="仿宋" w:eastAsia="仿宋" w:hAnsi="仿宋" w:cs="仿宋" w:hint="eastAsia"/>
          <w:color w:val="000000"/>
          <w:kern w:val="0"/>
          <w:szCs w:val="21"/>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Cs w:val="21"/>
        </w:rPr>
        <w:t xml:space="preserve">                                                                                                                                                               </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lastRenderedPageBreak/>
        <w:t>四、强制性披露</w:t>
      </w:r>
    </w:p>
    <w:p w:rsidR="009C36D8" w:rsidRDefault="00C4585D">
      <w:pPr>
        <w:spacing w:line="460" w:lineRule="exact"/>
        <w:ind w:firstLineChars="200" w:firstLine="420"/>
        <w:rPr>
          <w:rFonts w:ascii="仿宋" w:eastAsia="仿宋" w:hAnsi="仿宋" w:cs="仿宋"/>
          <w:color w:val="000000"/>
          <w:kern w:val="0"/>
          <w:szCs w:val="21"/>
        </w:rPr>
      </w:pPr>
      <w:r>
        <w:rPr>
          <w:rFonts w:ascii="仿宋" w:eastAsia="仿宋" w:hAnsi="仿宋" w:cs="仿宋" w:hint="eastAsia"/>
          <w:color w:val="000000"/>
          <w:kern w:val="0"/>
          <w:szCs w:val="21"/>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t>五、返还资料</w:t>
      </w:r>
    </w:p>
    <w:p w:rsidR="009C36D8" w:rsidRDefault="00C4585D">
      <w:pPr>
        <w:pStyle w:val="a5"/>
        <w:spacing w:line="460" w:lineRule="exact"/>
        <w:ind w:firstLineChars="200"/>
        <w:rPr>
          <w:rFonts w:ascii="仿宋" w:eastAsia="仿宋" w:hAnsi="仿宋" w:cs="仿宋"/>
          <w:color w:val="000000"/>
          <w:kern w:val="0"/>
          <w:szCs w:val="21"/>
        </w:rPr>
      </w:pPr>
      <w:r>
        <w:rPr>
          <w:rFonts w:ascii="仿宋" w:eastAsia="仿宋" w:hAnsi="仿宋" w:cs="仿宋" w:hint="eastAsia"/>
          <w:color w:val="000000"/>
          <w:kern w:val="0"/>
          <w:szCs w:val="21"/>
        </w:rPr>
        <w:t>在承诺书目的终止、撤消、完成、被拒绝或以其他方式解除后，根据甲方的书面要求，乙方应在项目谈判协商终止后的</w:t>
      </w:r>
      <w:r>
        <w:rPr>
          <w:rFonts w:ascii="仿宋" w:eastAsia="仿宋" w:hAnsi="仿宋" w:cs="仿宋" w:hint="eastAsia"/>
          <w:color w:val="000000"/>
          <w:kern w:val="0"/>
          <w:szCs w:val="21"/>
          <w:u w:val="single"/>
        </w:rPr>
        <w:t xml:space="preserve"> 5 </w:t>
      </w:r>
      <w:r>
        <w:rPr>
          <w:rFonts w:ascii="仿宋" w:eastAsia="仿宋" w:hAnsi="仿宋" w:cs="仿宋" w:hint="eastAsia"/>
          <w:color w:val="000000"/>
          <w:kern w:val="0"/>
          <w:szCs w:val="21"/>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t>六、非授权许可</w:t>
      </w:r>
    </w:p>
    <w:p w:rsidR="009C36D8" w:rsidRDefault="00C4585D">
      <w:pPr>
        <w:spacing w:line="460" w:lineRule="exact"/>
        <w:ind w:firstLineChars="200" w:firstLine="420"/>
        <w:rPr>
          <w:rFonts w:ascii="仿宋" w:eastAsia="仿宋" w:hAnsi="仿宋" w:cs="仿宋"/>
          <w:color w:val="000000"/>
          <w:kern w:val="0"/>
          <w:szCs w:val="21"/>
        </w:rPr>
      </w:pPr>
      <w:r>
        <w:rPr>
          <w:rFonts w:ascii="仿宋" w:eastAsia="仿宋" w:hAnsi="仿宋" w:cs="仿宋" w:hint="eastAsia"/>
          <w:color w:val="000000"/>
          <w:kern w:val="0"/>
          <w:szCs w:val="21"/>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t>七、义务限定</w:t>
      </w:r>
    </w:p>
    <w:p w:rsidR="009C36D8" w:rsidRDefault="00C4585D">
      <w:pPr>
        <w:spacing w:line="460" w:lineRule="exact"/>
        <w:ind w:firstLineChars="200" w:firstLine="420"/>
        <w:rPr>
          <w:rFonts w:ascii="仿宋" w:eastAsia="仿宋" w:hAnsi="仿宋" w:cs="仿宋"/>
          <w:szCs w:val="21"/>
        </w:rPr>
      </w:pPr>
      <w:r>
        <w:rPr>
          <w:rFonts w:ascii="仿宋" w:eastAsia="仿宋" w:hAnsi="仿宋" w:cs="仿宋" w:hint="eastAsia"/>
          <w:color w:val="000000"/>
          <w:kern w:val="0"/>
          <w:szCs w:val="21"/>
        </w:rPr>
        <w:t>本承诺书不得被视作或解释为甲方有义务向乙方提供任何信息、与乙方进行商业交易或签订任何最终协议，除非甲方决定向乙方提供信息或与其签订与交易有关的最终协议。</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t>八、信息准确性</w:t>
      </w:r>
    </w:p>
    <w:p w:rsidR="009C36D8" w:rsidRDefault="00C4585D">
      <w:pPr>
        <w:spacing w:line="460" w:lineRule="exact"/>
        <w:ind w:firstLineChars="200" w:firstLine="420"/>
        <w:rPr>
          <w:rFonts w:ascii="仿宋" w:eastAsia="仿宋" w:hAnsi="仿宋" w:cs="仿宋"/>
          <w:szCs w:val="21"/>
        </w:rPr>
      </w:pPr>
      <w:r>
        <w:rPr>
          <w:rFonts w:ascii="仿宋" w:eastAsia="仿宋" w:hAnsi="仿宋" w:cs="仿宋" w:hint="eastAsia"/>
          <w:color w:val="000000"/>
          <w:kern w:val="0"/>
          <w:szCs w:val="21"/>
        </w:rPr>
        <w:t>甲方、甲方的子公司及分公司并未就其向乙方披露的任何机密信息的准确性、可靠性及完整性作出明示或暗示的声明或保证，且对乙方、其代表人员或其他使用该等机密信息的人员不承担任何责任。</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t>九、期限</w:t>
      </w:r>
    </w:p>
    <w:p w:rsidR="009C36D8" w:rsidRDefault="00C4585D">
      <w:pPr>
        <w:pStyle w:val="a5"/>
        <w:spacing w:line="460" w:lineRule="exact"/>
        <w:ind w:firstLineChars="200"/>
        <w:rPr>
          <w:rFonts w:ascii="仿宋" w:eastAsia="仿宋" w:hAnsi="仿宋" w:cs="仿宋"/>
          <w:color w:val="000000"/>
          <w:kern w:val="0"/>
          <w:szCs w:val="21"/>
        </w:rPr>
      </w:pPr>
      <w:r>
        <w:rPr>
          <w:rFonts w:ascii="仿宋" w:eastAsia="仿宋" w:hAnsi="仿宋" w:cs="仿宋" w:hint="eastAsia"/>
          <w:color w:val="000000"/>
          <w:kern w:val="0"/>
          <w:szCs w:val="21"/>
        </w:rPr>
        <w:t>本承诺书中乙方之保密义务应自乙方收到机密信息之日起</w:t>
      </w:r>
      <w:r>
        <w:rPr>
          <w:rFonts w:ascii="仿宋" w:eastAsia="仿宋" w:hAnsi="仿宋" w:cs="仿宋" w:hint="eastAsia"/>
          <w:color w:val="000000"/>
          <w:kern w:val="0"/>
          <w:szCs w:val="21"/>
          <w:u w:val="single"/>
        </w:rPr>
        <w:t xml:space="preserve"> 5 </w:t>
      </w:r>
      <w:r>
        <w:rPr>
          <w:rFonts w:ascii="仿宋" w:eastAsia="仿宋" w:hAnsi="仿宋" w:cs="仿宋" w:hint="eastAsia"/>
          <w:color w:val="000000"/>
          <w:kern w:val="0"/>
          <w:szCs w:val="21"/>
        </w:rPr>
        <w:t>年内持续有效，且不因承诺书目的之达成而终止。</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t>十、补充条款</w:t>
      </w:r>
    </w:p>
    <w:p w:rsidR="009C36D8" w:rsidRDefault="00C4585D">
      <w:pPr>
        <w:pStyle w:val="a4"/>
        <w:spacing w:after="0" w:line="460" w:lineRule="exact"/>
        <w:ind w:firstLineChars="200" w:firstLine="422"/>
        <w:rPr>
          <w:rFonts w:ascii="仿宋" w:eastAsia="仿宋" w:hAnsi="仿宋" w:cs="仿宋"/>
          <w:b/>
          <w:color w:val="000000"/>
          <w:szCs w:val="21"/>
        </w:rPr>
      </w:pPr>
      <w:r>
        <w:rPr>
          <w:rFonts w:ascii="仿宋" w:eastAsia="仿宋" w:hAnsi="仿宋" w:cs="仿宋" w:hint="eastAsia"/>
          <w:b/>
          <w:color w:val="000000"/>
          <w:szCs w:val="21"/>
        </w:rPr>
        <w:t>（一）合规条款</w:t>
      </w:r>
    </w:p>
    <w:p w:rsidR="009C36D8" w:rsidRDefault="00C4585D">
      <w:pPr>
        <w:pStyle w:val="a4"/>
        <w:spacing w:after="0" w:line="46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9C36D8" w:rsidRDefault="00C4585D">
      <w:pPr>
        <w:pStyle w:val="a4"/>
        <w:spacing w:after="0" w:line="46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2、履约行为合规承诺：乙方承诺具有履行本承诺书约定的能力，且履行行为符合现行法律法规等规范性文件的要求。</w:t>
      </w:r>
    </w:p>
    <w:p w:rsidR="009C36D8" w:rsidRDefault="00C4585D">
      <w:pPr>
        <w:pStyle w:val="a4"/>
        <w:spacing w:after="0" w:line="46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9C36D8" w:rsidRDefault="00C4585D">
      <w:pPr>
        <w:pStyle w:val="a4"/>
        <w:spacing w:after="0" w:line="46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4、合规检查：乙方应积极配合甲方的合规检查，理解并接受甲方对乙方的合规管理要求，同意配合合规检查，并不得隐瞒任何可能对甲方利益造成影响的信息。</w:t>
      </w:r>
    </w:p>
    <w:p w:rsidR="009C36D8" w:rsidRDefault="00C4585D">
      <w:pPr>
        <w:pStyle w:val="a4"/>
        <w:spacing w:after="0" w:line="46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5、劳动用工:</w:t>
      </w:r>
      <w:r>
        <w:rPr>
          <w:rFonts w:ascii="仿宋" w:eastAsia="仿宋" w:hAnsi="仿宋" w:cs="仿宋" w:hint="eastAsia"/>
          <w:szCs w:val="21"/>
        </w:rPr>
        <w:t xml:space="preserve"> </w:t>
      </w:r>
      <w:r>
        <w:rPr>
          <w:rFonts w:ascii="仿宋" w:eastAsia="仿宋" w:hAnsi="仿宋" w:cs="仿宋" w:hint="eastAsia"/>
          <w:color w:val="000000"/>
          <w:szCs w:val="21"/>
        </w:rPr>
        <w:t>乙方承诺不雇佣、使用童工，保障其员工的劳动合法权益，不纵容、支持、实施歧视、威胁员工的行为或发布相关言论。</w:t>
      </w:r>
    </w:p>
    <w:p w:rsidR="009C36D8" w:rsidRDefault="00C4585D">
      <w:pPr>
        <w:pStyle w:val="a4"/>
        <w:spacing w:after="0" w:line="46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9C36D8" w:rsidRDefault="00C4585D">
      <w:pPr>
        <w:pStyle w:val="a4"/>
        <w:spacing w:after="0" w:line="46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7、严格约束乙方员工及其代理人：乙方承诺严格遵守合规承诺条款，若乙方员工及乙方的代理人或代理机构违反相关承诺即视为乙方违反。</w:t>
      </w:r>
    </w:p>
    <w:p w:rsidR="009C36D8" w:rsidRDefault="00C4585D">
      <w:pPr>
        <w:pStyle w:val="a4"/>
        <w:spacing w:after="0" w:line="46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9C36D8" w:rsidRDefault="00C4585D">
      <w:pPr>
        <w:pStyle w:val="a4"/>
        <w:spacing w:after="0" w:line="46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9C36D8" w:rsidRDefault="00C4585D">
      <w:pPr>
        <w:pStyle w:val="a4"/>
        <w:spacing w:after="0" w:line="46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10、责任承担：如果乙方违反前述合规承诺条款，甲方有权要求乙方承担因此而给甲方造成的全部损失。</w:t>
      </w:r>
    </w:p>
    <w:p w:rsidR="009C36D8" w:rsidRDefault="00C4585D">
      <w:pPr>
        <w:pStyle w:val="a4"/>
        <w:spacing w:after="0" w:line="46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12、适用原则：本承诺书中合规条款对乙方的要求与承诺书中其他条款不一致的，以对乙方要求更高的条款为准。</w:t>
      </w:r>
    </w:p>
    <w:p w:rsidR="009C36D8" w:rsidRDefault="00C4585D">
      <w:pPr>
        <w:pStyle w:val="a4"/>
        <w:spacing w:after="0" w:line="460" w:lineRule="exact"/>
        <w:ind w:firstLineChars="200" w:firstLine="422"/>
        <w:rPr>
          <w:rFonts w:ascii="仿宋" w:eastAsia="仿宋" w:hAnsi="仿宋" w:cs="仿宋"/>
          <w:b/>
          <w:color w:val="000000"/>
          <w:szCs w:val="21"/>
        </w:rPr>
      </w:pPr>
      <w:r>
        <w:rPr>
          <w:rFonts w:ascii="仿宋" w:eastAsia="仿宋" w:hAnsi="仿宋" w:cs="仿宋" w:hint="eastAsia"/>
          <w:b/>
          <w:color w:val="000000"/>
          <w:szCs w:val="21"/>
        </w:rPr>
        <w:t>（二）环境保护</w:t>
      </w:r>
    </w:p>
    <w:p w:rsidR="009C36D8" w:rsidRDefault="00C4585D">
      <w:pPr>
        <w:spacing w:line="460" w:lineRule="exact"/>
        <w:ind w:firstLineChars="200" w:firstLine="420"/>
        <w:rPr>
          <w:rFonts w:ascii="仿宋" w:eastAsia="仿宋" w:hAnsi="仿宋" w:cs="仿宋"/>
          <w:szCs w:val="21"/>
        </w:rPr>
      </w:pPr>
      <w:r>
        <w:rPr>
          <w:rFonts w:ascii="仿宋" w:eastAsia="仿宋" w:hAnsi="仿宋" w:cs="仿宋" w:hint="eastAsia"/>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9C36D8" w:rsidRDefault="00C4585D">
      <w:pPr>
        <w:spacing w:line="460" w:lineRule="exact"/>
        <w:ind w:firstLineChars="200" w:firstLine="422"/>
        <w:rPr>
          <w:rFonts w:ascii="仿宋" w:eastAsia="仿宋" w:hAnsi="仿宋" w:cs="仿宋"/>
          <w:b/>
          <w:szCs w:val="21"/>
        </w:rPr>
      </w:pPr>
      <w:r>
        <w:rPr>
          <w:rFonts w:ascii="仿宋" w:eastAsia="仿宋" w:hAnsi="仿宋" w:cs="仿宋" w:hint="eastAsia"/>
          <w:b/>
          <w:szCs w:val="21"/>
        </w:rPr>
        <w:t>（三）附件法律效力条款</w:t>
      </w:r>
    </w:p>
    <w:p w:rsidR="009C36D8" w:rsidRDefault="00C4585D">
      <w:pPr>
        <w:widowControl/>
        <w:adjustRightInd w:val="0"/>
        <w:snapToGrid w:val="0"/>
        <w:spacing w:line="460" w:lineRule="exact"/>
        <w:ind w:firstLineChars="200" w:firstLine="420"/>
        <w:textAlignment w:val="baseline"/>
        <w:rPr>
          <w:rFonts w:ascii="仿宋" w:eastAsia="仿宋" w:hAnsi="仿宋" w:cs="仿宋"/>
          <w:color w:val="000000"/>
          <w:kern w:val="0"/>
          <w:szCs w:val="21"/>
        </w:rPr>
      </w:pPr>
      <w:r>
        <w:rPr>
          <w:rFonts w:ascii="仿宋" w:eastAsia="仿宋" w:hAnsi="仿宋" w:cs="仿宋" w:hint="eastAsia"/>
          <w:szCs w:val="21"/>
        </w:rPr>
        <w:lastRenderedPageBreak/>
        <w:t>本着接受法律上之约束的意向，双方特此同意本承诺书全部附录、附件等均为本承诺书不可分割的部分，共同构成双方就达成的全部承诺书，与本承诺书具有同等法律效力。</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t>十一、适用法律</w:t>
      </w:r>
    </w:p>
    <w:p w:rsidR="009C36D8" w:rsidRDefault="00C4585D">
      <w:pPr>
        <w:spacing w:line="460" w:lineRule="exact"/>
        <w:ind w:firstLineChars="200" w:firstLine="420"/>
        <w:rPr>
          <w:rFonts w:ascii="仿宋" w:eastAsia="仿宋" w:hAnsi="仿宋" w:cs="仿宋"/>
          <w:color w:val="000000"/>
          <w:kern w:val="0"/>
          <w:szCs w:val="21"/>
        </w:rPr>
      </w:pPr>
      <w:r>
        <w:rPr>
          <w:rFonts w:ascii="仿宋" w:eastAsia="仿宋" w:hAnsi="仿宋" w:cs="仿宋" w:hint="eastAsia"/>
          <w:color w:val="000000"/>
          <w:kern w:val="0"/>
          <w:szCs w:val="21"/>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Cs w:val="21"/>
          <w:u w:val="single"/>
        </w:rPr>
        <w:t>【 一 】</w:t>
      </w:r>
      <w:r>
        <w:rPr>
          <w:rFonts w:ascii="仿宋" w:eastAsia="仿宋" w:hAnsi="仿宋" w:cs="仿宋" w:hint="eastAsia"/>
          <w:color w:val="000000"/>
          <w:kern w:val="0"/>
          <w:szCs w:val="21"/>
        </w:rPr>
        <w:t>种方式解决：</w:t>
      </w:r>
    </w:p>
    <w:p w:rsidR="009C36D8" w:rsidRDefault="00C4585D">
      <w:pPr>
        <w:spacing w:line="460" w:lineRule="exact"/>
        <w:ind w:firstLineChars="200" w:firstLine="420"/>
        <w:rPr>
          <w:rFonts w:ascii="仿宋" w:eastAsia="仿宋" w:hAnsi="仿宋" w:cs="仿宋"/>
          <w:color w:val="000000"/>
          <w:kern w:val="0"/>
          <w:szCs w:val="21"/>
        </w:rPr>
      </w:pPr>
      <w:r>
        <w:rPr>
          <w:rFonts w:ascii="仿宋" w:eastAsia="仿宋" w:hAnsi="仿宋" w:cs="仿宋" w:hint="eastAsia"/>
          <w:color w:val="000000"/>
          <w:kern w:val="0"/>
          <w:szCs w:val="21"/>
        </w:rPr>
        <w:t>（一）向呼和浩特仲裁委员会申请仲裁。因仲裁产生的包括但不限于仲裁费、律师费、调查费、差旅费等，由乙方承担。</w:t>
      </w:r>
    </w:p>
    <w:p w:rsidR="009C36D8" w:rsidRDefault="00C4585D">
      <w:pPr>
        <w:spacing w:line="460" w:lineRule="exact"/>
        <w:ind w:firstLineChars="200" w:firstLine="420"/>
        <w:rPr>
          <w:rFonts w:ascii="仿宋" w:eastAsia="仿宋" w:hAnsi="仿宋" w:cs="仿宋"/>
          <w:color w:val="000000"/>
          <w:kern w:val="0"/>
          <w:szCs w:val="21"/>
        </w:rPr>
      </w:pPr>
      <w:r>
        <w:rPr>
          <w:rFonts w:ascii="仿宋" w:eastAsia="仿宋" w:hAnsi="仿宋" w:cs="仿宋" w:hint="eastAsia"/>
          <w:color w:val="000000"/>
          <w:kern w:val="0"/>
          <w:szCs w:val="21"/>
        </w:rPr>
        <w:t>（二）向甲方所在地有管辖权的人民法院提起诉讼。因诉讼产生的包括但不限于诉讼费、律师费、调查费、差旅费等，由乙方承担。</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t>十二、违约责任及救济</w:t>
      </w:r>
    </w:p>
    <w:p w:rsidR="009C36D8" w:rsidRDefault="00C4585D">
      <w:pPr>
        <w:spacing w:line="460" w:lineRule="exact"/>
        <w:ind w:firstLineChars="200" w:firstLine="420"/>
        <w:rPr>
          <w:rFonts w:ascii="仿宋" w:eastAsia="仿宋" w:hAnsi="仿宋" w:cs="仿宋"/>
          <w:color w:val="000000"/>
          <w:kern w:val="0"/>
          <w:szCs w:val="21"/>
        </w:rPr>
      </w:pPr>
      <w:r>
        <w:rPr>
          <w:rFonts w:ascii="仿宋" w:eastAsia="仿宋" w:hAnsi="仿宋" w:cs="仿宋" w:hint="eastAsia"/>
          <w:color w:val="000000"/>
          <w:kern w:val="0"/>
          <w:szCs w:val="21"/>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9C36D8" w:rsidRDefault="00C4585D">
      <w:pPr>
        <w:spacing w:line="460" w:lineRule="exact"/>
        <w:ind w:firstLineChars="200" w:firstLine="422"/>
        <w:rPr>
          <w:rFonts w:ascii="仿宋" w:eastAsia="仿宋" w:hAnsi="仿宋" w:cs="仿宋"/>
          <w:color w:val="000000"/>
          <w:kern w:val="0"/>
          <w:szCs w:val="21"/>
        </w:rPr>
      </w:pPr>
      <w:r>
        <w:rPr>
          <w:rFonts w:ascii="仿宋" w:eastAsia="仿宋" w:hAnsi="仿宋" w:cs="仿宋" w:hint="eastAsia"/>
          <w:b/>
          <w:color w:val="000000"/>
          <w:kern w:val="0"/>
          <w:szCs w:val="21"/>
        </w:rPr>
        <w:t>如果</w:t>
      </w:r>
      <w:r>
        <w:rPr>
          <w:rFonts w:ascii="仿宋" w:eastAsia="仿宋" w:hAnsi="仿宋" w:cs="仿宋" w:hint="eastAsia"/>
          <w:b/>
          <w:bCs/>
          <w:color w:val="000000"/>
          <w:kern w:val="0"/>
          <w:szCs w:val="21"/>
        </w:rPr>
        <w:t>乙方</w:t>
      </w:r>
      <w:r>
        <w:rPr>
          <w:rFonts w:ascii="仿宋" w:eastAsia="仿宋" w:hAnsi="仿宋" w:cs="仿宋" w:hint="eastAsia"/>
          <w:b/>
          <w:color w:val="000000"/>
          <w:kern w:val="0"/>
          <w:szCs w:val="21"/>
        </w:rPr>
        <w:t>违反本承诺书的任何规定情形,则甲方有权将乙方拉入蒙牛供应商黑名单，乙方应积极配合甲方在10个工作日内收回已经泄露的信息。</w:t>
      </w:r>
    </w:p>
    <w:p w:rsidR="009C36D8" w:rsidRDefault="00C4585D">
      <w:pPr>
        <w:pStyle w:val="a4"/>
        <w:spacing w:after="0" w:line="460" w:lineRule="exact"/>
        <w:ind w:firstLineChars="200" w:firstLine="422"/>
        <w:rPr>
          <w:rFonts w:ascii="仿宋" w:eastAsia="仿宋" w:hAnsi="仿宋" w:cs="仿宋"/>
          <w:b/>
          <w:color w:val="000000"/>
          <w:kern w:val="0"/>
          <w:szCs w:val="21"/>
        </w:rPr>
      </w:pPr>
      <w:r>
        <w:rPr>
          <w:rFonts w:ascii="仿宋" w:eastAsia="仿宋" w:hAnsi="仿宋" w:cs="仿宋" w:hint="eastAsia"/>
          <w:b/>
          <w:color w:val="000000"/>
          <w:kern w:val="0"/>
          <w:szCs w:val="21"/>
        </w:rPr>
        <w:t>十三、生效及份数</w:t>
      </w:r>
    </w:p>
    <w:p w:rsidR="009C36D8" w:rsidRDefault="00C4585D">
      <w:pPr>
        <w:pStyle w:val="a4"/>
        <w:spacing w:after="0" w:line="460" w:lineRule="exact"/>
        <w:ind w:firstLineChars="200" w:firstLine="420"/>
        <w:rPr>
          <w:rFonts w:ascii="仿宋" w:eastAsia="仿宋" w:hAnsi="仿宋" w:cs="仿宋"/>
          <w:color w:val="000000"/>
          <w:kern w:val="0"/>
          <w:szCs w:val="21"/>
        </w:rPr>
      </w:pPr>
      <w:r>
        <w:rPr>
          <w:rFonts w:ascii="仿宋" w:eastAsia="仿宋" w:hAnsi="仿宋" w:cs="仿宋" w:hint="eastAsia"/>
          <w:color w:val="000000"/>
          <w:kern w:val="0"/>
          <w:szCs w:val="21"/>
        </w:rPr>
        <w:t>本承诺书经乙方签字盖章之日起生效。</w:t>
      </w:r>
    </w:p>
    <w:p w:rsidR="009C36D8" w:rsidRDefault="009C36D8">
      <w:pPr>
        <w:spacing w:line="460" w:lineRule="exact"/>
        <w:ind w:firstLineChars="200" w:firstLine="422"/>
        <w:rPr>
          <w:rFonts w:ascii="仿宋" w:eastAsia="仿宋" w:hAnsi="仿宋" w:cs="仿宋"/>
          <w:b/>
          <w:bCs/>
          <w:szCs w:val="21"/>
        </w:rPr>
      </w:pPr>
    </w:p>
    <w:p w:rsidR="009C36D8" w:rsidRDefault="00C4585D">
      <w:pPr>
        <w:widowControl/>
        <w:adjustRightInd w:val="0"/>
        <w:snapToGrid w:val="0"/>
        <w:spacing w:line="460" w:lineRule="exact"/>
        <w:ind w:firstLineChars="200" w:firstLine="420"/>
        <w:textAlignment w:val="baseline"/>
        <w:rPr>
          <w:rFonts w:ascii="仿宋" w:eastAsia="仿宋" w:hAnsi="仿宋" w:cs="仿宋"/>
          <w:color w:val="000000"/>
          <w:kern w:val="0"/>
          <w:szCs w:val="21"/>
        </w:rPr>
      </w:pPr>
      <w:r>
        <w:rPr>
          <w:rFonts w:ascii="仿宋" w:eastAsia="仿宋" w:hAnsi="仿宋" w:cs="仿宋" w:hint="eastAsia"/>
          <w:color w:val="000000"/>
          <w:kern w:val="0"/>
          <w:szCs w:val="21"/>
        </w:rPr>
        <w:t>（以下无正文）</w:t>
      </w:r>
    </w:p>
    <w:p w:rsidR="009C36D8" w:rsidRDefault="00C4585D">
      <w:pPr>
        <w:widowControl/>
        <w:adjustRightInd w:val="0"/>
        <w:snapToGrid w:val="0"/>
        <w:spacing w:line="460" w:lineRule="exact"/>
        <w:ind w:firstLineChars="200" w:firstLine="420"/>
        <w:textAlignment w:val="baseline"/>
        <w:rPr>
          <w:rFonts w:ascii="仿宋" w:eastAsia="仿宋" w:hAnsi="仿宋" w:cs="仿宋"/>
          <w:color w:val="000000"/>
          <w:kern w:val="0"/>
          <w:szCs w:val="21"/>
        </w:rPr>
      </w:pP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ab/>
      </w:r>
      <w:r>
        <w:rPr>
          <w:rFonts w:ascii="仿宋" w:eastAsia="仿宋" w:hAnsi="仿宋" w:cs="仿宋" w:hint="eastAsia"/>
          <w:color w:val="000000"/>
          <w:kern w:val="0"/>
          <w:szCs w:val="21"/>
        </w:rPr>
        <w:tab/>
        <w:t xml:space="preserve">                            </w:t>
      </w:r>
    </w:p>
    <w:p w:rsidR="009C36D8" w:rsidRDefault="00C4585D">
      <w:pPr>
        <w:widowControl/>
        <w:adjustRightInd w:val="0"/>
        <w:snapToGrid w:val="0"/>
        <w:spacing w:line="460" w:lineRule="exact"/>
        <w:ind w:firstLineChars="200" w:firstLine="420"/>
        <w:textAlignment w:val="baseline"/>
        <w:rPr>
          <w:rFonts w:ascii="仿宋" w:eastAsia="仿宋" w:hAnsi="仿宋" w:cs="仿宋"/>
          <w:color w:val="000000"/>
          <w:kern w:val="0"/>
          <w:szCs w:val="21"/>
        </w:rPr>
      </w:pPr>
      <w:r>
        <w:rPr>
          <w:rFonts w:ascii="仿宋" w:eastAsia="仿宋" w:hAnsi="仿宋" w:cs="仿宋" w:hint="eastAsia"/>
          <w:color w:val="000000"/>
          <w:kern w:val="0"/>
          <w:szCs w:val="21"/>
        </w:rPr>
        <w:t>乙方（承诺方）：</w:t>
      </w:r>
    </w:p>
    <w:p w:rsidR="009C36D8" w:rsidRDefault="00C4585D">
      <w:pPr>
        <w:widowControl/>
        <w:adjustRightInd w:val="0"/>
        <w:snapToGrid w:val="0"/>
        <w:spacing w:line="460" w:lineRule="exact"/>
        <w:ind w:firstLineChars="200" w:firstLine="420"/>
        <w:textAlignment w:val="baseline"/>
        <w:rPr>
          <w:rFonts w:ascii="仿宋" w:eastAsia="仿宋" w:hAnsi="仿宋" w:cs="仿宋"/>
          <w:color w:val="000000"/>
          <w:kern w:val="0"/>
          <w:szCs w:val="21"/>
        </w:rPr>
      </w:pPr>
      <w:r>
        <w:rPr>
          <w:rFonts w:ascii="仿宋" w:eastAsia="仿宋" w:hAnsi="仿宋" w:cs="仿宋" w:hint="eastAsia"/>
          <w:color w:val="000000"/>
          <w:kern w:val="0"/>
          <w:szCs w:val="21"/>
        </w:rPr>
        <w:t>代表人：</w:t>
      </w:r>
    </w:p>
    <w:p w:rsidR="009C36D8" w:rsidRDefault="00C4585D">
      <w:pPr>
        <w:widowControl/>
        <w:adjustRightInd w:val="0"/>
        <w:snapToGrid w:val="0"/>
        <w:spacing w:line="460" w:lineRule="exact"/>
        <w:ind w:firstLineChars="200" w:firstLine="420"/>
        <w:textAlignment w:val="baseline"/>
        <w:rPr>
          <w:rFonts w:ascii="仿宋" w:eastAsia="仿宋" w:hAnsi="仿宋" w:cs="仿宋"/>
          <w:szCs w:val="21"/>
        </w:rPr>
      </w:pPr>
      <w:r>
        <w:rPr>
          <w:rFonts w:ascii="仿宋" w:eastAsia="仿宋" w:hAnsi="仿宋" w:cs="仿宋" w:hint="eastAsia"/>
          <w:color w:val="000000"/>
          <w:kern w:val="0"/>
          <w:szCs w:val="21"/>
        </w:rPr>
        <w:t>日期：</w:t>
      </w:r>
    </w:p>
    <w:p w:rsidR="009C36D8" w:rsidRDefault="009C36D8">
      <w:pPr>
        <w:spacing w:line="460" w:lineRule="exact"/>
        <w:ind w:firstLineChars="200" w:firstLine="420"/>
        <w:rPr>
          <w:rFonts w:ascii="楷体_GB2312" w:eastAsia="楷体_GB2312" w:hAnsi="宋体"/>
          <w:szCs w:val="21"/>
        </w:rPr>
      </w:pPr>
    </w:p>
    <w:p w:rsidR="009C36D8" w:rsidRDefault="00C4585D">
      <w:pPr>
        <w:pStyle w:val="3"/>
        <w:topLinePunct/>
        <w:adjustRightInd w:val="0"/>
        <w:snapToGrid w:val="0"/>
        <w:spacing w:line="460" w:lineRule="exact"/>
        <w:ind w:firstLineChars="200" w:firstLine="420"/>
        <w:rPr>
          <w:rFonts w:ascii="仿宋" w:eastAsia="仿宋" w:hAnsi="仿宋" w:cs="仿宋"/>
          <w:sz w:val="21"/>
          <w:szCs w:val="21"/>
        </w:rPr>
      </w:pPr>
      <w:r>
        <w:rPr>
          <w:rFonts w:ascii="楷体_GB2312" w:eastAsia="楷体_GB2312" w:hAnsi="仿宋" w:hint="eastAsia"/>
          <w:sz w:val="21"/>
          <w:szCs w:val="21"/>
        </w:rPr>
        <w:t xml:space="preserve">　　　　　　　　　　　　　</w:t>
      </w:r>
    </w:p>
    <w:sectPr w:rsidR="009C36D8">
      <w:pgSz w:w="11906" w:h="16838"/>
      <w:pgMar w:top="1134" w:right="1020" w:bottom="1134" w:left="10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C7D" w:rsidRDefault="00F50C7D" w:rsidP="00945D5F">
      <w:r>
        <w:separator/>
      </w:r>
    </w:p>
  </w:endnote>
  <w:endnote w:type="continuationSeparator" w:id="0">
    <w:p w:rsidR="00F50C7D" w:rsidRDefault="00F50C7D" w:rsidP="0094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jaVu Sans">
    <w:altName w:val="Segoe Print"/>
    <w:charset w:val="00"/>
    <w:family w:val="roman"/>
    <w:pitch w:val="default"/>
    <w:sig w:usb0="00000000" w:usb1="00000000" w:usb2="0A246029" w:usb3="0400200C" w:csb0="600001FF" w:csb1="DFFF0000"/>
  </w:font>
  <w:font w:name="Calibri">
    <w:altName w:val="Arial"/>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C7D" w:rsidRDefault="00F50C7D" w:rsidP="00945D5F">
      <w:r>
        <w:separator/>
      </w:r>
    </w:p>
  </w:footnote>
  <w:footnote w:type="continuationSeparator" w:id="0">
    <w:p w:rsidR="00F50C7D" w:rsidRDefault="00F50C7D" w:rsidP="00945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MTUxYjU2YjM0YzYzZGM2N2VkNDk0NGUxNWE4NWUifQ=="/>
  </w:docVars>
  <w:rsids>
    <w:rsidRoot w:val="000F4331"/>
    <w:rsid w:val="D75B80ED"/>
    <w:rsid w:val="00070451"/>
    <w:rsid w:val="00092E93"/>
    <w:rsid w:val="000F4331"/>
    <w:rsid w:val="00106509"/>
    <w:rsid w:val="00114A49"/>
    <w:rsid w:val="00125794"/>
    <w:rsid w:val="00154039"/>
    <w:rsid w:val="00173167"/>
    <w:rsid w:val="001B6352"/>
    <w:rsid w:val="001D3E3F"/>
    <w:rsid w:val="0021010E"/>
    <w:rsid w:val="0024228C"/>
    <w:rsid w:val="002471ED"/>
    <w:rsid w:val="00276E33"/>
    <w:rsid w:val="0028225C"/>
    <w:rsid w:val="0029371A"/>
    <w:rsid w:val="002D4C85"/>
    <w:rsid w:val="00334CBB"/>
    <w:rsid w:val="0033564C"/>
    <w:rsid w:val="0034534E"/>
    <w:rsid w:val="0038487B"/>
    <w:rsid w:val="003B6EF3"/>
    <w:rsid w:val="003F4823"/>
    <w:rsid w:val="0041481A"/>
    <w:rsid w:val="00443121"/>
    <w:rsid w:val="004522A4"/>
    <w:rsid w:val="004631BA"/>
    <w:rsid w:val="00467241"/>
    <w:rsid w:val="00472CCC"/>
    <w:rsid w:val="004B3907"/>
    <w:rsid w:val="004C38AE"/>
    <w:rsid w:val="00570DEA"/>
    <w:rsid w:val="005831E4"/>
    <w:rsid w:val="005D6697"/>
    <w:rsid w:val="0064078F"/>
    <w:rsid w:val="00657C10"/>
    <w:rsid w:val="00666EE6"/>
    <w:rsid w:val="00667FF2"/>
    <w:rsid w:val="00671957"/>
    <w:rsid w:val="00680FD3"/>
    <w:rsid w:val="006945F3"/>
    <w:rsid w:val="006B6C3A"/>
    <w:rsid w:val="006C345F"/>
    <w:rsid w:val="00727111"/>
    <w:rsid w:val="007A53D7"/>
    <w:rsid w:val="007B6B47"/>
    <w:rsid w:val="008107ED"/>
    <w:rsid w:val="0082709A"/>
    <w:rsid w:val="008951B8"/>
    <w:rsid w:val="008A71C1"/>
    <w:rsid w:val="00912D0A"/>
    <w:rsid w:val="00945D5F"/>
    <w:rsid w:val="009559F6"/>
    <w:rsid w:val="00964DED"/>
    <w:rsid w:val="00975D66"/>
    <w:rsid w:val="0098500F"/>
    <w:rsid w:val="009A53E0"/>
    <w:rsid w:val="009C0E42"/>
    <w:rsid w:val="009C36D8"/>
    <w:rsid w:val="009E0A16"/>
    <w:rsid w:val="00AB418C"/>
    <w:rsid w:val="00AB7B2B"/>
    <w:rsid w:val="00AC49D0"/>
    <w:rsid w:val="00AD0824"/>
    <w:rsid w:val="00AD565F"/>
    <w:rsid w:val="00AF61E6"/>
    <w:rsid w:val="00B3033E"/>
    <w:rsid w:val="00B54CF7"/>
    <w:rsid w:val="00BB598C"/>
    <w:rsid w:val="00C23AF0"/>
    <w:rsid w:val="00C42B89"/>
    <w:rsid w:val="00C4585D"/>
    <w:rsid w:val="00C60722"/>
    <w:rsid w:val="00C66D76"/>
    <w:rsid w:val="00C7129A"/>
    <w:rsid w:val="00DC0575"/>
    <w:rsid w:val="00E03B81"/>
    <w:rsid w:val="00E13822"/>
    <w:rsid w:val="00EA1469"/>
    <w:rsid w:val="00EA389B"/>
    <w:rsid w:val="00ED6E48"/>
    <w:rsid w:val="00EF0456"/>
    <w:rsid w:val="00F1123A"/>
    <w:rsid w:val="00F50C7D"/>
    <w:rsid w:val="00FD24A5"/>
    <w:rsid w:val="018954EA"/>
    <w:rsid w:val="01B166F6"/>
    <w:rsid w:val="047540F8"/>
    <w:rsid w:val="05D15782"/>
    <w:rsid w:val="077566D6"/>
    <w:rsid w:val="0B6D4268"/>
    <w:rsid w:val="0C965492"/>
    <w:rsid w:val="0D360258"/>
    <w:rsid w:val="0D3957E6"/>
    <w:rsid w:val="0D682F64"/>
    <w:rsid w:val="0E057218"/>
    <w:rsid w:val="0EC817E1"/>
    <w:rsid w:val="0F384BB8"/>
    <w:rsid w:val="0F576528"/>
    <w:rsid w:val="0F625791"/>
    <w:rsid w:val="10537E12"/>
    <w:rsid w:val="10563548"/>
    <w:rsid w:val="11D0732A"/>
    <w:rsid w:val="11FB6447"/>
    <w:rsid w:val="12A04F4F"/>
    <w:rsid w:val="13734411"/>
    <w:rsid w:val="13AC7923"/>
    <w:rsid w:val="142918A0"/>
    <w:rsid w:val="14642650"/>
    <w:rsid w:val="14FE7D0A"/>
    <w:rsid w:val="155E4C4D"/>
    <w:rsid w:val="17D47448"/>
    <w:rsid w:val="181B3609"/>
    <w:rsid w:val="18AB63FB"/>
    <w:rsid w:val="1C4E1880"/>
    <w:rsid w:val="1C646FED"/>
    <w:rsid w:val="1CFB2856"/>
    <w:rsid w:val="1D230C56"/>
    <w:rsid w:val="1DCC309C"/>
    <w:rsid w:val="1E660528"/>
    <w:rsid w:val="1F525822"/>
    <w:rsid w:val="210C1A01"/>
    <w:rsid w:val="212C1A8E"/>
    <w:rsid w:val="230D634E"/>
    <w:rsid w:val="23A75A11"/>
    <w:rsid w:val="258E6E89"/>
    <w:rsid w:val="259D3570"/>
    <w:rsid w:val="259D531E"/>
    <w:rsid w:val="259F1096"/>
    <w:rsid w:val="261455E0"/>
    <w:rsid w:val="26C2328E"/>
    <w:rsid w:val="26E71FF8"/>
    <w:rsid w:val="2C300C99"/>
    <w:rsid w:val="2CC47634"/>
    <w:rsid w:val="2DC25921"/>
    <w:rsid w:val="2F330613"/>
    <w:rsid w:val="2F48454C"/>
    <w:rsid w:val="2FF8610C"/>
    <w:rsid w:val="303625F7"/>
    <w:rsid w:val="30BB1E44"/>
    <w:rsid w:val="30CE0A81"/>
    <w:rsid w:val="326A47D9"/>
    <w:rsid w:val="32931F82"/>
    <w:rsid w:val="33344B5B"/>
    <w:rsid w:val="334544DA"/>
    <w:rsid w:val="33B0446E"/>
    <w:rsid w:val="343155AF"/>
    <w:rsid w:val="35B26607"/>
    <w:rsid w:val="35D94150"/>
    <w:rsid w:val="36EF3746"/>
    <w:rsid w:val="388008B3"/>
    <w:rsid w:val="38CC1D4A"/>
    <w:rsid w:val="390F40F4"/>
    <w:rsid w:val="39783C80"/>
    <w:rsid w:val="397877DC"/>
    <w:rsid w:val="39C120F3"/>
    <w:rsid w:val="39CA7828"/>
    <w:rsid w:val="39FC21BB"/>
    <w:rsid w:val="3A700C53"/>
    <w:rsid w:val="3B5D137F"/>
    <w:rsid w:val="3BDF1D94"/>
    <w:rsid w:val="3C5C1637"/>
    <w:rsid w:val="3C6109FB"/>
    <w:rsid w:val="3C6A3D54"/>
    <w:rsid w:val="3EB24704"/>
    <w:rsid w:val="3FB83028"/>
    <w:rsid w:val="403C5A07"/>
    <w:rsid w:val="405368AD"/>
    <w:rsid w:val="41F12821"/>
    <w:rsid w:val="42F61818"/>
    <w:rsid w:val="43437D8F"/>
    <w:rsid w:val="43F558C4"/>
    <w:rsid w:val="455C4456"/>
    <w:rsid w:val="45B264B8"/>
    <w:rsid w:val="46674FDF"/>
    <w:rsid w:val="46F10BCE"/>
    <w:rsid w:val="474E6020"/>
    <w:rsid w:val="4A793372"/>
    <w:rsid w:val="4B441C14"/>
    <w:rsid w:val="4B533C05"/>
    <w:rsid w:val="4C2F01CE"/>
    <w:rsid w:val="4C4C6FD2"/>
    <w:rsid w:val="4D07739D"/>
    <w:rsid w:val="4D43272D"/>
    <w:rsid w:val="4DBE77A4"/>
    <w:rsid w:val="50302767"/>
    <w:rsid w:val="50F419E6"/>
    <w:rsid w:val="515572A6"/>
    <w:rsid w:val="52A77371"/>
    <w:rsid w:val="5325057D"/>
    <w:rsid w:val="53BA3F2F"/>
    <w:rsid w:val="547D1CF3"/>
    <w:rsid w:val="557A3F52"/>
    <w:rsid w:val="56B75990"/>
    <w:rsid w:val="56F00EA2"/>
    <w:rsid w:val="56FC7846"/>
    <w:rsid w:val="57BE4183"/>
    <w:rsid w:val="590F19E9"/>
    <w:rsid w:val="5A9304C2"/>
    <w:rsid w:val="5B0D2022"/>
    <w:rsid w:val="5C05719D"/>
    <w:rsid w:val="5CA63B2F"/>
    <w:rsid w:val="5DC32E6C"/>
    <w:rsid w:val="5E3C5349"/>
    <w:rsid w:val="5EE94B54"/>
    <w:rsid w:val="5FD2383A"/>
    <w:rsid w:val="619D39D4"/>
    <w:rsid w:val="61A82AA5"/>
    <w:rsid w:val="62E258C4"/>
    <w:rsid w:val="62F14310"/>
    <w:rsid w:val="64665769"/>
    <w:rsid w:val="65411653"/>
    <w:rsid w:val="66430FEE"/>
    <w:rsid w:val="66846F11"/>
    <w:rsid w:val="66BB5028"/>
    <w:rsid w:val="66F10A4A"/>
    <w:rsid w:val="67492634"/>
    <w:rsid w:val="68B17BB0"/>
    <w:rsid w:val="698067CB"/>
    <w:rsid w:val="6A2F22D8"/>
    <w:rsid w:val="6B1B3633"/>
    <w:rsid w:val="6BD050D2"/>
    <w:rsid w:val="6C68355C"/>
    <w:rsid w:val="6C9D33C3"/>
    <w:rsid w:val="6C9F2CF6"/>
    <w:rsid w:val="6E631E9D"/>
    <w:rsid w:val="6F286FD3"/>
    <w:rsid w:val="6FB62831"/>
    <w:rsid w:val="70FD3D96"/>
    <w:rsid w:val="71542301"/>
    <w:rsid w:val="747A1B80"/>
    <w:rsid w:val="74D3353D"/>
    <w:rsid w:val="74EC359F"/>
    <w:rsid w:val="757F1917"/>
    <w:rsid w:val="76E934EC"/>
    <w:rsid w:val="783C3AEF"/>
    <w:rsid w:val="78727511"/>
    <w:rsid w:val="79073EB3"/>
    <w:rsid w:val="7A8D5E8D"/>
    <w:rsid w:val="7AB67B89"/>
    <w:rsid w:val="7B9D1C40"/>
    <w:rsid w:val="7BEE3352"/>
    <w:rsid w:val="7C29782E"/>
    <w:rsid w:val="7C345209"/>
    <w:rsid w:val="7CFD384D"/>
    <w:rsid w:val="7E2D15A6"/>
    <w:rsid w:val="7E7C0CB0"/>
    <w:rsid w:val="7EDB5E10"/>
    <w:rsid w:val="7F48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4A5A776-DC87-477D-83A4-567F4FF8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paragraph" w:styleId="a3">
    <w:name w:val="toa heading"/>
    <w:basedOn w:val="a"/>
    <w:next w:val="a"/>
    <w:qFormat/>
    <w:pPr>
      <w:spacing w:before="120"/>
    </w:pPr>
    <w:rPr>
      <w:rFonts w:ascii="DejaVu Sans" w:hAnsi="DejaVu Sans"/>
      <w:sz w:val="24"/>
    </w:rPr>
  </w:style>
  <w:style w:type="paragraph" w:styleId="3">
    <w:name w:val="Body Text 3"/>
    <w:basedOn w:val="a"/>
    <w:autoRedefine/>
    <w:qFormat/>
    <w:rPr>
      <w:rFonts w:ascii="宋体" w:hAnsi="Calibri"/>
      <w:sz w:val="24"/>
      <w:szCs w:val="20"/>
    </w:rPr>
  </w:style>
  <w:style w:type="paragraph" w:styleId="a4">
    <w:name w:val="Body Text"/>
    <w:basedOn w:val="a"/>
    <w:autoRedefine/>
    <w:qFormat/>
    <w:pPr>
      <w:spacing w:after="120"/>
    </w:pPr>
  </w:style>
  <w:style w:type="paragraph" w:styleId="a5">
    <w:name w:val="Body Text Indent"/>
    <w:basedOn w:val="a"/>
    <w:autoRedefine/>
    <w:qFormat/>
    <w:pPr>
      <w:spacing w:line="360" w:lineRule="auto"/>
      <w:ind w:firstLine="420"/>
    </w:pPr>
    <w:rPr>
      <w:szCs w:val="20"/>
    </w:rPr>
  </w:style>
  <w:style w:type="paragraph" w:styleId="a6">
    <w:name w:val="Balloon Text"/>
    <w:basedOn w:val="a"/>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autoRedefine/>
    <w:qFormat/>
    <w:pPr>
      <w:ind w:left="720"/>
    </w:pPr>
    <w:rPr>
      <w:szCs w:val="20"/>
    </w:rPr>
  </w:style>
  <w:style w:type="paragraph" w:styleId="ab">
    <w:name w:val="Normal (Web)"/>
    <w:basedOn w:val="a"/>
    <w:autoRedefine/>
    <w:uiPriority w:val="99"/>
    <w:semiHidden/>
    <w:unhideWhenUsed/>
    <w:qFormat/>
    <w:pPr>
      <w:spacing w:beforeAutospacing="1" w:afterAutospacing="1"/>
      <w:jc w:val="left"/>
    </w:pPr>
    <w:rPr>
      <w:kern w:val="0"/>
      <w:sz w:val="24"/>
    </w:rPr>
  </w:style>
  <w:style w:type="table" w:styleId="ac">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autoRedefine/>
    <w:qFormat/>
    <w:rPr>
      <w:color w:val="0000FF"/>
      <w:u w:val="non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e">
    <w:name w:val="List Paragraph"/>
    <w:basedOn w:val="a"/>
    <w:autoRedefine/>
    <w:uiPriority w:val="34"/>
    <w:qFormat/>
    <w:pPr>
      <w:ind w:firstLineChars="200" w:firstLine="420"/>
    </w:pPr>
  </w:style>
  <w:style w:type="paragraph" w:customStyle="1" w:styleId="1">
    <w:name w:val="列表段落1"/>
    <w:basedOn w:val="a"/>
    <w:uiPriority w:val="34"/>
    <w:qFormat/>
    <w:rsid w:val="006407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8230;&#8230;&#6528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6</cp:revision>
  <dcterms:created xsi:type="dcterms:W3CDTF">2017-11-28T14:37:00Z</dcterms:created>
  <dcterms:modified xsi:type="dcterms:W3CDTF">2024-07-01T07:28:00Z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5EE1C612B7D04FB28CD2472C93A4A7DD</vt:lpwstr>
  </property>
</Properties>
</file>