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蒙牛乳业2024年7月促销礼品集中采招项目</w:t>
      </w:r>
      <w:r>
        <w:rPr>
          <w:rFonts w:hint="eastAsia" w:asciiTheme="minorEastAsia" w:hAnsiTheme="minorEastAsia"/>
          <w:b/>
          <w:sz w:val="28"/>
          <w:szCs w:val="28"/>
        </w:rPr>
        <w:t>成交结果公示</w:t>
      </w:r>
    </w:p>
    <w:p>
      <w:pPr>
        <w:spacing w:line="400" w:lineRule="exact"/>
        <w:jc w:val="left"/>
        <w:rPr>
          <w:rFonts w:hint="eastAsia" w:asciiTheme="minorEastAsia" w:hAnsiTheme="minorEastAsia"/>
          <w:szCs w:val="21"/>
        </w:rPr>
      </w:pPr>
    </w:p>
    <w:p>
      <w:pPr>
        <w:numPr>
          <w:ilvl w:val="0"/>
          <w:numId w:val="1"/>
        </w:numPr>
        <w:spacing w:line="400" w:lineRule="exact"/>
        <w:jc w:val="lef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项目名称：蒙牛乳业2024年7月促销礼品集中采招项目</w:t>
      </w:r>
    </w:p>
    <w:p>
      <w:pPr>
        <w:numPr>
          <w:ilvl w:val="0"/>
          <w:numId w:val="1"/>
        </w:numPr>
        <w:spacing w:line="400" w:lineRule="exact"/>
        <w:jc w:val="left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项目编号：</w:t>
      </w:r>
      <w:r>
        <w:rPr>
          <w:rFonts w:ascii="宋体" w:hAnsi="宋体" w:eastAsia="宋体" w:cs="宋体"/>
          <w:sz w:val="24"/>
          <w:szCs w:val="24"/>
        </w:rPr>
        <w:t>MNCGJH-20240628-0001</w:t>
      </w:r>
    </w:p>
    <w:p>
      <w:pPr>
        <w:spacing w:line="400" w:lineRule="exact"/>
        <w:jc w:val="lef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三、</w:t>
      </w:r>
      <w:r>
        <w:rPr>
          <w:rFonts w:hint="eastAsia" w:asciiTheme="minorEastAsia" w:hAnsiTheme="minorEastAsia"/>
          <w:szCs w:val="21"/>
          <w:lang w:val="en-US" w:eastAsia="zh-CN"/>
        </w:rPr>
        <w:t>采购方：内蒙古蒙牛乳业（集团）股份有限公司</w:t>
      </w:r>
    </w:p>
    <w:p>
      <w:pPr>
        <w:spacing w:line="400" w:lineRule="exact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四、招标方式：询比价 </w:t>
      </w:r>
    </w:p>
    <w:p>
      <w:pPr>
        <w:spacing w:line="400" w:lineRule="exact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五、成交结果公示如下：</w:t>
      </w:r>
    </w:p>
    <w:tbl>
      <w:tblPr>
        <w:tblStyle w:val="7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375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标段</w:t>
            </w:r>
          </w:p>
        </w:tc>
        <w:tc>
          <w:tcPr>
            <w:tcW w:w="46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标段1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定制抱枕</w:t>
            </w:r>
          </w:p>
        </w:tc>
        <w:tc>
          <w:tcPr>
            <w:tcW w:w="4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标段2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定制陶瓷杯</w:t>
            </w:r>
          </w:p>
        </w:tc>
        <w:tc>
          <w:tcPr>
            <w:tcW w:w="4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标段3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摇摇杯</w:t>
            </w:r>
          </w:p>
        </w:tc>
        <w:tc>
          <w:tcPr>
            <w:tcW w:w="4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深圳市兆百川工贸发展有限公司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标段4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吸管吨吨杯</w:t>
            </w:r>
          </w:p>
        </w:tc>
        <w:tc>
          <w:tcPr>
            <w:tcW w:w="4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深圳市兆百川工贸发展有限公司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标段5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智能感温保温杯</w:t>
            </w:r>
          </w:p>
        </w:tc>
        <w:tc>
          <w:tcPr>
            <w:tcW w:w="4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大连午岳商贸有限公司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标段6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恒温杯礼盒套组</w:t>
            </w:r>
          </w:p>
        </w:tc>
        <w:tc>
          <w:tcPr>
            <w:tcW w:w="4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标段7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不锈钢三层蒸锅</w:t>
            </w:r>
          </w:p>
        </w:tc>
        <w:tc>
          <w:tcPr>
            <w:tcW w:w="4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深圳市尚品佳科技发展有限公司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标段8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车载保温箱套装（配拉杆）</w:t>
            </w:r>
          </w:p>
        </w:tc>
        <w:tc>
          <w:tcPr>
            <w:tcW w:w="4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北京博睿共兴商贸有限公司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如各竞价方、单位、个人对以上成交单位有异议，请根据如下说明及要求操作；公示期为</w:t>
      </w:r>
      <w:r>
        <w:rPr>
          <w:rFonts w:hint="eastAsia" w:asciiTheme="minorEastAsia" w:hAnsiTheme="minorEastAsia"/>
          <w:lang w:val="en-US" w:eastAsia="zh-CN"/>
        </w:rPr>
        <w:t>2024年7月10日</w:t>
      </w:r>
      <w:r>
        <w:rPr>
          <w:rFonts w:hint="eastAsia" w:asciiTheme="minorEastAsia" w:hAnsiTheme="minorEastAsia"/>
        </w:rPr>
        <w:t>，逾期不予受理。</w:t>
      </w:r>
    </w:p>
    <w:p>
      <w:pPr>
        <w:tabs>
          <w:tab w:val="left" w:pos="2788"/>
        </w:tabs>
        <w:spacing w:line="360" w:lineRule="auto"/>
        <w:ind w:firstLine="498" w:firstLineChars="236"/>
        <w:rPr>
          <w:rFonts w:cs="宋体" w:asciiTheme="minorEastAsia" w:hAnsiTheme="minorEastAsia" w:eastAsiaTheme="minorEastAsia"/>
          <w:b/>
          <w:szCs w:val="21"/>
        </w:rPr>
      </w:pPr>
      <w:r>
        <w:rPr>
          <w:rFonts w:hint="eastAsia" w:cs="宋体" w:asciiTheme="minorEastAsia" w:hAnsiTheme="minorEastAsia" w:eastAsiaTheme="minorEastAsia"/>
          <w:b/>
          <w:szCs w:val="21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竞价方认为成交结果使自己的权益受到损害的，可以在公示期内首先以书面形式向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蒙牛乳业</w:t>
      </w:r>
      <w:r>
        <w:rPr>
          <w:rFonts w:hint="default" w:cs="宋体" w:asciiTheme="minorEastAsia" w:hAnsiTheme="minorEastAsia" w:eastAsiaTheme="minorEastAsia"/>
          <w:szCs w:val="21"/>
        </w:rPr>
        <w:t>采购中心采购履行四部</w:t>
      </w:r>
      <w:r>
        <w:rPr>
          <w:rFonts w:hint="eastAsia" w:cs="宋体" w:asciiTheme="minorEastAsia" w:hAnsiTheme="minorEastAsia" w:eastAsiaTheme="minorEastAsia"/>
          <w:szCs w:val="21"/>
        </w:rPr>
        <w:t>提出质疑，质疑未解决或回复的，可进一步投诉，联系方式如下：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cs="宋体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Cs w:val="21"/>
        </w:rPr>
        <w:t>（1）质疑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 xml:space="preserve">： 采购招标实施方——内蒙古蒙牛乳业集团（股份）有限公司采购中心 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800"/>
        <w:textAlignment w:val="auto"/>
        <w:rPr>
          <w:rFonts w:hint="eastAsia" w:cs="宋体" w:asciiTheme="minorEastAsia" w:hAnsiTheme="minorEastAsia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 xml:space="preserve">电话： </w:t>
      </w:r>
      <w:r>
        <w:rPr>
          <w:rFonts w:hint="eastAsia" w:cs="宋体" w:asciiTheme="minorEastAsia" w:hAnsiTheme="minorEastAsia"/>
          <w:szCs w:val="21"/>
          <w:lang w:val="en-US" w:eastAsia="zh-CN"/>
        </w:rPr>
        <w:t>18745229301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firstLine="1470" w:firstLineChars="700"/>
        <w:jc w:val="both"/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t>电子邮箱：</w:t>
      </w:r>
      <w:r>
        <w:rPr>
          <w:rFonts w:hint="eastAsia" w:cs="宋体" w:asciiTheme="minorEastAsia" w:hAnsiTheme="minorEastAsia"/>
          <w:kern w:val="2"/>
          <w:sz w:val="21"/>
          <w:szCs w:val="21"/>
          <w:lang w:val="en-US" w:eastAsia="zh-CN" w:bidi="ar-SA"/>
        </w:rPr>
        <w:t>wangxinrui</w:t>
      </w: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t xml:space="preserve">@mengniu.cn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firstLine="1470" w:firstLineChars="700"/>
        <w:jc w:val="both"/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t>质疑服务网址：</w:t>
      </w: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instrText xml:space="preserve"> HYPERLINK "https://zbcg.mengniu.cn/" \l "/home" </w:instrText>
      </w: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t>https://zbcg.mengniu.cn/#/home</w:t>
      </w: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800"/>
        <w:textAlignment w:val="auto"/>
        <w:rPr>
          <w:rFonts w:hint="default" w:cs="宋体" w:asciiTheme="minorEastAsia" w:hAnsiTheme="minorEastAsia"/>
          <w:szCs w:val="21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cs="宋体" w:asciiTheme="minorEastAsia" w:hAnsiTheme="minorEastAsia"/>
          <w:color w:val="FF000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Cs w:val="21"/>
        </w:rPr>
        <w:t>（2）投诉：</w:t>
      </w:r>
      <w:r>
        <w:rPr>
          <w:rFonts w:hint="eastAsia" w:cs="宋体" w:asciiTheme="minorEastAsia" w:hAnsiTheme="minorEastAsia"/>
          <w:szCs w:val="21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 xml:space="preserve">内蒙古蒙牛乳业集团（股份）有限公司采购招标管理部     </w:t>
      </w:r>
      <w:r>
        <w:rPr>
          <w:rFonts w:hint="eastAsia" w:cs="宋体" w:asciiTheme="minorEastAsia" w:hAnsiTheme="minorEastAsia" w:eastAsiaTheme="minorEastAsia"/>
          <w:color w:val="FF0000"/>
          <w:szCs w:val="21"/>
        </w:rPr>
        <w:t xml:space="preserve"> </w:t>
      </w:r>
      <w:r>
        <w:rPr>
          <w:rFonts w:hint="eastAsia" w:cs="宋体" w:asciiTheme="minorEastAsia" w:hAnsiTheme="minorEastAsia"/>
          <w:color w:val="FF0000"/>
          <w:szCs w:val="21"/>
          <w:lang w:val="en-US" w:eastAsia="zh-CN"/>
        </w:rPr>
        <w:t xml:space="preserve">              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800"/>
        <w:textAlignment w:val="auto"/>
        <w:rPr>
          <w:rFonts w:hint="eastAsia" w:ascii="仿宋" w:hAnsi="仿宋" w:eastAsia="仿宋"/>
          <w:color w:val="auto"/>
          <w:sz w:val="22"/>
          <w:lang w:val="en-US" w:eastAsia="zh-CN"/>
        </w:rPr>
      </w:pPr>
      <w:r>
        <w:rPr>
          <w:rFonts w:hint="eastAsia" w:cs="宋体" w:asciiTheme="minorEastAsia" w:hAnsiTheme="minorEastAsia" w:eastAsiaTheme="minorEastAsia"/>
          <w:szCs w:val="21"/>
        </w:rPr>
        <w:t xml:space="preserve">电话： </w:t>
      </w:r>
      <w:r>
        <w:rPr>
          <w:rFonts w:hint="eastAsia" w:ascii="仿宋" w:hAnsi="仿宋" w:eastAsia="仿宋"/>
          <w:color w:val="auto"/>
          <w:sz w:val="22"/>
        </w:rPr>
        <w:t>1</w:t>
      </w:r>
      <w:r>
        <w:rPr>
          <w:rFonts w:hint="eastAsia" w:ascii="仿宋" w:hAnsi="仿宋" w:eastAsia="仿宋"/>
          <w:color w:val="auto"/>
          <w:sz w:val="22"/>
          <w:lang w:val="en-US" w:eastAsia="zh-CN"/>
        </w:rPr>
        <w:t>8686095595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firstLine="1680" w:firstLineChars="800"/>
        <w:jc w:val="both"/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t>电子邮件：</w:t>
      </w: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t>panhong@mengniu.cn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firstLine="1680" w:firstLineChars="800"/>
        <w:jc w:val="both"/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t>投诉服务网址：</w:t>
      </w: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instrText xml:space="preserve"> HYPERLINK "https://zbcg.mengniu.cn/" \l "/home" </w:instrText>
      </w: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t>https://zbcg.mengniu.cn/#/home</w:t>
      </w:r>
      <w:r>
        <w:rPr>
          <w:rFonts w:hint="eastAsia" w:cs="宋体" w:asciiTheme="minorEastAsia" w:hAnsiTheme="minorEastAsia" w:eastAsiaTheme="minorEastAsia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为了使您的质疑或投诉得以答复，您递交的质疑或投诉书请务必提供以下信息和内容：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0" w:firstLineChars="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（1）质疑人或投诉人的单位名称或姓名、联系电话等；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0" w:firstLineChars="0"/>
        <w:textAlignment w:val="auto"/>
        <w:outlineLvl w:val="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（2）被质疑人或被投诉人的单位名称或姓名等；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0" w:firstLineChars="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（3）质疑或投诉的事实及理由；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0" w:firstLineChars="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（4）有关违规违法的情况和有效证明材料；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0" w:firstLineChars="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（5）质疑人或投诉人的签章及质疑或投诉时间；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如质疑或投诉书不按以上要求提供准确的信息，将有会被视为无效质疑或投诉的可能。</w:t>
      </w:r>
    </w:p>
    <w:p>
      <w:pPr>
        <w:keepNext w:val="0"/>
        <w:keepLines w:val="0"/>
        <w:pageBreakBefore w:val="0"/>
        <w:widowControl w:val="0"/>
        <w:tabs>
          <w:tab w:val="left" w:pos="2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Cs w:val="21"/>
        </w:rPr>
        <w:t>对无效质疑或投诉，本公司恕不予答复和受理。</w:t>
      </w:r>
    </w:p>
    <w:p>
      <w:pPr>
        <w:tabs>
          <w:tab w:val="left" w:pos="2788"/>
        </w:tabs>
        <w:spacing w:line="360" w:lineRule="auto"/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采购方：</w:t>
      </w:r>
      <w:r>
        <w:rPr>
          <w:rFonts w:hint="eastAsia" w:asciiTheme="minorEastAsia" w:hAnsiTheme="minorEastAsia"/>
          <w:szCs w:val="21"/>
          <w:lang w:eastAsia="zh-CN"/>
        </w:rPr>
        <w:t>内蒙古蒙牛乳业（集团）股份有限公司</w:t>
      </w:r>
    </w:p>
    <w:p>
      <w:pPr>
        <w:tabs>
          <w:tab w:val="left" w:pos="2788"/>
        </w:tabs>
        <w:wordWrap w:val="0"/>
        <w:spacing w:line="360" w:lineRule="auto"/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/>
          <w:szCs w:val="21"/>
        </w:rPr>
        <w:t>日   期：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2024年7月9日               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16B6DB"/>
    <w:multiLevelType w:val="singleLevel"/>
    <w:tmpl w:val="CE16B6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FC9462"/>
    <w:multiLevelType w:val="singleLevel"/>
    <w:tmpl w:val="56FC9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NjVkZmNhNjZhN2YzMDU5N2MzOWI0YzM0YmQ3NzQifQ=="/>
  </w:docVars>
  <w:rsids>
    <w:rsidRoot w:val="002740AF"/>
    <w:rsid w:val="00014558"/>
    <w:rsid w:val="00021DC7"/>
    <w:rsid w:val="00037514"/>
    <w:rsid w:val="000525DE"/>
    <w:rsid w:val="00056030"/>
    <w:rsid w:val="00062D23"/>
    <w:rsid w:val="00067065"/>
    <w:rsid w:val="00077134"/>
    <w:rsid w:val="00081D09"/>
    <w:rsid w:val="00087B36"/>
    <w:rsid w:val="000B6897"/>
    <w:rsid w:val="000C32DA"/>
    <w:rsid w:val="000C4D74"/>
    <w:rsid w:val="000C7D1A"/>
    <w:rsid w:val="000D49B7"/>
    <w:rsid w:val="00104996"/>
    <w:rsid w:val="00121A10"/>
    <w:rsid w:val="001257D2"/>
    <w:rsid w:val="00164587"/>
    <w:rsid w:val="00176ADC"/>
    <w:rsid w:val="00190648"/>
    <w:rsid w:val="00196D65"/>
    <w:rsid w:val="001D1EC7"/>
    <w:rsid w:val="002107BD"/>
    <w:rsid w:val="002207C0"/>
    <w:rsid w:val="002377A5"/>
    <w:rsid w:val="002740AF"/>
    <w:rsid w:val="00275651"/>
    <w:rsid w:val="00283688"/>
    <w:rsid w:val="002A3B60"/>
    <w:rsid w:val="002A6C19"/>
    <w:rsid w:val="002B2F6F"/>
    <w:rsid w:val="002B430F"/>
    <w:rsid w:val="002F33B3"/>
    <w:rsid w:val="00331FB6"/>
    <w:rsid w:val="003373A2"/>
    <w:rsid w:val="0035206E"/>
    <w:rsid w:val="003914FA"/>
    <w:rsid w:val="003B2354"/>
    <w:rsid w:val="003C2D0F"/>
    <w:rsid w:val="003D0BC2"/>
    <w:rsid w:val="00400F4D"/>
    <w:rsid w:val="004019DE"/>
    <w:rsid w:val="00427329"/>
    <w:rsid w:val="00451AEB"/>
    <w:rsid w:val="00460C0B"/>
    <w:rsid w:val="00462A29"/>
    <w:rsid w:val="004657CD"/>
    <w:rsid w:val="00477020"/>
    <w:rsid w:val="004857CC"/>
    <w:rsid w:val="00487310"/>
    <w:rsid w:val="004B525D"/>
    <w:rsid w:val="004B6642"/>
    <w:rsid w:val="004E43D0"/>
    <w:rsid w:val="005013C9"/>
    <w:rsid w:val="0050661C"/>
    <w:rsid w:val="0051115C"/>
    <w:rsid w:val="00525C7B"/>
    <w:rsid w:val="005335F7"/>
    <w:rsid w:val="00556710"/>
    <w:rsid w:val="00574DFC"/>
    <w:rsid w:val="005B3878"/>
    <w:rsid w:val="005C2C86"/>
    <w:rsid w:val="005F3680"/>
    <w:rsid w:val="00604916"/>
    <w:rsid w:val="0062387C"/>
    <w:rsid w:val="00644B67"/>
    <w:rsid w:val="006475F2"/>
    <w:rsid w:val="00663C45"/>
    <w:rsid w:val="00666A8A"/>
    <w:rsid w:val="00674655"/>
    <w:rsid w:val="00677DBB"/>
    <w:rsid w:val="00680618"/>
    <w:rsid w:val="006A05D8"/>
    <w:rsid w:val="006A6DFD"/>
    <w:rsid w:val="006C5815"/>
    <w:rsid w:val="006C611F"/>
    <w:rsid w:val="007275BE"/>
    <w:rsid w:val="007521AA"/>
    <w:rsid w:val="007675EA"/>
    <w:rsid w:val="0079536A"/>
    <w:rsid w:val="007E65C7"/>
    <w:rsid w:val="007F47E2"/>
    <w:rsid w:val="00835B44"/>
    <w:rsid w:val="008364F4"/>
    <w:rsid w:val="008625B2"/>
    <w:rsid w:val="008749A9"/>
    <w:rsid w:val="00892D4C"/>
    <w:rsid w:val="008963F4"/>
    <w:rsid w:val="00904CC3"/>
    <w:rsid w:val="009C73E0"/>
    <w:rsid w:val="009E2BF3"/>
    <w:rsid w:val="009E39E0"/>
    <w:rsid w:val="00A05CB4"/>
    <w:rsid w:val="00A30A64"/>
    <w:rsid w:val="00A4051B"/>
    <w:rsid w:val="00A47082"/>
    <w:rsid w:val="00A52FD1"/>
    <w:rsid w:val="00A6042D"/>
    <w:rsid w:val="00A6791C"/>
    <w:rsid w:val="00A736D5"/>
    <w:rsid w:val="00AB02DD"/>
    <w:rsid w:val="00AC0415"/>
    <w:rsid w:val="00AE0709"/>
    <w:rsid w:val="00AE18FE"/>
    <w:rsid w:val="00AE1F9E"/>
    <w:rsid w:val="00AE4C1A"/>
    <w:rsid w:val="00AE648B"/>
    <w:rsid w:val="00AF4B0B"/>
    <w:rsid w:val="00B432DB"/>
    <w:rsid w:val="00B44C20"/>
    <w:rsid w:val="00B50ADD"/>
    <w:rsid w:val="00B810CB"/>
    <w:rsid w:val="00BB79AC"/>
    <w:rsid w:val="00BD0166"/>
    <w:rsid w:val="00BE24F2"/>
    <w:rsid w:val="00BE4B66"/>
    <w:rsid w:val="00C00806"/>
    <w:rsid w:val="00C12EC6"/>
    <w:rsid w:val="00C2020E"/>
    <w:rsid w:val="00C301B3"/>
    <w:rsid w:val="00C41FF1"/>
    <w:rsid w:val="00C45B45"/>
    <w:rsid w:val="00C64A6A"/>
    <w:rsid w:val="00C72B40"/>
    <w:rsid w:val="00C81A01"/>
    <w:rsid w:val="00C91DD8"/>
    <w:rsid w:val="00CB6A3E"/>
    <w:rsid w:val="00CC701E"/>
    <w:rsid w:val="00CD6B67"/>
    <w:rsid w:val="00CE566B"/>
    <w:rsid w:val="00D212FF"/>
    <w:rsid w:val="00D52912"/>
    <w:rsid w:val="00D52FFF"/>
    <w:rsid w:val="00D570F3"/>
    <w:rsid w:val="00D71D7F"/>
    <w:rsid w:val="00D73505"/>
    <w:rsid w:val="00D866A3"/>
    <w:rsid w:val="00DA7B19"/>
    <w:rsid w:val="00DC1C62"/>
    <w:rsid w:val="00DF23DA"/>
    <w:rsid w:val="00E259A8"/>
    <w:rsid w:val="00E33426"/>
    <w:rsid w:val="00E6386F"/>
    <w:rsid w:val="00E72FF9"/>
    <w:rsid w:val="00E83696"/>
    <w:rsid w:val="00EA33F5"/>
    <w:rsid w:val="00EC404D"/>
    <w:rsid w:val="00EF2E9B"/>
    <w:rsid w:val="00F00F9F"/>
    <w:rsid w:val="00F03AB3"/>
    <w:rsid w:val="00F21CD1"/>
    <w:rsid w:val="00F23EB2"/>
    <w:rsid w:val="00F47D13"/>
    <w:rsid w:val="00F52AE9"/>
    <w:rsid w:val="00F95CCC"/>
    <w:rsid w:val="00FA48BC"/>
    <w:rsid w:val="00FB7B6E"/>
    <w:rsid w:val="00FC00C2"/>
    <w:rsid w:val="022762FF"/>
    <w:rsid w:val="03A442C7"/>
    <w:rsid w:val="055422A6"/>
    <w:rsid w:val="05C51236"/>
    <w:rsid w:val="05DA302C"/>
    <w:rsid w:val="06DA075B"/>
    <w:rsid w:val="08360EF4"/>
    <w:rsid w:val="0A4910CB"/>
    <w:rsid w:val="0D2D7879"/>
    <w:rsid w:val="124C353E"/>
    <w:rsid w:val="14014EEC"/>
    <w:rsid w:val="14EF0AF7"/>
    <w:rsid w:val="15117DC3"/>
    <w:rsid w:val="18FC5D22"/>
    <w:rsid w:val="1B3638FC"/>
    <w:rsid w:val="202C04B7"/>
    <w:rsid w:val="22481CB9"/>
    <w:rsid w:val="2688664C"/>
    <w:rsid w:val="26F71062"/>
    <w:rsid w:val="273E012E"/>
    <w:rsid w:val="27F01475"/>
    <w:rsid w:val="2FE84362"/>
    <w:rsid w:val="2FF52858"/>
    <w:rsid w:val="326516E4"/>
    <w:rsid w:val="34531CD4"/>
    <w:rsid w:val="35F07207"/>
    <w:rsid w:val="3CDC0B25"/>
    <w:rsid w:val="3DD03BAF"/>
    <w:rsid w:val="42B15076"/>
    <w:rsid w:val="44194325"/>
    <w:rsid w:val="44F356A8"/>
    <w:rsid w:val="459016EF"/>
    <w:rsid w:val="47EE4802"/>
    <w:rsid w:val="49974816"/>
    <w:rsid w:val="4B0F7B40"/>
    <w:rsid w:val="4CCA439B"/>
    <w:rsid w:val="506973C4"/>
    <w:rsid w:val="5B974546"/>
    <w:rsid w:val="5CDB6CBC"/>
    <w:rsid w:val="5D6615DF"/>
    <w:rsid w:val="66C908FC"/>
    <w:rsid w:val="68EB3277"/>
    <w:rsid w:val="692A7015"/>
    <w:rsid w:val="6A3B0B3D"/>
    <w:rsid w:val="6C4821F5"/>
    <w:rsid w:val="6EA553E9"/>
    <w:rsid w:val="6F434E0E"/>
    <w:rsid w:val="6FDB13AD"/>
    <w:rsid w:val="70967F6C"/>
    <w:rsid w:val="724A7260"/>
    <w:rsid w:val="726146E4"/>
    <w:rsid w:val="735E3217"/>
    <w:rsid w:val="749925C6"/>
    <w:rsid w:val="7C6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1410</Words>
  <Characters>1599</Characters>
  <Lines>6</Lines>
  <Paragraphs>1</Paragraphs>
  <TotalTime>0</TotalTime>
  <ScaleCrop>false</ScaleCrop>
  <LinksUpToDate>false</LinksUpToDate>
  <CharactersWithSpaces>1700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2018-08-30T09:42:00Z</dcterms:created>
  <dc:creator>0004086&lt;高琼&gt;</dc:creator>
  <cp:lastModifiedBy>绿了芭蕉</cp:lastModifiedBy>
  <cp:lastPrinted>2020-04-24T07:16:00Z</cp:lastPrinted>
  <dcterms:modified xsi:type="dcterms:W3CDTF">2024-07-09T07:12:54Z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95F1A3F89AEE4047974F3558FFCAD35A</vt:lpwstr>
  </property>
</Properties>
</file>