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9C" w:rsidRPr="008F1A8D" w:rsidRDefault="0075021D">
      <w:pPr>
        <w:widowControl/>
        <w:spacing w:line="360" w:lineRule="auto"/>
        <w:ind w:firstLine="420"/>
        <w:jc w:val="center"/>
        <w:rPr>
          <w:rFonts w:ascii="仿宋" w:eastAsia="仿宋" w:hAnsi="仿宋" w:cs="仿宋"/>
          <w:b/>
          <w:bCs/>
          <w:kern w:val="0"/>
          <w:sz w:val="36"/>
          <w:szCs w:val="36"/>
        </w:rPr>
      </w:pPr>
      <w:proofErr w:type="gramStart"/>
      <w:r w:rsidRPr="008F1A8D">
        <w:rPr>
          <w:rFonts w:ascii="仿宋" w:eastAsia="仿宋" w:hAnsi="仿宋" w:cs="仿宋" w:hint="eastAsia"/>
          <w:b/>
          <w:bCs/>
          <w:kern w:val="0"/>
          <w:sz w:val="36"/>
          <w:szCs w:val="36"/>
        </w:rPr>
        <w:t>蒙牛常温</w:t>
      </w:r>
      <w:proofErr w:type="gramEnd"/>
      <w:r w:rsidRPr="008F1A8D">
        <w:rPr>
          <w:rFonts w:ascii="仿宋" w:eastAsia="仿宋" w:hAnsi="仿宋" w:cs="仿宋" w:hint="eastAsia"/>
          <w:b/>
          <w:bCs/>
          <w:kern w:val="0"/>
          <w:sz w:val="36"/>
          <w:szCs w:val="36"/>
        </w:rPr>
        <w:t>西部大区保温室及备件库货架采购项目</w:t>
      </w:r>
    </w:p>
    <w:p w:rsidR="00BD6F9C" w:rsidRPr="008F1A8D" w:rsidRDefault="006E488E" w:rsidP="007D3706">
      <w:pPr>
        <w:widowControl/>
        <w:adjustRightInd w:val="0"/>
        <w:snapToGrid w:val="0"/>
        <w:spacing w:line="360" w:lineRule="auto"/>
        <w:ind w:firstLineChars="200" w:firstLine="723"/>
        <w:jc w:val="center"/>
        <w:rPr>
          <w:rFonts w:ascii="仿宋" w:eastAsia="仿宋" w:hAnsi="仿宋" w:cs="仿宋"/>
          <w:sz w:val="36"/>
          <w:szCs w:val="36"/>
        </w:rPr>
      </w:pPr>
      <w:r w:rsidRPr="008F1A8D">
        <w:rPr>
          <w:rFonts w:ascii="仿宋" w:eastAsia="仿宋" w:hAnsi="仿宋" w:cs="仿宋" w:hint="eastAsia"/>
          <w:b/>
          <w:bCs/>
          <w:kern w:val="0"/>
          <w:sz w:val="36"/>
          <w:szCs w:val="36"/>
        </w:rPr>
        <w:t>竞争性谈判信息公告</w:t>
      </w:r>
    </w:p>
    <w:p w:rsidR="00BD6F9C" w:rsidRPr="008F1A8D" w:rsidRDefault="006E488E">
      <w:pPr>
        <w:widowControl/>
        <w:adjustRightInd w:val="0"/>
        <w:snapToGrid w:val="0"/>
        <w:spacing w:line="360" w:lineRule="auto"/>
        <w:ind w:firstLineChars="200" w:firstLine="560"/>
        <w:rPr>
          <w:rFonts w:ascii="仿宋" w:eastAsia="仿宋" w:hAnsi="仿宋" w:cs="仿宋"/>
          <w:sz w:val="28"/>
          <w:szCs w:val="28"/>
        </w:rPr>
      </w:pPr>
      <w:r w:rsidRPr="008F1A8D">
        <w:rPr>
          <w:rFonts w:ascii="仿宋" w:eastAsia="仿宋" w:hAnsi="仿宋" w:cs="仿宋" w:hint="eastAsia"/>
          <w:sz w:val="28"/>
          <w:szCs w:val="28"/>
        </w:rPr>
        <w:t>内蒙古华晟工程项目管理有限公司受内蒙古蒙牛乳业（集团）股份有限公司委托，</w:t>
      </w:r>
      <w:r w:rsidRPr="008F1A8D">
        <w:rPr>
          <w:rFonts w:ascii="仿宋" w:eastAsia="仿宋" w:hAnsi="仿宋" w:cs="仿宋" w:hint="eastAsia"/>
          <w:sz w:val="28"/>
          <w:szCs w:val="28"/>
          <w:lang w:eastAsia="zh-Hans"/>
        </w:rPr>
        <w:t>现</w:t>
      </w:r>
      <w:proofErr w:type="gramStart"/>
      <w:r w:rsidRPr="008F1A8D">
        <w:rPr>
          <w:rFonts w:ascii="仿宋" w:eastAsia="仿宋" w:hAnsi="仿宋" w:cs="仿宋" w:hint="eastAsia"/>
          <w:sz w:val="28"/>
          <w:szCs w:val="28"/>
        </w:rPr>
        <w:t>就</w:t>
      </w:r>
      <w:r w:rsidR="0075021D" w:rsidRPr="008F1A8D">
        <w:rPr>
          <w:rFonts w:ascii="仿宋" w:eastAsia="仿宋" w:hAnsi="仿宋" w:cs="仿宋" w:hint="eastAsia"/>
          <w:sz w:val="28"/>
          <w:szCs w:val="28"/>
        </w:rPr>
        <w:t>蒙牛常温</w:t>
      </w:r>
      <w:proofErr w:type="gramEnd"/>
      <w:r w:rsidR="0075021D" w:rsidRPr="008F1A8D">
        <w:rPr>
          <w:rFonts w:ascii="仿宋" w:eastAsia="仿宋" w:hAnsi="仿宋" w:cs="仿宋" w:hint="eastAsia"/>
          <w:sz w:val="28"/>
          <w:szCs w:val="28"/>
        </w:rPr>
        <w:t>西部大区保温室及备件库货架采购项目</w:t>
      </w:r>
      <w:r w:rsidRPr="008F1A8D">
        <w:rPr>
          <w:rFonts w:ascii="仿宋" w:eastAsia="仿宋" w:hAnsi="仿宋" w:cs="仿宋" w:hint="eastAsia"/>
          <w:sz w:val="28"/>
          <w:szCs w:val="28"/>
        </w:rPr>
        <w:t>进行竞争性谈判,欢迎符合资格条件的竞谈人参加。</w:t>
      </w:r>
    </w:p>
    <w:p w:rsidR="00BD6F9C" w:rsidRPr="008F1A8D" w:rsidRDefault="006E488E">
      <w:pPr>
        <w:pStyle w:val="1"/>
        <w:adjustRightInd w:val="0"/>
        <w:snapToGrid w:val="0"/>
        <w:spacing w:line="360" w:lineRule="auto"/>
        <w:ind w:firstLine="562"/>
        <w:rPr>
          <w:rFonts w:ascii="仿宋" w:eastAsia="仿宋" w:hAnsi="仿宋" w:cs="仿宋"/>
          <w:bCs/>
          <w:kern w:val="0"/>
          <w:sz w:val="28"/>
          <w:szCs w:val="28"/>
        </w:rPr>
      </w:pPr>
      <w:r w:rsidRPr="008F1A8D">
        <w:rPr>
          <w:rFonts w:ascii="仿宋" w:eastAsia="仿宋" w:hAnsi="仿宋" w:cs="仿宋" w:hint="eastAsia"/>
          <w:b/>
          <w:kern w:val="0"/>
          <w:sz w:val="28"/>
          <w:szCs w:val="28"/>
        </w:rPr>
        <w:t>一、项目编号：</w:t>
      </w:r>
      <w:r w:rsidR="0075021D" w:rsidRPr="008F1A8D">
        <w:rPr>
          <w:rFonts w:ascii="仿宋" w:eastAsia="仿宋" w:hAnsi="仿宋" w:cs="仿宋"/>
          <w:kern w:val="0"/>
          <w:sz w:val="28"/>
          <w:szCs w:val="28"/>
        </w:rPr>
        <w:t>MNCGJH-20240706-0001</w:t>
      </w:r>
    </w:p>
    <w:p w:rsidR="00BD6F9C" w:rsidRPr="008F1A8D" w:rsidRDefault="006E488E" w:rsidP="00F574BC">
      <w:pPr>
        <w:widowControl/>
        <w:numPr>
          <w:ilvl w:val="0"/>
          <w:numId w:val="1"/>
        </w:numPr>
        <w:shd w:val="clear" w:color="auto" w:fill="FFFFFF"/>
        <w:adjustRightInd w:val="0"/>
        <w:snapToGrid w:val="0"/>
        <w:spacing w:line="360" w:lineRule="auto"/>
        <w:ind w:firstLine="562"/>
        <w:rPr>
          <w:rFonts w:ascii="仿宋" w:eastAsia="仿宋" w:hAnsi="仿宋" w:cs="仿宋"/>
          <w:bCs/>
          <w:sz w:val="28"/>
          <w:szCs w:val="28"/>
        </w:rPr>
      </w:pPr>
      <w:r w:rsidRPr="008F1A8D">
        <w:rPr>
          <w:rFonts w:ascii="仿宋" w:eastAsia="仿宋" w:hAnsi="仿宋" w:cs="仿宋" w:hint="eastAsia"/>
          <w:b/>
          <w:kern w:val="0"/>
          <w:sz w:val="28"/>
          <w:szCs w:val="28"/>
        </w:rPr>
        <w:t>项目名称：</w:t>
      </w:r>
      <w:proofErr w:type="gramStart"/>
      <w:r w:rsidR="0075021D" w:rsidRPr="008F1A8D">
        <w:rPr>
          <w:rFonts w:ascii="仿宋" w:eastAsia="仿宋" w:hAnsi="仿宋" w:cs="仿宋" w:hint="eastAsia"/>
          <w:bCs/>
          <w:kern w:val="0"/>
          <w:sz w:val="28"/>
          <w:szCs w:val="28"/>
        </w:rPr>
        <w:t>蒙牛常温</w:t>
      </w:r>
      <w:proofErr w:type="gramEnd"/>
      <w:r w:rsidR="0075021D" w:rsidRPr="008F1A8D">
        <w:rPr>
          <w:rFonts w:ascii="仿宋" w:eastAsia="仿宋" w:hAnsi="仿宋" w:cs="仿宋" w:hint="eastAsia"/>
          <w:bCs/>
          <w:kern w:val="0"/>
          <w:sz w:val="28"/>
          <w:szCs w:val="28"/>
        </w:rPr>
        <w:t>西部大区保温室及备件库货架采购项目</w:t>
      </w:r>
    </w:p>
    <w:p w:rsidR="00BD6F9C" w:rsidRPr="008F1A8D" w:rsidRDefault="006E488E" w:rsidP="007D3706">
      <w:pPr>
        <w:widowControl/>
        <w:numPr>
          <w:ilvl w:val="0"/>
          <w:numId w:val="1"/>
        </w:numPr>
        <w:shd w:val="clear" w:color="auto" w:fill="FFFFFF"/>
        <w:adjustRightInd w:val="0"/>
        <w:snapToGrid w:val="0"/>
        <w:spacing w:line="360" w:lineRule="auto"/>
        <w:ind w:firstLineChars="200" w:firstLine="562"/>
        <w:rPr>
          <w:rFonts w:ascii="仿宋" w:eastAsia="仿宋" w:hAnsi="仿宋" w:cs="仿宋"/>
          <w:sz w:val="28"/>
          <w:szCs w:val="28"/>
        </w:rPr>
      </w:pPr>
      <w:r w:rsidRPr="008F1A8D">
        <w:rPr>
          <w:rFonts w:ascii="仿宋" w:eastAsia="仿宋" w:hAnsi="仿宋" w:cs="仿宋" w:hint="eastAsia"/>
          <w:b/>
          <w:kern w:val="0"/>
          <w:sz w:val="28"/>
          <w:szCs w:val="28"/>
        </w:rPr>
        <w:t>项目概况：</w:t>
      </w:r>
    </w:p>
    <w:p w:rsidR="006D2254" w:rsidRPr="008F1A8D" w:rsidRDefault="006D2254" w:rsidP="006D2254">
      <w:pPr>
        <w:adjustRightInd w:val="0"/>
        <w:snapToGrid w:val="0"/>
        <w:spacing w:line="360" w:lineRule="auto"/>
        <w:ind w:firstLineChars="200" w:firstLine="560"/>
        <w:rPr>
          <w:rFonts w:ascii="仿宋_GB2312" w:eastAsia="仿宋_GB2312" w:hAnsi="宋体"/>
          <w:color w:val="000000"/>
          <w:kern w:val="0"/>
          <w:sz w:val="28"/>
          <w:szCs w:val="28"/>
        </w:rPr>
      </w:pPr>
      <w:r w:rsidRPr="008F1A8D">
        <w:rPr>
          <w:rFonts w:ascii="仿宋_GB2312" w:eastAsia="仿宋_GB2312" w:hAnsi="宋体" w:hint="eastAsia"/>
          <w:color w:val="000000"/>
          <w:kern w:val="0"/>
          <w:sz w:val="28"/>
          <w:szCs w:val="28"/>
        </w:rPr>
        <w:t>标段</w:t>
      </w:r>
      <w:proofErr w:type="gramStart"/>
      <w:r w:rsidRPr="008F1A8D">
        <w:rPr>
          <w:rFonts w:ascii="仿宋_GB2312" w:eastAsia="仿宋_GB2312" w:hAnsi="宋体" w:hint="eastAsia"/>
          <w:color w:val="000000"/>
          <w:kern w:val="0"/>
          <w:sz w:val="28"/>
          <w:szCs w:val="28"/>
        </w:rPr>
        <w:t>一</w:t>
      </w:r>
      <w:proofErr w:type="gramEnd"/>
      <w:r w:rsidRPr="008F1A8D">
        <w:rPr>
          <w:rFonts w:ascii="仿宋_GB2312" w:eastAsia="仿宋_GB2312" w:hAnsi="宋体" w:hint="eastAsia"/>
          <w:color w:val="000000"/>
          <w:kern w:val="0"/>
          <w:sz w:val="28"/>
          <w:szCs w:val="28"/>
        </w:rPr>
        <w:t>：</w:t>
      </w:r>
      <w:r w:rsidR="00353200" w:rsidRPr="008F1A8D">
        <w:rPr>
          <w:rFonts w:ascii="仿宋_GB2312" w:eastAsia="仿宋_GB2312" w:hAnsi="宋体" w:hint="eastAsia"/>
          <w:color w:val="000000"/>
          <w:kern w:val="0"/>
          <w:sz w:val="28"/>
          <w:szCs w:val="28"/>
        </w:rPr>
        <w:t>银川工厂新增产线的保温室、半年样品库新增智能货柜、货位管理系统、调度控制系统，匹配AGV设备、样品搬运AGV小车，整体实现样品存储、搬运的自动化、智能化</w:t>
      </w:r>
      <w:r w:rsidR="00422EA3" w:rsidRPr="008F1A8D">
        <w:rPr>
          <w:rFonts w:ascii="仿宋_GB2312" w:eastAsia="仿宋_GB2312" w:hAnsi="宋体" w:hint="eastAsia"/>
          <w:color w:val="000000"/>
          <w:kern w:val="0"/>
          <w:sz w:val="28"/>
          <w:szCs w:val="28"/>
        </w:rPr>
        <w:t>。</w:t>
      </w:r>
    </w:p>
    <w:p w:rsidR="006D2254" w:rsidRDefault="006D2254" w:rsidP="006D2254">
      <w:pPr>
        <w:adjustRightInd w:val="0"/>
        <w:snapToGrid w:val="0"/>
        <w:spacing w:line="360" w:lineRule="auto"/>
        <w:ind w:firstLineChars="200" w:firstLine="560"/>
        <w:rPr>
          <w:rFonts w:ascii="仿宋_GB2312" w:eastAsia="仿宋_GB2312" w:hAnsi="宋体"/>
          <w:color w:val="000000"/>
          <w:kern w:val="0"/>
          <w:sz w:val="28"/>
          <w:szCs w:val="28"/>
        </w:rPr>
      </w:pPr>
      <w:r w:rsidRPr="008F1A8D">
        <w:rPr>
          <w:rFonts w:ascii="仿宋_GB2312" w:eastAsia="仿宋_GB2312" w:hAnsi="宋体" w:hint="eastAsia"/>
          <w:color w:val="000000"/>
          <w:kern w:val="0"/>
          <w:sz w:val="28"/>
          <w:szCs w:val="28"/>
        </w:rPr>
        <w:t>标段二：</w:t>
      </w:r>
      <w:r w:rsidR="00353200" w:rsidRPr="008F1A8D">
        <w:rPr>
          <w:rFonts w:ascii="仿宋_GB2312" w:eastAsia="仿宋_GB2312" w:hAnsi="宋体" w:hint="eastAsia"/>
          <w:color w:val="000000"/>
          <w:kern w:val="0"/>
          <w:sz w:val="28"/>
          <w:szCs w:val="28"/>
        </w:rPr>
        <w:t>银川工厂新增生产线即将开产，设备备件无存储货架，故需采购智能货架，辅助设备，通过自动货柜及智能库房管理系统，利用现场智能货柜与库房管理系统联动的优势，科学管理人员在备件库房自动存取备件，达到工厂备件管理的自动化和智能化要求。</w:t>
      </w:r>
    </w:p>
    <w:p w:rsidR="00BD6F9C" w:rsidRDefault="006E488E" w:rsidP="006D2254">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1、竞</w:t>
      </w:r>
      <w:r w:rsidR="00710084">
        <w:rPr>
          <w:rFonts w:ascii="仿宋" w:eastAsia="仿宋" w:hAnsi="仿宋" w:cs="仿宋" w:hint="eastAsia"/>
          <w:sz w:val="28"/>
          <w:szCs w:val="28"/>
        </w:rPr>
        <w:t>谈人必须是在中华人民共和国境内注册的具有独立法人资格的企业单位</w:t>
      </w:r>
      <w:r>
        <w:rPr>
          <w:rFonts w:ascii="仿宋" w:eastAsia="仿宋" w:hAnsi="仿宋" w:cs="仿宋" w:hint="eastAsia"/>
          <w:sz w:val="28"/>
          <w:szCs w:val="28"/>
        </w:rPr>
        <w:t>。</w:t>
      </w:r>
    </w:p>
    <w:p w:rsidR="006D2254" w:rsidRDefault="006D2254" w:rsidP="006D225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2、竞谈人须具有一般纳税人认定资格。</w:t>
      </w:r>
    </w:p>
    <w:p w:rsidR="00BD6F9C" w:rsidRDefault="006D2254" w:rsidP="00422EA3">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3、</w:t>
      </w:r>
      <w:r w:rsidR="005D764C" w:rsidRPr="005D764C">
        <w:rPr>
          <w:rFonts w:ascii="仿宋" w:eastAsia="仿宋" w:hAnsi="仿宋" w:cs="仿宋" w:hint="eastAsia"/>
          <w:sz w:val="28"/>
          <w:szCs w:val="28"/>
        </w:rPr>
        <w:t>竞谈人须为具有物流系统设计及集成或工业自动化控制设备销售和安装能力的设备厂商或授权代理商，若是授权代理商，需取得所投货物生产</w:t>
      </w:r>
      <w:r w:rsidR="005D764C">
        <w:rPr>
          <w:rFonts w:ascii="仿宋" w:eastAsia="仿宋" w:hAnsi="仿宋" w:cs="仿宋" w:hint="eastAsia"/>
          <w:sz w:val="28"/>
          <w:szCs w:val="28"/>
        </w:rPr>
        <w:t>制造商出具的书面授权书；采购人单位只接受生产厂家一份项目授权书</w:t>
      </w:r>
      <w:r>
        <w:rPr>
          <w:rFonts w:ascii="仿宋" w:eastAsia="仿宋" w:hAnsi="仿宋" w:cs="仿宋" w:hint="eastAsia"/>
          <w:sz w:val="28"/>
          <w:szCs w:val="28"/>
        </w:rPr>
        <w:t>。</w:t>
      </w:r>
    </w:p>
    <w:p w:rsidR="006D2254" w:rsidRPr="006D2254" w:rsidRDefault="00717024" w:rsidP="006D225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4</w:t>
      </w:r>
      <w:r w:rsidR="006D2254">
        <w:rPr>
          <w:rFonts w:ascii="仿宋" w:eastAsia="仿宋" w:hAnsi="仿宋" w:cs="仿宋" w:hint="eastAsia"/>
          <w:sz w:val="28"/>
          <w:szCs w:val="28"/>
        </w:rPr>
        <w:t>、</w:t>
      </w:r>
      <w:r w:rsidR="00FA1EFE" w:rsidRPr="00FA1EFE">
        <w:rPr>
          <w:rFonts w:ascii="仿宋" w:eastAsia="仿宋" w:hAnsi="仿宋" w:cs="仿宋" w:hint="eastAsia"/>
          <w:sz w:val="28"/>
          <w:szCs w:val="28"/>
        </w:rPr>
        <w:t>竞谈人具有良好的商业信誉和财务状况</w:t>
      </w:r>
      <w:r w:rsidR="00FA1EFE">
        <w:rPr>
          <w:rFonts w:ascii="仿宋" w:eastAsia="仿宋" w:hAnsi="仿宋" w:cs="仿宋" w:hint="eastAsia"/>
          <w:sz w:val="28"/>
          <w:szCs w:val="28"/>
        </w:rPr>
        <w:t>。</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5</w:t>
      </w:r>
      <w:r w:rsidR="006E488E">
        <w:rPr>
          <w:rFonts w:ascii="仿宋" w:eastAsia="仿宋" w:hAnsi="仿宋" w:cs="仿宋" w:hint="eastAsia"/>
          <w:sz w:val="28"/>
          <w:szCs w:val="28"/>
        </w:rPr>
        <w:t>、竞谈人2021年1月1日至今须具有两个及以上</w:t>
      </w:r>
      <w:r w:rsidR="00A955CB" w:rsidRPr="00CD25C3">
        <w:rPr>
          <w:rFonts w:ascii="仿宋" w:eastAsia="仿宋" w:hAnsi="仿宋" w:cs="仿宋" w:hint="eastAsia"/>
          <w:sz w:val="28"/>
          <w:szCs w:val="28"/>
          <w:highlight w:val="yellow"/>
        </w:rPr>
        <w:t>智能化</w:t>
      </w:r>
      <w:r w:rsidR="00A955CB">
        <w:rPr>
          <w:rFonts w:ascii="仿宋" w:eastAsia="仿宋" w:hAnsi="仿宋" w:cs="仿宋" w:hint="eastAsia"/>
          <w:sz w:val="28"/>
          <w:szCs w:val="28"/>
          <w:highlight w:val="yellow"/>
        </w:rPr>
        <w:t>项目业绩</w:t>
      </w:r>
      <w:r w:rsidR="006E488E">
        <w:rPr>
          <w:rFonts w:ascii="仿宋" w:eastAsia="仿宋" w:hAnsi="仿宋" w:cs="仿宋" w:hint="eastAsia"/>
          <w:sz w:val="28"/>
          <w:szCs w:val="28"/>
        </w:rPr>
        <w:t>（以合同为准</w:t>
      </w:r>
      <w:r w:rsidR="0050432B">
        <w:rPr>
          <w:rFonts w:ascii="仿宋" w:eastAsia="仿宋" w:hAnsi="仿宋" w:cs="仿宋" w:hint="eastAsia"/>
          <w:sz w:val="28"/>
          <w:szCs w:val="28"/>
        </w:rPr>
        <w:t>，</w:t>
      </w:r>
      <w:r w:rsidR="0050432B" w:rsidRPr="00CD25C3">
        <w:rPr>
          <w:rFonts w:ascii="仿宋" w:eastAsia="仿宋" w:hAnsi="仿宋" w:cs="仿宋" w:hint="eastAsia"/>
          <w:sz w:val="28"/>
          <w:szCs w:val="28"/>
          <w:highlight w:val="yellow"/>
        </w:rPr>
        <w:t>单个业绩金额在100万元人民币及以上</w:t>
      </w:r>
      <w:r w:rsidR="006E488E">
        <w:rPr>
          <w:rFonts w:ascii="仿宋" w:eastAsia="仿宋" w:hAnsi="仿宋" w:cs="仿宋" w:hint="eastAsia"/>
          <w:sz w:val="28"/>
          <w:szCs w:val="28"/>
        </w:rPr>
        <w:t>）。</w:t>
      </w:r>
    </w:p>
    <w:p w:rsidR="00BD6F9C" w:rsidRDefault="00717024">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w:t>
      </w:r>
      <w:r w:rsidR="006E488E">
        <w:rPr>
          <w:rFonts w:ascii="仿宋" w:eastAsia="仿宋" w:hAnsi="仿宋" w:cs="仿宋" w:hint="eastAsia"/>
          <w:sz w:val="28"/>
          <w:szCs w:val="28"/>
        </w:rPr>
        <w:t>、竞谈人未被列入国家企业信用信息公示系统（http://www.gsxt.gov.cn/index.html）严重违法失信企业名单。</w:t>
      </w:r>
    </w:p>
    <w:p w:rsidR="00670653" w:rsidRDefault="00670653" w:rsidP="00670653">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7、</w:t>
      </w:r>
      <w:r w:rsidRPr="00670653">
        <w:rPr>
          <w:rFonts w:ascii="仿宋" w:eastAsia="仿宋" w:hAnsi="仿宋" w:cs="仿宋" w:hint="eastAsia"/>
          <w:sz w:val="28"/>
          <w:szCs w:val="28"/>
        </w:rPr>
        <w:t>竞谈人在“中华人民共和国应急管理部（https://www.mem.gov.cn/）”近一年内无公开曝光的安全事件；</w:t>
      </w:r>
    </w:p>
    <w:p w:rsidR="00BD6F9C" w:rsidRDefault="00670653">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8</w:t>
      </w:r>
      <w:r w:rsidR="006E488E">
        <w:rPr>
          <w:rFonts w:ascii="仿宋" w:eastAsia="仿宋" w:hAnsi="仿宋" w:cs="仿宋" w:hint="eastAsia"/>
          <w:sz w:val="28"/>
          <w:szCs w:val="28"/>
        </w:rPr>
        <w:t>、与采购人存在利害关系可能影响采购公正性的法人、其他组织或者个人，不得参加竞谈；单位负责人为同一人或者存在控股、管理关系的不同单位，不得参加同一标段竞</w:t>
      </w:r>
      <w:proofErr w:type="gramStart"/>
      <w:r w:rsidR="006E488E">
        <w:rPr>
          <w:rFonts w:ascii="仿宋" w:eastAsia="仿宋" w:hAnsi="仿宋" w:cs="仿宋" w:hint="eastAsia"/>
          <w:sz w:val="28"/>
          <w:szCs w:val="28"/>
        </w:rPr>
        <w:t>谈或者</w:t>
      </w:r>
      <w:proofErr w:type="gramEnd"/>
      <w:r w:rsidR="006E488E">
        <w:rPr>
          <w:rFonts w:ascii="仿宋" w:eastAsia="仿宋" w:hAnsi="仿宋" w:cs="仿宋" w:hint="eastAsia"/>
          <w:sz w:val="28"/>
          <w:szCs w:val="28"/>
        </w:rPr>
        <w:t>未划分标段的同一采购项目竞谈；存在以上情况的，在通过资格预审的情况下，允许最先报名的潜在竞谈人参与竞谈。</w:t>
      </w:r>
    </w:p>
    <w:p w:rsidR="00BD6F9C" w:rsidRDefault="00670653">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9</w:t>
      </w:r>
      <w:r w:rsidR="006E488E">
        <w:rPr>
          <w:rFonts w:ascii="仿宋" w:eastAsia="仿宋" w:hAnsi="仿宋" w:cs="仿宋" w:hint="eastAsia"/>
          <w:sz w:val="28"/>
          <w:szCs w:val="28"/>
        </w:rPr>
        <w:t>、本次项目不接受联合体竞谈，不允许分包或转包。</w:t>
      </w:r>
    </w:p>
    <w:p w:rsidR="00BD6F9C" w:rsidRDefault="00670653">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10</w:t>
      </w:r>
      <w:r w:rsidR="006E488E">
        <w:rPr>
          <w:rFonts w:ascii="仿宋" w:eastAsia="仿宋" w:hAnsi="仿宋" w:cs="仿宋" w:hint="eastAsia"/>
          <w:sz w:val="28"/>
          <w:szCs w:val="28"/>
        </w:rPr>
        <w:t>、不接受中粮及蒙牛供应商黑名单（以蒙牛集团招投标管理部下发的黑名单为准）的企业参与竞争。</w:t>
      </w:r>
    </w:p>
    <w:p w:rsidR="00BD6F9C" w:rsidRDefault="006E488E" w:rsidP="007D370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r>
        <w:rPr>
          <w:rFonts w:ascii="仿宋" w:eastAsia="仿宋" w:hAnsi="仿宋" w:cs="仿宋" w:hint="eastAsia"/>
          <w:sz w:val="28"/>
          <w:szCs w:val="28"/>
        </w:rPr>
        <w:t>：</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（1）有效的营业执照（副本）、有效的开户行许可证或基本存款账户信息。</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（2）法定代表人证明书或授权委托书原件。</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Pr>
          <w:rFonts w:ascii="仿宋" w:eastAsia="仿宋" w:hAnsi="仿宋" w:cs="仿宋" w:hint="eastAsia"/>
          <w:sz w:val="28"/>
          <w:szCs w:val="28"/>
        </w:rPr>
        <w:t>（</w:t>
      </w:r>
      <w:r w:rsidR="006575A1">
        <w:rPr>
          <w:rFonts w:ascii="仿宋" w:eastAsia="仿宋" w:hAnsi="仿宋" w:cs="仿宋" w:hint="eastAsia"/>
          <w:sz w:val="28"/>
          <w:szCs w:val="28"/>
        </w:rPr>
        <w:t>3</w:t>
      </w:r>
      <w:r>
        <w:rPr>
          <w:rFonts w:ascii="仿宋" w:eastAsia="仿宋" w:hAnsi="仿宋" w:cs="仿宋" w:hint="eastAsia"/>
          <w:sz w:val="28"/>
          <w:szCs w:val="28"/>
        </w:rPr>
        <w:t>）提供一般纳税人认定资格证明材料。</w:t>
      </w:r>
    </w:p>
    <w:p w:rsidR="006575A1" w:rsidRPr="00422EA3" w:rsidRDefault="006E488E" w:rsidP="00422EA3">
      <w:pPr>
        <w:pStyle w:val="a3"/>
        <w:adjustRightInd w:val="0"/>
        <w:snapToGrid w:val="0"/>
        <w:spacing w:line="360" w:lineRule="auto"/>
        <w:ind w:firstLine="592"/>
        <w:rPr>
          <w:rFonts w:ascii="仿宋" w:eastAsia="仿宋" w:hAnsi="仿宋" w:cs="仿宋"/>
          <w:sz w:val="28"/>
          <w:szCs w:val="28"/>
        </w:rPr>
      </w:pPr>
      <w:r>
        <w:rPr>
          <w:rFonts w:ascii="仿宋" w:eastAsia="仿宋" w:hAnsi="仿宋" w:cs="仿宋" w:hint="eastAsia"/>
          <w:spacing w:val="8"/>
          <w:sz w:val="28"/>
          <w:szCs w:val="28"/>
          <w:shd w:val="clear" w:color="auto" w:fill="FFFFFF"/>
        </w:rPr>
        <w:t>（</w:t>
      </w:r>
      <w:r w:rsidR="006575A1">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sidR="00536BEE">
        <w:rPr>
          <w:rFonts w:ascii="仿宋" w:eastAsia="仿宋" w:hAnsi="仿宋" w:cs="仿宋" w:hint="eastAsia"/>
          <w:sz w:val="28"/>
          <w:szCs w:val="28"/>
        </w:rPr>
        <w:t>提供可满足</w:t>
      </w:r>
      <w:r w:rsidR="00536BEE" w:rsidRPr="006D2254">
        <w:rPr>
          <w:rFonts w:ascii="仿宋" w:eastAsia="仿宋" w:hAnsi="仿宋" w:cs="仿宋" w:hint="eastAsia"/>
          <w:sz w:val="28"/>
          <w:szCs w:val="28"/>
        </w:rPr>
        <w:t>物流系统设计及集成或工业自动化控制设备销售和安装能力的设备厂商</w:t>
      </w:r>
      <w:r w:rsidR="00536BEE">
        <w:rPr>
          <w:rFonts w:ascii="仿宋" w:eastAsia="仿宋" w:hAnsi="仿宋" w:cs="仿宋" w:hint="eastAsia"/>
          <w:sz w:val="28"/>
          <w:szCs w:val="28"/>
        </w:rPr>
        <w:t>的承诺书</w:t>
      </w:r>
      <w:r w:rsidR="00536BEE" w:rsidRPr="00BA5027">
        <w:rPr>
          <w:rFonts w:ascii="仿宋" w:eastAsia="仿宋" w:hAnsi="仿宋" w:cs="仿宋" w:hint="eastAsia"/>
          <w:sz w:val="28"/>
          <w:szCs w:val="28"/>
        </w:rPr>
        <w:t>，若是授权代理商，提供所投标货物生产制造商出具的书面授权书；采购方只接受生产厂家一份项目授权书</w:t>
      </w:r>
      <w:r w:rsidR="00536BEE">
        <w:rPr>
          <w:rFonts w:ascii="仿宋" w:eastAsia="仿宋" w:hAnsi="仿宋" w:cs="仿宋" w:hint="eastAsia"/>
          <w:sz w:val="28"/>
          <w:szCs w:val="28"/>
        </w:rPr>
        <w:t>。</w:t>
      </w:r>
    </w:p>
    <w:p w:rsidR="00BD6F9C" w:rsidRDefault="006575A1" w:rsidP="006575A1">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rPr>
      </w:pPr>
      <w:r>
        <w:rPr>
          <w:rFonts w:ascii="仿宋" w:eastAsia="仿宋" w:hAnsi="仿宋" w:cs="仿宋" w:hint="eastAsia"/>
          <w:sz w:val="28"/>
          <w:szCs w:val="28"/>
        </w:rPr>
        <w:t>（</w:t>
      </w:r>
      <w:r w:rsidR="00717024">
        <w:rPr>
          <w:rFonts w:ascii="仿宋" w:eastAsia="仿宋" w:hAnsi="仿宋" w:cs="仿宋" w:hint="eastAsia"/>
          <w:sz w:val="28"/>
          <w:szCs w:val="28"/>
        </w:rPr>
        <w:t>5</w:t>
      </w:r>
      <w:r>
        <w:rPr>
          <w:rFonts w:ascii="仿宋" w:eastAsia="仿宋" w:hAnsi="仿宋" w:cs="仿宋" w:hint="eastAsia"/>
          <w:sz w:val="28"/>
          <w:szCs w:val="28"/>
        </w:rPr>
        <w:t>）</w:t>
      </w:r>
      <w:r w:rsidR="006E488E">
        <w:rPr>
          <w:rFonts w:ascii="仿宋" w:eastAsia="仿宋" w:hAnsi="仿宋" w:cs="仿宋" w:hint="eastAsia"/>
          <w:sz w:val="28"/>
          <w:szCs w:val="28"/>
        </w:rPr>
        <w:t>提供本企业2021至2023年度财务报表或第三方财务审计报告。（包含资产负债表、利润表、现金流量表）。</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color w:val="FF0000"/>
          <w:sz w:val="28"/>
          <w:szCs w:val="28"/>
        </w:rPr>
      </w:pPr>
      <w:r>
        <w:rPr>
          <w:rFonts w:ascii="仿宋" w:eastAsia="仿宋" w:hAnsi="仿宋" w:cs="仿宋" w:hint="eastAsia"/>
          <w:sz w:val="28"/>
          <w:szCs w:val="28"/>
        </w:rPr>
        <w:t>（</w:t>
      </w:r>
      <w:r w:rsidR="00717024">
        <w:rPr>
          <w:rFonts w:ascii="仿宋" w:eastAsia="仿宋" w:hAnsi="仿宋" w:cs="仿宋" w:hint="eastAsia"/>
          <w:sz w:val="28"/>
          <w:szCs w:val="28"/>
        </w:rPr>
        <w:t>6</w:t>
      </w:r>
      <w:r>
        <w:rPr>
          <w:rFonts w:ascii="仿宋" w:eastAsia="仿宋" w:hAnsi="仿宋" w:cs="仿宋" w:hint="eastAsia"/>
          <w:sz w:val="28"/>
          <w:szCs w:val="28"/>
        </w:rPr>
        <w:t>）</w:t>
      </w:r>
      <w:r w:rsidRPr="006E488E">
        <w:rPr>
          <w:rFonts w:ascii="仿宋" w:eastAsia="仿宋" w:hAnsi="仿宋" w:cs="仿宋" w:hint="eastAsia"/>
          <w:sz w:val="28"/>
          <w:szCs w:val="28"/>
        </w:rPr>
        <w:t>提供</w:t>
      </w:r>
      <w:r w:rsidR="007D3706" w:rsidRPr="006E488E">
        <w:rPr>
          <w:rFonts w:ascii="仿宋" w:eastAsia="仿宋" w:hAnsi="仿宋" w:cs="仿宋" w:hint="eastAsia"/>
          <w:sz w:val="28"/>
          <w:szCs w:val="28"/>
        </w:rPr>
        <w:t>2021年</w:t>
      </w:r>
      <w:r w:rsidR="007D3706">
        <w:rPr>
          <w:rFonts w:ascii="仿宋" w:eastAsia="仿宋" w:hAnsi="仿宋" w:cs="仿宋" w:hint="eastAsia"/>
          <w:sz w:val="28"/>
          <w:szCs w:val="28"/>
        </w:rPr>
        <w:t>1月1日至今须具有两个及以上</w:t>
      </w:r>
      <w:r w:rsidR="00A955CB" w:rsidRPr="00CD25C3">
        <w:rPr>
          <w:rFonts w:ascii="仿宋" w:eastAsia="仿宋" w:hAnsi="仿宋" w:cs="仿宋" w:hint="eastAsia"/>
          <w:sz w:val="28"/>
          <w:szCs w:val="28"/>
          <w:highlight w:val="yellow"/>
        </w:rPr>
        <w:t>智能化</w:t>
      </w:r>
      <w:r w:rsidR="00A955CB">
        <w:rPr>
          <w:rFonts w:ascii="仿宋" w:eastAsia="仿宋" w:hAnsi="仿宋" w:cs="仿宋" w:hint="eastAsia"/>
          <w:sz w:val="28"/>
          <w:szCs w:val="28"/>
          <w:highlight w:val="yellow"/>
        </w:rPr>
        <w:t>项目业绩</w:t>
      </w:r>
      <w:r w:rsidR="007D3706">
        <w:rPr>
          <w:rFonts w:ascii="仿宋" w:eastAsia="仿宋" w:hAnsi="仿宋" w:cs="仿宋" w:hint="eastAsia"/>
          <w:sz w:val="28"/>
          <w:szCs w:val="28"/>
        </w:rPr>
        <w:t>（以合同为准</w:t>
      </w:r>
      <w:r w:rsidR="0050432B">
        <w:rPr>
          <w:rFonts w:ascii="仿宋" w:eastAsia="仿宋" w:hAnsi="仿宋" w:cs="仿宋" w:hint="eastAsia"/>
          <w:sz w:val="28"/>
          <w:szCs w:val="28"/>
        </w:rPr>
        <w:t>，</w:t>
      </w:r>
      <w:r w:rsidR="00AB0F5F" w:rsidRPr="00CD25C3">
        <w:rPr>
          <w:rFonts w:ascii="仿宋" w:eastAsia="仿宋" w:hAnsi="仿宋" w:cs="仿宋" w:hint="eastAsia"/>
          <w:sz w:val="28"/>
          <w:szCs w:val="28"/>
          <w:highlight w:val="yellow"/>
        </w:rPr>
        <w:t>单个业绩金额在100万元人民币及以上</w:t>
      </w:r>
      <w:r w:rsidR="007D3706">
        <w:rPr>
          <w:rFonts w:ascii="仿宋" w:eastAsia="仿宋" w:hAnsi="仿宋" w:cs="仿宋" w:hint="eastAsia"/>
          <w:sz w:val="28"/>
          <w:szCs w:val="28"/>
        </w:rPr>
        <w:t>）。</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w:t>
      </w:r>
      <w:r w:rsidR="00717024">
        <w:rPr>
          <w:rFonts w:ascii="仿宋" w:eastAsia="仿宋" w:hAnsi="仿宋" w:cs="仿宋" w:hint="eastAsia"/>
          <w:sz w:val="28"/>
          <w:szCs w:val="28"/>
        </w:rPr>
        <w:t>7</w:t>
      </w:r>
      <w:r>
        <w:rPr>
          <w:rFonts w:ascii="仿宋" w:eastAsia="仿宋" w:hAnsi="仿宋" w:cs="仿宋" w:hint="eastAsia"/>
          <w:sz w:val="28"/>
          <w:szCs w:val="28"/>
        </w:rPr>
        <w:t>）提供本企业未被列入国家企业信用信息公示系统（</w:t>
      </w:r>
      <w:hyperlink r:id="rId8" w:history="1">
        <w:r>
          <w:rPr>
            <w:rFonts w:ascii="仿宋" w:eastAsia="仿宋" w:hAnsi="仿宋" w:cs="仿宋" w:hint="eastAsia"/>
            <w:sz w:val="28"/>
            <w:szCs w:val="28"/>
          </w:rPr>
          <w:t>http://www.gsxt.gov.cn/index.html）严重违法失信企业名单的证明材</w:t>
        </w:r>
      </w:hyperlink>
      <w:r>
        <w:rPr>
          <w:rFonts w:ascii="仿宋" w:eastAsia="仿宋" w:hAnsi="仿宋" w:cs="仿宋" w:hint="eastAsia"/>
          <w:sz w:val="28"/>
          <w:szCs w:val="28"/>
        </w:rPr>
        <w:t>料。</w:t>
      </w:r>
    </w:p>
    <w:p w:rsidR="004F2002" w:rsidRDefault="004F2002" w:rsidP="004F20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4F2002">
        <w:rPr>
          <w:rFonts w:ascii="仿宋" w:eastAsia="仿宋" w:hAnsi="仿宋" w:cs="仿宋" w:hint="eastAsia"/>
          <w:sz w:val="28"/>
          <w:szCs w:val="28"/>
        </w:rPr>
        <w:t>（8）</w:t>
      </w:r>
      <w:r w:rsidR="001B4ED6" w:rsidRPr="001B4ED6">
        <w:rPr>
          <w:rFonts w:ascii="仿宋" w:eastAsia="仿宋" w:hAnsi="仿宋" w:cs="仿宋" w:hint="eastAsia"/>
          <w:sz w:val="28"/>
          <w:szCs w:val="28"/>
        </w:rPr>
        <w:t>提供在“中华人民共和国应急管理部（https://www.mem.gov.cn/）”近一年内无公开曝光的安全事件证明材料；</w:t>
      </w:r>
    </w:p>
    <w:p w:rsidR="00FB38F9" w:rsidRPr="00FB38F9" w:rsidRDefault="00FB38F9" w:rsidP="00FB38F9">
      <w:pPr>
        <w:tabs>
          <w:tab w:val="center" w:pos="4873"/>
        </w:tabs>
        <w:adjustRightInd w:val="0"/>
        <w:snapToGrid w:val="0"/>
        <w:spacing w:line="360" w:lineRule="auto"/>
        <w:ind w:firstLineChars="200" w:firstLine="560"/>
        <w:jc w:val="left"/>
        <w:rPr>
          <w:rFonts w:ascii="仿宋" w:eastAsia="仿宋" w:hAnsi="仿宋" w:cs="仿宋"/>
          <w:sz w:val="28"/>
          <w:szCs w:val="28"/>
        </w:rPr>
      </w:pPr>
      <w:r w:rsidRPr="00FB38F9">
        <w:rPr>
          <w:rFonts w:ascii="仿宋" w:eastAsia="仿宋" w:hAnsi="仿宋" w:cs="仿宋" w:hint="eastAsia"/>
          <w:sz w:val="28"/>
          <w:szCs w:val="28"/>
        </w:rPr>
        <w:t>（9）提供</w:t>
      </w:r>
      <w:proofErr w:type="gramStart"/>
      <w:r w:rsidRPr="00FB38F9">
        <w:rPr>
          <w:rFonts w:ascii="仿宋" w:eastAsia="仿宋" w:hAnsi="仿宋" w:cs="仿宋" w:hint="eastAsia"/>
          <w:sz w:val="28"/>
          <w:szCs w:val="28"/>
        </w:rPr>
        <w:t>非联合体形式参与</w:t>
      </w:r>
      <w:proofErr w:type="gramEnd"/>
      <w:r w:rsidRPr="00FB38F9">
        <w:rPr>
          <w:rFonts w:ascii="仿宋" w:eastAsia="仿宋" w:hAnsi="仿宋" w:cs="仿宋" w:hint="eastAsia"/>
          <w:sz w:val="28"/>
          <w:szCs w:val="28"/>
        </w:rPr>
        <w:t>及如中标本项目不进行分包或转包承诺书。</w:t>
      </w:r>
    </w:p>
    <w:p w:rsidR="00BD6F9C" w:rsidRPr="004F2002" w:rsidRDefault="006E488E" w:rsidP="004F200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sidR="00FB38F9">
        <w:rPr>
          <w:rFonts w:ascii="仿宋" w:eastAsia="仿宋" w:hAnsi="仿宋" w:cs="仿宋" w:hint="eastAsia"/>
          <w:sz w:val="28"/>
          <w:szCs w:val="28"/>
        </w:rPr>
        <w:t>10</w:t>
      </w:r>
      <w:r>
        <w:rPr>
          <w:rFonts w:ascii="仿宋" w:eastAsia="仿宋" w:hAnsi="仿宋" w:cs="仿宋" w:hint="eastAsia"/>
          <w:sz w:val="28"/>
          <w:szCs w:val="28"/>
        </w:rPr>
        <w:t>）提供保密承诺书（附件2）。</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rsidR="00BD6F9C" w:rsidRDefault="006E488E">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sidR="006575A1" w:rsidRPr="006575A1">
        <w:rPr>
          <w:rFonts w:ascii="仿宋" w:eastAsia="仿宋" w:hAnsi="仿宋" w:cs="仿宋"/>
          <w:sz w:val="28"/>
          <w:szCs w:val="28"/>
        </w:rPr>
        <w:t>4008108111</w:t>
      </w:r>
      <w:r>
        <w:rPr>
          <w:rFonts w:ascii="仿宋" w:eastAsia="仿宋" w:hAnsi="仿宋" w:cs="仿宋" w:hint="eastAsia"/>
          <w:sz w:val="28"/>
          <w:szCs w:val="28"/>
        </w:rPr>
        <w:t>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BD6F9C" w:rsidRDefault="006E488E" w:rsidP="007D3706">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rsidR="00BD6F9C" w:rsidRPr="00422EA3" w:rsidRDefault="006E488E">
      <w:pPr>
        <w:pStyle w:val="a5"/>
        <w:adjustRightInd w:val="0"/>
        <w:snapToGrid w:val="0"/>
        <w:spacing w:after="0" w:line="360" w:lineRule="auto"/>
        <w:ind w:firstLineChars="200" w:firstLine="560"/>
        <w:rPr>
          <w:rFonts w:ascii="仿宋" w:eastAsia="仿宋" w:hAnsi="仿宋" w:cs="仿宋"/>
          <w:sz w:val="28"/>
          <w:szCs w:val="28"/>
          <w:highlight w:val="yellow"/>
        </w:rPr>
      </w:pPr>
      <w:r w:rsidRPr="00422EA3">
        <w:rPr>
          <w:rFonts w:ascii="仿宋" w:eastAsia="仿宋" w:hAnsi="仿宋" w:cs="仿宋" w:hint="eastAsia"/>
          <w:sz w:val="28"/>
          <w:szCs w:val="28"/>
          <w:highlight w:val="yellow"/>
        </w:rPr>
        <w:lastRenderedPageBreak/>
        <w:t>1、报名时间：2024年</w:t>
      </w:r>
      <w:r w:rsidR="00422EA3" w:rsidRPr="00422EA3">
        <w:rPr>
          <w:rFonts w:ascii="仿宋" w:eastAsia="仿宋" w:hAnsi="仿宋" w:cs="仿宋" w:hint="eastAsia"/>
          <w:sz w:val="28"/>
          <w:szCs w:val="28"/>
          <w:highlight w:val="yellow"/>
        </w:rPr>
        <w:t>07</w:t>
      </w:r>
      <w:r w:rsidRPr="00422EA3">
        <w:rPr>
          <w:rFonts w:ascii="仿宋" w:eastAsia="仿宋" w:hAnsi="仿宋" w:cs="仿宋" w:hint="eastAsia"/>
          <w:sz w:val="28"/>
          <w:szCs w:val="28"/>
          <w:highlight w:val="yellow"/>
        </w:rPr>
        <w:t>月</w:t>
      </w:r>
      <w:r w:rsidR="005472E5">
        <w:rPr>
          <w:rFonts w:ascii="仿宋" w:eastAsia="仿宋" w:hAnsi="仿宋" w:cs="仿宋" w:hint="eastAsia"/>
          <w:sz w:val="28"/>
          <w:szCs w:val="28"/>
          <w:highlight w:val="yellow"/>
        </w:rPr>
        <w:t>10</w:t>
      </w:r>
      <w:r w:rsidRPr="00422EA3">
        <w:rPr>
          <w:rFonts w:ascii="仿宋" w:eastAsia="仿宋" w:hAnsi="仿宋" w:cs="仿宋" w:hint="eastAsia"/>
          <w:sz w:val="28"/>
          <w:szCs w:val="28"/>
          <w:highlight w:val="yellow"/>
        </w:rPr>
        <w:t>日至2024年</w:t>
      </w:r>
      <w:r w:rsidR="00422EA3" w:rsidRPr="00422EA3">
        <w:rPr>
          <w:rFonts w:ascii="仿宋" w:eastAsia="仿宋" w:hAnsi="仿宋" w:cs="仿宋" w:hint="eastAsia"/>
          <w:sz w:val="28"/>
          <w:szCs w:val="28"/>
          <w:highlight w:val="yellow"/>
        </w:rPr>
        <w:t>07</w:t>
      </w:r>
      <w:r w:rsidRPr="00422EA3">
        <w:rPr>
          <w:rFonts w:ascii="仿宋" w:eastAsia="仿宋" w:hAnsi="仿宋" w:cs="仿宋" w:hint="eastAsia"/>
          <w:sz w:val="28"/>
          <w:szCs w:val="28"/>
          <w:highlight w:val="yellow"/>
        </w:rPr>
        <w:t>月</w:t>
      </w:r>
      <w:r w:rsidR="005472E5">
        <w:rPr>
          <w:rFonts w:ascii="仿宋" w:eastAsia="仿宋" w:hAnsi="仿宋" w:cs="仿宋" w:hint="eastAsia"/>
          <w:sz w:val="28"/>
          <w:szCs w:val="28"/>
          <w:highlight w:val="yellow"/>
        </w:rPr>
        <w:t>14</w:t>
      </w:r>
      <w:r w:rsidRPr="00422EA3">
        <w:rPr>
          <w:rFonts w:ascii="仿宋" w:eastAsia="仿宋" w:hAnsi="仿宋" w:cs="仿宋" w:hint="eastAsia"/>
          <w:sz w:val="28"/>
          <w:szCs w:val="28"/>
          <w:highlight w:val="yellow"/>
        </w:rPr>
        <w:t>日；</w:t>
      </w:r>
    </w:p>
    <w:p w:rsidR="00BD6F9C" w:rsidRPr="00422EA3" w:rsidRDefault="006E488E">
      <w:pPr>
        <w:adjustRightInd w:val="0"/>
        <w:snapToGrid w:val="0"/>
        <w:spacing w:line="360" w:lineRule="auto"/>
        <w:ind w:firstLineChars="200" w:firstLine="560"/>
        <w:jc w:val="left"/>
        <w:rPr>
          <w:rFonts w:ascii="仿宋" w:eastAsia="仿宋" w:hAnsi="仿宋" w:cs="仿宋"/>
          <w:sz w:val="28"/>
          <w:szCs w:val="28"/>
          <w:highlight w:val="yellow"/>
        </w:rPr>
      </w:pPr>
      <w:r w:rsidRPr="00422EA3">
        <w:rPr>
          <w:rFonts w:ascii="仿宋" w:eastAsia="仿宋" w:hAnsi="仿宋" w:cs="仿宋" w:hint="eastAsia"/>
          <w:sz w:val="28"/>
          <w:szCs w:val="28"/>
          <w:highlight w:val="yellow"/>
        </w:rPr>
        <w:t>2、资格预审时间：2024年0</w:t>
      </w:r>
      <w:r w:rsidR="00422EA3" w:rsidRPr="00422EA3">
        <w:rPr>
          <w:rFonts w:ascii="仿宋" w:eastAsia="仿宋" w:hAnsi="仿宋" w:cs="仿宋" w:hint="eastAsia"/>
          <w:sz w:val="28"/>
          <w:szCs w:val="28"/>
          <w:highlight w:val="yellow"/>
        </w:rPr>
        <w:t>7</w:t>
      </w:r>
      <w:r w:rsidRPr="00422EA3">
        <w:rPr>
          <w:rFonts w:ascii="仿宋" w:eastAsia="仿宋" w:hAnsi="仿宋" w:cs="仿宋" w:hint="eastAsia"/>
          <w:sz w:val="28"/>
          <w:szCs w:val="28"/>
          <w:highlight w:val="yellow"/>
        </w:rPr>
        <w:t>月</w:t>
      </w:r>
      <w:r w:rsidR="005472E5">
        <w:rPr>
          <w:rFonts w:ascii="仿宋" w:eastAsia="仿宋" w:hAnsi="仿宋" w:cs="仿宋" w:hint="eastAsia"/>
          <w:sz w:val="28"/>
          <w:szCs w:val="28"/>
          <w:highlight w:val="yellow"/>
        </w:rPr>
        <w:t>15</w:t>
      </w:r>
      <w:r w:rsidRPr="00422EA3">
        <w:rPr>
          <w:rFonts w:ascii="仿宋" w:eastAsia="仿宋" w:hAnsi="仿宋" w:cs="仿宋" w:hint="eastAsia"/>
          <w:sz w:val="28"/>
          <w:szCs w:val="28"/>
          <w:highlight w:val="yellow"/>
        </w:rPr>
        <w:t>日至2024年</w:t>
      </w:r>
      <w:r w:rsidR="00422EA3" w:rsidRPr="00422EA3">
        <w:rPr>
          <w:rFonts w:ascii="仿宋" w:eastAsia="仿宋" w:hAnsi="仿宋" w:cs="仿宋" w:hint="eastAsia"/>
          <w:sz w:val="28"/>
          <w:szCs w:val="28"/>
          <w:highlight w:val="yellow"/>
        </w:rPr>
        <w:t>07</w:t>
      </w:r>
      <w:r w:rsidRPr="00422EA3">
        <w:rPr>
          <w:rFonts w:ascii="仿宋" w:eastAsia="仿宋" w:hAnsi="仿宋" w:cs="仿宋" w:hint="eastAsia"/>
          <w:sz w:val="28"/>
          <w:szCs w:val="28"/>
          <w:highlight w:val="yellow"/>
        </w:rPr>
        <w:t>月1</w:t>
      </w:r>
      <w:r w:rsidR="0056441A" w:rsidRPr="00422EA3">
        <w:rPr>
          <w:rFonts w:ascii="仿宋" w:eastAsia="仿宋" w:hAnsi="仿宋" w:cs="仿宋" w:hint="eastAsia"/>
          <w:sz w:val="28"/>
          <w:szCs w:val="28"/>
          <w:highlight w:val="yellow"/>
        </w:rPr>
        <w:t>6</w:t>
      </w:r>
      <w:r w:rsidRPr="00422EA3">
        <w:rPr>
          <w:rFonts w:ascii="仿宋" w:eastAsia="仿宋" w:hAnsi="仿宋" w:cs="仿宋" w:hint="eastAsia"/>
          <w:sz w:val="28"/>
          <w:szCs w:val="28"/>
          <w:highlight w:val="yellow"/>
        </w:rPr>
        <w:t>日12时；</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sidRPr="00422EA3">
        <w:rPr>
          <w:rFonts w:ascii="仿宋" w:eastAsia="仿宋" w:hAnsi="仿宋" w:cs="仿宋" w:hint="eastAsia"/>
          <w:sz w:val="28"/>
          <w:szCs w:val="28"/>
          <w:highlight w:val="yellow"/>
        </w:rPr>
        <w:t>3、谈判文件发售时间：2024年0</w:t>
      </w:r>
      <w:r w:rsidR="00422EA3" w:rsidRPr="00422EA3">
        <w:rPr>
          <w:rFonts w:ascii="仿宋" w:eastAsia="仿宋" w:hAnsi="仿宋" w:cs="仿宋" w:hint="eastAsia"/>
          <w:sz w:val="28"/>
          <w:szCs w:val="28"/>
          <w:highlight w:val="yellow"/>
        </w:rPr>
        <w:t>7</w:t>
      </w:r>
      <w:r w:rsidRPr="00422EA3">
        <w:rPr>
          <w:rFonts w:ascii="仿宋" w:eastAsia="仿宋" w:hAnsi="仿宋" w:cs="仿宋" w:hint="eastAsia"/>
          <w:sz w:val="28"/>
          <w:szCs w:val="28"/>
          <w:highlight w:val="yellow"/>
        </w:rPr>
        <w:t>月</w:t>
      </w:r>
      <w:r w:rsidR="00422EA3" w:rsidRPr="00422EA3">
        <w:rPr>
          <w:rFonts w:ascii="仿宋" w:eastAsia="仿宋" w:hAnsi="仿宋" w:cs="仿宋" w:hint="eastAsia"/>
          <w:sz w:val="28"/>
          <w:szCs w:val="28"/>
          <w:highlight w:val="yellow"/>
        </w:rPr>
        <w:t>17</w:t>
      </w:r>
      <w:r w:rsidRPr="00422EA3">
        <w:rPr>
          <w:rFonts w:ascii="仿宋" w:eastAsia="仿宋" w:hAnsi="仿宋" w:cs="仿宋" w:hint="eastAsia"/>
          <w:sz w:val="28"/>
          <w:szCs w:val="28"/>
          <w:highlight w:val="yellow"/>
        </w:rPr>
        <w:t>日至2024年0</w:t>
      </w:r>
      <w:r w:rsidR="00422EA3" w:rsidRPr="00422EA3">
        <w:rPr>
          <w:rFonts w:ascii="仿宋" w:eastAsia="仿宋" w:hAnsi="仿宋" w:cs="仿宋" w:hint="eastAsia"/>
          <w:sz w:val="28"/>
          <w:szCs w:val="28"/>
          <w:highlight w:val="yellow"/>
        </w:rPr>
        <w:t>7</w:t>
      </w:r>
      <w:r w:rsidRPr="00422EA3">
        <w:rPr>
          <w:rFonts w:ascii="仿宋" w:eastAsia="仿宋" w:hAnsi="仿宋" w:cs="仿宋" w:hint="eastAsia"/>
          <w:sz w:val="28"/>
          <w:szCs w:val="28"/>
          <w:highlight w:val="yellow"/>
        </w:rPr>
        <w:t>月</w:t>
      </w:r>
      <w:r w:rsidR="0056441A" w:rsidRPr="00422EA3">
        <w:rPr>
          <w:rFonts w:ascii="仿宋" w:eastAsia="仿宋" w:hAnsi="仿宋" w:cs="仿宋" w:hint="eastAsia"/>
          <w:sz w:val="28"/>
          <w:szCs w:val="28"/>
          <w:highlight w:val="yellow"/>
        </w:rPr>
        <w:t>19</w:t>
      </w:r>
      <w:r w:rsidRPr="00422EA3">
        <w:rPr>
          <w:rFonts w:ascii="仿宋" w:eastAsia="仿宋" w:hAnsi="仿宋" w:cs="仿宋" w:hint="eastAsia"/>
          <w:sz w:val="28"/>
          <w:szCs w:val="28"/>
          <w:highlight w:val="yellow"/>
        </w:rPr>
        <w:t>日19时</w:t>
      </w:r>
      <w:r>
        <w:rPr>
          <w:rFonts w:ascii="仿宋" w:eastAsia="仿宋" w:hAnsi="仿宋" w:cs="仿宋" w:hint="eastAsia"/>
          <w:sz w:val="28"/>
          <w:szCs w:val="28"/>
        </w:rPr>
        <w:t>发售谈判文件，谈判文件售价：</w:t>
      </w:r>
      <w:r w:rsidR="0056441A" w:rsidRPr="00422EA3">
        <w:rPr>
          <w:rFonts w:ascii="仿宋" w:eastAsia="仿宋" w:hAnsi="仿宋" w:cs="仿宋" w:hint="eastAsia"/>
          <w:sz w:val="28"/>
          <w:szCs w:val="28"/>
          <w:highlight w:val="yellow"/>
        </w:rPr>
        <w:t>标段</w:t>
      </w:r>
      <w:proofErr w:type="gramStart"/>
      <w:r w:rsidR="0056441A" w:rsidRPr="00422EA3">
        <w:rPr>
          <w:rFonts w:ascii="仿宋" w:eastAsia="仿宋" w:hAnsi="仿宋" w:cs="仿宋" w:hint="eastAsia"/>
          <w:sz w:val="28"/>
          <w:szCs w:val="28"/>
          <w:highlight w:val="yellow"/>
        </w:rPr>
        <w:t>一</w:t>
      </w:r>
      <w:proofErr w:type="gramEnd"/>
      <w:r w:rsidR="0056441A" w:rsidRPr="00422EA3">
        <w:rPr>
          <w:rFonts w:ascii="仿宋" w:eastAsia="仿宋" w:hAnsi="仿宋" w:cs="仿宋" w:hint="eastAsia"/>
          <w:sz w:val="28"/>
          <w:szCs w:val="28"/>
          <w:highlight w:val="yellow"/>
        </w:rPr>
        <w:t>：</w:t>
      </w:r>
      <w:r w:rsidRPr="00422EA3">
        <w:rPr>
          <w:rFonts w:ascii="仿宋" w:eastAsia="仿宋" w:hAnsi="仿宋" w:cs="仿宋" w:hint="eastAsia"/>
          <w:sz w:val="28"/>
          <w:szCs w:val="28"/>
          <w:highlight w:val="yellow"/>
        </w:rPr>
        <w:t>人民币</w:t>
      </w:r>
      <w:r w:rsidR="0056441A" w:rsidRPr="00422EA3">
        <w:rPr>
          <w:rFonts w:ascii="仿宋" w:eastAsia="仿宋" w:hAnsi="仿宋" w:cs="仿宋" w:hint="eastAsia"/>
          <w:sz w:val="28"/>
          <w:szCs w:val="28"/>
          <w:highlight w:val="yellow"/>
          <w:u w:val="single"/>
        </w:rPr>
        <w:t>2</w:t>
      </w:r>
      <w:r w:rsidRPr="00422EA3">
        <w:rPr>
          <w:rFonts w:ascii="仿宋" w:eastAsia="仿宋" w:hAnsi="仿宋" w:cs="仿宋" w:hint="eastAsia"/>
          <w:sz w:val="28"/>
          <w:szCs w:val="28"/>
          <w:highlight w:val="yellow"/>
          <w:u w:val="single"/>
        </w:rPr>
        <w:t>00</w:t>
      </w:r>
      <w:r w:rsidRPr="00422EA3">
        <w:rPr>
          <w:rFonts w:ascii="仿宋" w:eastAsia="仿宋" w:hAnsi="仿宋" w:cs="仿宋" w:hint="eastAsia"/>
          <w:sz w:val="28"/>
          <w:szCs w:val="28"/>
          <w:highlight w:val="yellow"/>
        </w:rPr>
        <w:t>元</w:t>
      </w:r>
      <w:r w:rsidR="0056441A" w:rsidRPr="00422EA3">
        <w:rPr>
          <w:rFonts w:ascii="仿宋" w:eastAsia="仿宋" w:hAnsi="仿宋" w:cs="仿宋" w:hint="eastAsia"/>
          <w:sz w:val="28"/>
          <w:szCs w:val="28"/>
          <w:highlight w:val="yellow"/>
        </w:rPr>
        <w:t>；标段二：人民币</w:t>
      </w:r>
      <w:r w:rsidR="0056441A" w:rsidRPr="00422EA3">
        <w:rPr>
          <w:rFonts w:ascii="仿宋" w:eastAsia="仿宋" w:hAnsi="仿宋" w:cs="仿宋" w:hint="eastAsia"/>
          <w:sz w:val="28"/>
          <w:szCs w:val="28"/>
          <w:highlight w:val="yellow"/>
          <w:u w:val="single"/>
        </w:rPr>
        <w:t>500</w:t>
      </w:r>
      <w:r w:rsidR="0056441A" w:rsidRPr="00422EA3">
        <w:rPr>
          <w:rFonts w:ascii="仿宋" w:eastAsia="仿宋" w:hAnsi="仿宋" w:cs="仿宋" w:hint="eastAsia"/>
          <w:sz w:val="28"/>
          <w:szCs w:val="28"/>
          <w:highlight w:val="yellow"/>
        </w:rPr>
        <w:t>元</w:t>
      </w:r>
      <w:r w:rsidRPr="00422EA3">
        <w:rPr>
          <w:rFonts w:ascii="仿宋" w:eastAsia="仿宋" w:hAnsi="仿宋" w:cs="仿宋" w:hint="eastAsia"/>
          <w:sz w:val="28"/>
          <w:szCs w:val="28"/>
          <w:highlight w:val="yellow"/>
        </w:rPr>
        <w:t>（仅支持对公转账），</w:t>
      </w:r>
      <w:r>
        <w:rPr>
          <w:rFonts w:ascii="仿宋" w:eastAsia="仿宋" w:hAnsi="仿宋" w:cs="仿宋" w:hint="eastAsia"/>
          <w:sz w:val="28"/>
          <w:szCs w:val="28"/>
        </w:rPr>
        <w:t>售后不退（汇款后将回执扫描后上传至</w:t>
      </w:r>
      <w:proofErr w:type="gramStart"/>
      <w:r>
        <w:rPr>
          <w:rFonts w:ascii="仿宋" w:eastAsia="仿宋" w:hAnsi="仿宋" w:cs="仿宋" w:hint="eastAsia"/>
          <w:bCs/>
          <w:sz w:val="28"/>
          <w:szCs w:val="28"/>
        </w:rPr>
        <w:t>蒙牛集团</w:t>
      </w:r>
      <w:proofErr w:type="gramEnd"/>
      <w:r>
        <w:rPr>
          <w:rFonts w:ascii="仿宋" w:eastAsia="仿宋" w:hAnsi="仿宋" w:cs="仿宋" w:hint="eastAsia"/>
          <w:bCs/>
          <w:sz w:val="28"/>
          <w:szCs w:val="28"/>
        </w:rPr>
        <w:t>电子采购招标平台</w:t>
      </w:r>
      <w:r>
        <w:rPr>
          <w:rFonts w:ascii="仿宋" w:eastAsia="仿宋" w:hAnsi="仿宋" w:cs="仿宋" w:hint="eastAsia"/>
          <w:sz w:val="28"/>
          <w:szCs w:val="28"/>
        </w:rPr>
        <w:t>）；</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 兴业银行呼和浩特巨海城支行</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 内蒙古华晟工程项目管理有限公司和林格尔盛乐园区分公司</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银行账号：592120100100098732</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银行行号：309191002120</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4、谈判时间：</w:t>
      </w:r>
      <w:r w:rsidRPr="00422EA3">
        <w:rPr>
          <w:rFonts w:ascii="仿宋" w:eastAsia="仿宋" w:hAnsi="仿宋" w:cs="仿宋" w:hint="eastAsia"/>
          <w:sz w:val="28"/>
          <w:szCs w:val="28"/>
          <w:highlight w:val="yellow"/>
        </w:rPr>
        <w:t>2024年0</w:t>
      </w:r>
      <w:r w:rsidR="00422EA3" w:rsidRPr="00422EA3">
        <w:rPr>
          <w:rFonts w:ascii="仿宋" w:eastAsia="仿宋" w:hAnsi="仿宋" w:cs="仿宋" w:hint="eastAsia"/>
          <w:sz w:val="28"/>
          <w:szCs w:val="28"/>
          <w:highlight w:val="yellow"/>
        </w:rPr>
        <w:t>7</w:t>
      </w:r>
      <w:r w:rsidRPr="00422EA3">
        <w:rPr>
          <w:rFonts w:ascii="仿宋" w:eastAsia="仿宋" w:hAnsi="仿宋" w:cs="仿宋" w:hint="eastAsia"/>
          <w:sz w:val="28"/>
          <w:szCs w:val="28"/>
          <w:highlight w:val="yellow"/>
        </w:rPr>
        <w:t>月2</w:t>
      </w:r>
      <w:r w:rsidR="0056441A" w:rsidRPr="00422EA3">
        <w:rPr>
          <w:rFonts w:ascii="仿宋" w:eastAsia="仿宋" w:hAnsi="仿宋" w:cs="仿宋" w:hint="eastAsia"/>
          <w:sz w:val="28"/>
          <w:szCs w:val="28"/>
          <w:highlight w:val="yellow"/>
        </w:rPr>
        <w:t>5</w:t>
      </w:r>
      <w:r w:rsidRPr="00422EA3">
        <w:rPr>
          <w:rFonts w:ascii="仿宋" w:eastAsia="仿宋" w:hAnsi="仿宋" w:cs="仿宋" w:hint="eastAsia"/>
          <w:sz w:val="28"/>
          <w:szCs w:val="28"/>
          <w:highlight w:val="yellow"/>
        </w:rPr>
        <w:t>日09时30分</w:t>
      </w:r>
      <w:r>
        <w:rPr>
          <w:rFonts w:ascii="仿宋" w:eastAsia="仿宋" w:hAnsi="仿宋" w:cs="仿宋" w:hint="eastAsia"/>
          <w:sz w:val="28"/>
          <w:szCs w:val="28"/>
        </w:rPr>
        <w:t>（以发出的谈判文件为准）</w:t>
      </w:r>
    </w:p>
    <w:p w:rsidR="00BD6F9C" w:rsidRDefault="006E488E" w:rsidP="007D3706">
      <w:pPr>
        <w:adjustRightInd w:val="0"/>
        <w:snapToGrid w:val="0"/>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中国采购与招标网（http://www.chinabidding.com.cn）</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蒙牛官网（http://www.mengniu.com.cn）及蒙牛内部平台</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中国招标投标公共服务平台（http://www.cebpubservice.com/）</w:t>
      </w:r>
    </w:p>
    <w:p w:rsidR="00523B4E" w:rsidRPr="00523B4E"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蒙牛集团电子招标采购交易平台（https://zbcg.mengniu.cn）</w:t>
      </w:r>
    </w:p>
    <w:p w:rsidR="00BD6F9C"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此公告只在以上平台发布，其他任何媒体转载无效</w:t>
      </w:r>
    </w:p>
    <w:p w:rsidR="00BD6F9C" w:rsidRDefault="006E488E" w:rsidP="007D370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w:t>
      </w:r>
      <w:proofErr w:type="gramStart"/>
      <w:r>
        <w:rPr>
          <w:rFonts w:ascii="仿宋" w:eastAsia="仿宋" w:hAnsi="仿宋" w:cs="仿宋" w:hint="eastAsia"/>
          <w:sz w:val="28"/>
          <w:szCs w:val="28"/>
        </w:rPr>
        <w:t>经晓杰</w:t>
      </w:r>
      <w:proofErr w:type="gramEnd"/>
      <w:r>
        <w:rPr>
          <w:rFonts w:ascii="仿宋" w:eastAsia="仿宋" w:hAnsi="仿宋" w:cs="仿宋" w:hint="eastAsia"/>
          <w:sz w:val="28"/>
          <w:szCs w:val="28"/>
        </w:rPr>
        <w:t xml:space="preserve">       </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联系方式：18686078833</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报名联系人：郭宇飞（13474917016）/丁</w:t>
      </w:r>
      <w:proofErr w:type="gramStart"/>
      <w:r>
        <w:rPr>
          <w:rFonts w:ascii="仿宋" w:eastAsia="仿宋" w:hAnsi="仿宋" w:cs="仿宋" w:hint="eastAsia"/>
          <w:sz w:val="28"/>
          <w:szCs w:val="28"/>
        </w:rPr>
        <w:t>桠</w:t>
      </w:r>
      <w:proofErr w:type="gramEnd"/>
      <w:r>
        <w:rPr>
          <w:rFonts w:ascii="仿宋" w:eastAsia="仿宋" w:hAnsi="仿宋" w:cs="仿宋" w:hint="eastAsia"/>
          <w:sz w:val="28"/>
          <w:szCs w:val="28"/>
        </w:rPr>
        <w:t>楠（13847197935）/王子刚</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联系电话：0471-3957849/4918085分机号：8023</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rPr>
        <w:t>guoyufei@nmghuasheng.com</w:t>
      </w:r>
    </w:p>
    <w:p w:rsidR="00BD6F9C" w:rsidRDefault="006E488E">
      <w:pPr>
        <w:pStyle w:val="a5"/>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rsidR="00422EA3" w:rsidRPr="00422EA3" w:rsidRDefault="00422EA3" w:rsidP="00422EA3">
      <w:pPr>
        <w:adjustRightInd w:val="0"/>
        <w:snapToGrid w:val="0"/>
        <w:spacing w:line="360" w:lineRule="auto"/>
        <w:ind w:firstLineChars="200" w:firstLine="560"/>
        <w:rPr>
          <w:rFonts w:ascii="仿宋" w:eastAsia="仿宋" w:hAnsi="仿宋" w:cs="仿宋"/>
          <w:sz w:val="28"/>
          <w:szCs w:val="28"/>
        </w:rPr>
      </w:pPr>
      <w:r w:rsidRPr="00422EA3">
        <w:rPr>
          <w:rFonts w:ascii="仿宋" w:eastAsia="仿宋" w:hAnsi="仿宋" w:cs="仿宋" w:hint="eastAsia"/>
          <w:sz w:val="28"/>
          <w:szCs w:val="28"/>
        </w:rPr>
        <w:t>监督单位：内蒙古蒙牛乳业（集团）股份有限公司采购招标管理部</w:t>
      </w:r>
    </w:p>
    <w:p w:rsidR="00422EA3" w:rsidRPr="00422EA3" w:rsidRDefault="00422EA3" w:rsidP="00422EA3">
      <w:pPr>
        <w:adjustRightInd w:val="0"/>
        <w:snapToGrid w:val="0"/>
        <w:spacing w:line="360" w:lineRule="auto"/>
        <w:ind w:firstLineChars="200" w:firstLine="560"/>
        <w:rPr>
          <w:rFonts w:ascii="仿宋" w:eastAsia="仿宋" w:hAnsi="仿宋" w:cs="仿宋"/>
          <w:sz w:val="28"/>
          <w:szCs w:val="28"/>
        </w:rPr>
      </w:pPr>
      <w:r w:rsidRPr="00422EA3">
        <w:rPr>
          <w:rFonts w:ascii="仿宋" w:eastAsia="仿宋" w:hAnsi="仿宋" w:cs="仿宋" w:hint="eastAsia"/>
          <w:sz w:val="28"/>
          <w:szCs w:val="28"/>
        </w:rPr>
        <w:t>异议/投诉服务网址：https://zbcg.mengniu.cn/#/home</w:t>
      </w:r>
    </w:p>
    <w:p w:rsidR="00422EA3" w:rsidRPr="00422EA3" w:rsidRDefault="00422EA3" w:rsidP="00422EA3">
      <w:pPr>
        <w:adjustRightInd w:val="0"/>
        <w:snapToGrid w:val="0"/>
        <w:spacing w:line="360" w:lineRule="auto"/>
        <w:ind w:firstLineChars="200" w:firstLine="560"/>
        <w:rPr>
          <w:rFonts w:ascii="仿宋" w:eastAsia="仿宋" w:hAnsi="仿宋" w:cs="仿宋"/>
          <w:sz w:val="28"/>
          <w:szCs w:val="28"/>
        </w:rPr>
      </w:pPr>
      <w:r w:rsidRPr="00422EA3">
        <w:rPr>
          <w:rFonts w:ascii="仿宋" w:eastAsia="仿宋" w:hAnsi="仿宋" w:cs="仿宋" w:hint="eastAsia"/>
          <w:sz w:val="28"/>
          <w:szCs w:val="28"/>
        </w:rPr>
        <w:t xml:space="preserve">监 督 人:薛海燕                        </w:t>
      </w:r>
    </w:p>
    <w:p w:rsidR="00422EA3" w:rsidRPr="00422EA3" w:rsidRDefault="00422EA3" w:rsidP="00422EA3">
      <w:pPr>
        <w:adjustRightInd w:val="0"/>
        <w:snapToGrid w:val="0"/>
        <w:spacing w:line="360" w:lineRule="auto"/>
        <w:ind w:firstLineChars="200" w:firstLine="560"/>
        <w:rPr>
          <w:rFonts w:ascii="仿宋" w:eastAsia="仿宋" w:hAnsi="仿宋" w:cs="仿宋"/>
          <w:sz w:val="28"/>
          <w:szCs w:val="28"/>
        </w:rPr>
      </w:pPr>
      <w:r w:rsidRPr="00422EA3">
        <w:rPr>
          <w:rFonts w:ascii="仿宋" w:eastAsia="仿宋" w:hAnsi="仿宋" w:cs="仿宋" w:hint="eastAsia"/>
          <w:sz w:val="28"/>
          <w:szCs w:val="28"/>
        </w:rPr>
        <w:t>联系电话：0471-7393642/监督人电话：15034952008</w:t>
      </w:r>
    </w:p>
    <w:p w:rsidR="00422EA3" w:rsidRPr="00422EA3" w:rsidRDefault="00422EA3" w:rsidP="00422EA3">
      <w:pPr>
        <w:adjustRightInd w:val="0"/>
        <w:snapToGrid w:val="0"/>
        <w:spacing w:line="360" w:lineRule="auto"/>
        <w:ind w:firstLineChars="200" w:firstLine="560"/>
        <w:rPr>
          <w:rFonts w:ascii="仿宋" w:eastAsia="仿宋" w:hAnsi="仿宋" w:cs="仿宋"/>
          <w:sz w:val="28"/>
          <w:szCs w:val="28"/>
        </w:rPr>
      </w:pPr>
      <w:r w:rsidRPr="00422EA3">
        <w:rPr>
          <w:rFonts w:ascii="仿宋" w:eastAsia="仿宋" w:hAnsi="仿宋" w:cs="仿宋" w:hint="eastAsia"/>
          <w:sz w:val="28"/>
          <w:szCs w:val="28"/>
        </w:rPr>
        <w:t>电子邮件：xuehaiyan@mengniu.cn</w:t>
      </w:r>
    </w:p>
    <w:p w:rsidR="00BD6F9C" w:rsidRDefault="00422EA3" w:rsidP="00422EA3">
      <w:pPr>
        <w:adjustRightInd w:val="0"/>
        <w:snapToGrid w:val="0"/>
        <w:spacing w:line="360" w:lineRule="auto"/>
        <w:ind w:firstLineChars="200" w:firstLine="560"/>
        <w:rPr>
          <w:rFonts w:ascii="仿宋" w:eastAsia="仿宋" w:hAnsi="仿宋" w:cs="仿宋"/>
          <w:sz w:val="28"/>
          <w:szCs w:val="28"/>
        </w:rPr>
      </w:pPr>
      <w:r w:rsidRPr="00422EA3">
        <w:rPr>
          <w:rFonts w:ascii="仿宋" w:eastAsia="仿宋" w:hAnsi="仿宋" w:cs="仿宋" w:hint="eastAsia"/>
          <w:sz w:val="28"/>
          <w:szCs w:val="28"/>
        </w:rPr>
        <w:t>异议/投诉服务网址：https://zbcg.mengniu.cn/#/home</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附件：</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1.法人证明、授权人证明 </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2.保密承诺书</w:t>
      </w:r>
    </w:p>
    <w:p w:rsidR="00BD6F9C" w:rsidRDefault="00BD6F9C">
      <w:pPr>
        <w:pStyle w:val="a3"/>
        <w:adjustRightInd w:val="0"/>
        <w:snapToGrid w:val="0"/>
        <w:spacing w:line="360" w:lineRule="auto"/>
        <w:ind w:firstLine="560"/>
        <w:rPr>
          <w:rFonts w:ascii="仿宋" w:eastAsia="仿宋" w:hAnsi="仿宋" w:cs="仿宋"/>
          <w:sz w:val="28"/>
          <w:szCs w:val="28"/>
        </w:rPr>
      </w:pPr>
    </w:p>
    <w:p w:rsidR="00BD6F9C" w:rsidRDefault="00BD6F9C">
      <w:pPr>
        <w:adjustRightInd w:val="0"/>
        <w:snapToGrid w:val="0"/>
        <w:spacing w:line="360" w:lineRule="auto"/>
        <w:ind w:firstLineChars="200" w:firstLine="560"/>
        <w:jc w:val="right"/>
        <w:rPr>
          <w:rFonts w:ascii="仿宋" w:eastAsia="仿宋" w:hAnsi="仿宋" w:cs="仿宋"/>
          <w:sz w:val="28"/>
          <w:szCs w:val="28"/>
        </w:rPr>
      </w:pPr>
    </w:p>
    <w:p w:rsidR="00BD6F9C" w:rsidRDefault="006E488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BD6F9C" w:rsidRDefault="006E488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BD6F9C" w:rsidRDefault="006E488E">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sidRPr="00CB780D">
        <w:rPr>
          <w:rFonts w:ascii="仿宋" w:eastAsia="仿宋" w:hAnsi="仿宋" w:cs="仿宋" w:hint="eastAsia"/>
          <w:sz w:val="28"/>
          <w:szCs w:val="28"/>
          <w:highlight w:val="yellow"/>
        </w:rPr>
        <w:t>2024年0</w:t>
      </w:r>
      <w:r w:rsidR="00D11BAA" w:rsidRPr="00CB780D">
        <w:rPr>
          <w:rFonts w:ascii="仿宋" w:eastAsia="仿宋" w:hAnsi="仿宋" w:cs="仿宋" w:hint="eastAsia"/>
          <w:sz w:val="28"/>
          <w:szCs w:val="28"/>
          <w:highlight w:val="yellow"/>
        </w:rPr>
        <w:t>7</w:t>
      </w:r>
      <w:r w:rsidRPr="00CB780D">
        <w:rPr>
          <w:rFonts w:ascii="仿宋" w:eastAsia="仿宋" w:hAnsi="仿宋" w:cs="仿宋" w:hint="eastAsia"/>
          <w:sz w:val="28"/>
          <w:szCs w:val="28"/>
          <w:highlight w:val="yellow"/>
        </w:rPr>
        <w:t>月0</w:t>
      </w:r>
      <w:r w:rsidR="005472E5">
        <w:rPr>
          <w:rFonts w:ascii="仿宋" w:eastAsia="仿宋" w:hAnsi="仿宋" w:cs="仿宋" w:hint="eastAsia"/>
          <w:sz w:val="28"/>
          <w:szCs w:val="28"/>
          <w:highlight w:val="yellow"/>
        </w:rPr>
        <w:t>9</w:t>
      </w:r>
      <w:bookmarkStart w:id="0" w:name="_GoBack"/>
      <w:bookmarkEnd w:id="0"/>
      <w:r w:rsidRPr="00CB780D">
        <w:rPr>
          <w:rFonts w:ascii="仿宋" w:eastAsia="仿宋" w:hAnsi="仿宋" w:cs="仿宋" w:hint="eastAsia"/>
          <w:sz w:val="28"/>
          <w:szCs w:val="28"/>
          <w:highlight w:val="yellow"/>
        </w:rPr>
        <w:t>日</w:t>
      </w:r>
      <w:r>
        <w:rPr>
          <w:rFonts w:ascii="仿宋" w:eastAsia="仿宋" w:hAnsi="仿宋" w:cs="仿宋" w:hint="eastAsia"/>
          <w:sz w:val="28"/>
          <w:szCs w:val="28"/>
        </w:rPr>
        <w:br w:type="page"/>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rsidR="00BD6F9C" w:rsidRDefault="006E488E">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BD6F9C" w:rsidRDefault="00BD6F9C">
      <w:pPr>
        <w:spacing w:line="360" w:lineRule="auto"/>
        <w:jc w:val="center"/>
        <w:rPr>
          <w:rFonts w:ascii="仿宋" w:eastAsia="仿宋" w:hAnsi="仿宋" w:cs="仿宋"/>
          <w:b/>
          <w:sz w:val="28"/>
          <w:szCs w:val="28"/>
        </w:rPr>
      </w:pPr>
    </w:p>
    <w:p w:rsidR="00BD6F9C" w:rsidRDefault="006E488E">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BD6F9C" w:rsidRDefault="006E488E">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rsidR="00BD6F9C" w:rsidRDefault="006E488E">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BD6F9C" w:rsidRDefault="006E488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BD6F9C" w:rsidRDefault="00BD6F9C">
      <w:pPr>
        <w:spacing w:line="360" w:lineRule="auto"/>
        <w:ind w:rightChars="741" w:right="1556"/>
        <w:jc w:val="right"/>
        <w:rPr>
          <w:rFonts w:ascii="仿宋" w:eastAsia="仿宋" w:hAnsi="仿宋" w:cs="仿宋"/>
          <w:sz w:val="28"/>
          <w:szCs w:val="28"/>
        </w:rPr>
      </w:pPr>
    </w:p>
    <w:p w:rsidR="00BD6F9C" w:rsidRDefault="006E488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D6F9C" w:rsidRDefault="00BD6F9C">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BD6F9C">
        <w:trPr>
          <w:trHeight w:val="418"/>
        </w:trPr>
        <w:tc>
          <w:tcPr>
            <w:tcW w:w="5060" w:type="dxa"/>
            <w:shd w:val="clear" w:color="auto" w:fill="auto"/>
          </w:tcPr>
          <w:p w:rsidR="00BD6F9C" w:rsidRDefault="006E488E">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rsidR="00BD6F9C" w:rsidRDefault="006E488E">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BD6F9C">
        <w:trPr>
          <w:trHeight w:val="2774"/>
        </w:trPr>
        <w:tc>
          <w:tcPr>
            <w:tcW w:w="5060" w:type="dxa"/>
            <w:shd w:val="clear" w:color="auto" w:fill="auto"/>
          </w:tcPr>
          <w:p w:rsidR="00BD6F9C" w:rsidRDefault="00BD6F9C">
            <w:pPr>
              <w:spacing w:line="360" w:lineRule="auto"/>
              <w:jc w:val="center"/>
              <w:rPr>
                <w:rFonts w:ascii="仿宋" w:eastAsia="仿宋" w:hAnsi="仿宋" w:cs="仿宋"/>
                <w:b/>
                <w:kern w:val="0"/>
                <w:sz w:val="28"/>
                <w:szCs w:val="28"/>
              </w:rPr>
            </w:pPr>
          </w:p>
        </w:tc>
        <w:tc>
          <w:tcPr>
            <w:tcW w:w="5060" w:type="dxa"/>
            <w:shd w:val="clear" w:color="auto" w:fill="auto"/>
          </w:tcPr>
          <w:p w:rsidR="00BD6F9C" w:rsidRDefault="00BD6F9C">
            <w:pPr>
              <w:spacing w:line="360" w:lineRule="auto"/>
              <w:jc w:val="center"/>
              <w:rPr>
                <w:rFonts w:ascii="仿宋" w:eastAsia="仿宋" w:hAnsi="仿宋" w:cs="仿宋"/>
                <w:b/>
                <w:kern w:val="0"/>
                <w:sz w:val="28"/>
                <w:szCs w:val="28"/>
              </w:rPr>
            </w:pPr>
          </w:p>
        </w:tc>
      </w:tr>
    </w:tbl>
    <w:p w:rsidR="00BD6F9C" w:rsidRDefault="00BD6F9C">
      <w:pPr>
        <w:spacing w:line="360" w:lineRule="auto"/>
        <w:rPr>
          <w:rFonts w:ascii="仿宋" w:eastAsia="仿宋" w:hAnsi="仿宋" w:cs="仿宋"/>
          <w:sz w:val="28"/>
          <w:szCs w:val="28"/>
        </w:rPr>
      </w:pPr>
    </w:p>
    <w:p w:rsidR="00BD6F9C" w:rsidRDefault="006E488E">
      <w:pPr>
        <w:spacing w:line="360" w:lineRule="auto"/>
        <w:rPr>
          <w:rFonts w:ascii="仿宋" w:eastAsia="仿宋" w:hAnsi="仿宋" w:cs="仿宋"/>
          <w:b/>
          <w:kern w:val="0"/>
          <w:sz w:val="28"/>
          <w:szCs w:val="28"/>
        </w:rPr>
      </w:pPr>
      <w:r>
        <w:rPr>
          <w:rFonts w:ascii="仿宋" w:eastAsia="仿宋" w:hAnsi="仿宋" w:cs="仿宋" w:hint="eastAsia"/>
          <w:b/>
          <w:kern w:val="0"/>
          <w:sz w:val="28"/>
          <w:szCs w:val="28"/>
        </w:rPr>
        <w:br w:type="page"/>
      </w:r>
    </w:p>
    <w:p w:rsidR="00BD6F9C" w:rsidRDefault="006E488E">
      <w:pPr>
        <w:spacing w:line="360" w:lineRule="auto"/>
        <w:jc w:val="center"/>
        <w:rPr>
          <w:rFonts w:ascii="仿宋" w:eastAsia="仿宋" w:hAnsi="仿宋" w:cs="仿宋"/>
          <w:color w:val="000000"/>
          <w:sz w:val="28"/>
          <w:szCs w:val="28"/>
        </w:rPr>
      </w:pPr>
      <w:r>
        <w:rPr>
          <w:rFonts w:ascii="仿宋" w:eastAsia="仿宋" w:hAnsi="仿宋" w:cs="仿宋" w:hint="eastAsia"/>
          <w:b/>
          <w:kern w:val="0"/>
          <w:sz w:val="28"/>
          <w:szCs w:val="28"/>
        </w:rPr>
        <w:lastRenderedPageBreak/>
        <w:t>法定代表人授权委托书</w:t>
      </w:r>
    </w:p>
    <w:p w:rsidR="00BD6F9C" w:rsidRDefault="006E488E">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rsidR="00BD6F9C" w:rsidRDefault="006E488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rsidR="00BD6F9C" w:rsidRDefault="006E488E">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BD6F9C" w:rsidRDefault="006E488E">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BD6F9C" w:rsidRDefault="006E488E">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BD6F9C" w:rsidRDefault="006E488E">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2024年  月  日    </w:t>
      </w:r>
    </w:p>
    <w:p w:rsidR="00BD6F9C" w:rsidRDefault="006E488E" w:rsidP="007D3706">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BD6F9C" w:rsidTr="00292687">
        <w:trPr>
          <w:trHeight w:val="3156"/>
          <w:jc w:val="center"/>
        </w:trPr>
        <w:tc>
          <w:tcPr>
            <w:tcW w:w="4821" w:type="dxa"/>
          </w:tcPr>
          <w:p w:rsidR="00BD6F9C" w:rsidRDefault="006E488E">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558" w:type="dxa"/>
          </w:tcPr>
          <w:p w:rsidR="00BD6F9C" w:rsidRDefault="006E488E">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BD6F9C" w:rsidRDefault="006E488E">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rsidR="00BD6F9C" w:rsidRDefault="006E488E" w:rsidP="00292687">
      <w:pPr>
        <w:pStyle w:val="21"/>
        <w:spacing w:after="0" w:line="360" w:lineRule="auto"/>
        <w:ind w:leftChars="0" w:left="0" w:firstLineChars="0" w:firstLine="0"/>
        <w:jc w:val="center"/>
        <w:rPr>
          <w:rFonts w:ascii="仿宋" w:eastAsia="仿宋" w:hAnsi="仿宋" w:cs="仿宋"/>
          <w:i/>
          <w:color w:val="FF0000"/>
          <w:sz w:val="28"/>
          <w:szCs w:val="28"/>
          <w:shd w:val="clear" w:color="auto" w:fill="FFFFFF"/>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r>
        <w:rPr>
          <w:rFonts w:ascii="仿宋" w:eastAsia="仿宋" w:hAnsi="仿宋" w:cs="仿宋" w:hint="eastAsia"/>
          <w:i/>
          <w:color w:val="FF0000"/>
          <w:sz w:val="28"/>
          <w:szCs w:val="28"/>
          <w:shd w:val="clear" w:color="auto" w:fill="FFFFFF"/>
        </w:rPr>
        <w:br w:type="page"/>
      </w:r>
    </w:p>
    <w:p w:rsidR="00BD6F9C" w:rsidRDefault="006E488E">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rsidR="00BD6F9C" w:rsidRDefault="006E488E">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BD6F9C" w:rsidRDefault="00BD6F9C">
      <w:pPr>
        <w:widowControl/>
        <w:adjustRightInd w:val="0"/>
        <w:snapToGrid w:val="0"/>
        <w:spacing w:line="360" w:lineRule="auto"/>
        <w:jc w:val="left"/>
        <w:textAlignment w:val="baseline"/>
        <w:rPr>
          <w:rFonts w:ascii="仿宋" w:eastAsia="仿宋" w:hAnsi="仿宋" w:cs="仿宋"/>
          <w:color w:val="000000"/>
          <w:kern w:val="0"/>
          <w:sz w:val="28"/>
          <w:szCs w:val="28"/>
        </w:rPr>
      </w:pP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BD6F9C" w:rsidRDefault="00BD6F9C">
      <w:pPr>
        <w:widowControl/>
        <w:adjustRightInd w:val="0"/>
        <w:snapToGrid w:val="0"/>
        <w:spacing w:line="360" w:lineRule="auto"/>
        <w:jc w:val="left"/>
        <w:textAlignment w:val="baseline"/>
        <w:rPr>
          <w:rFonts w:ascii="仿宋" w:eastAsia="仿宋" w:hAnsi="仿宋" w:cs="仿宋"/>
          <w:color w:val="000000"/>
          <w:kern w:val="0"/>
          <w:sz w:val="28"/>
          <w:szCs w:val="28"/>
        </w:rPr>
      </w:pPr>
    </w:p>
    <w:p w:rsidR="00BD6F9C" w:rsidRDefault="006E488E">
      <w:pPr>
        <w:widowControl/>
        <w:tabs>
          <w:tab w:val="left" w:pos="5040"/>
        </w:tabs>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BD6F9C" w:rsidRDefault="006E488E">
      <w:pPr>
        <w:pStyle w:val="30"/>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BD6F9C" w:rsidRDefault="006E488E">
      <w:pPr>
        <w:pStyle w:val="30"/>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BD6F9C" w:rsidRDefault="006E488E" w:rsidP="007D3706">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五、返还资料</w:t>
      </w:r>
    </w:p>
    <w:p w:rsidR="00BD6F9C" w:rsidRDefault="006E488E">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BD6F9C" w:rsidRDefault="006E488E">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BD6F9C" w:rsidRDefault="006E488E">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BD6F9C" w:rsidRDefault="006E488E">
      <w:pPr>
        <w:pStyle w:val="a6"/>
        <w:spacing w:line="360" w:lineRule="auto"/>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w:t>
      </w:r>
      <w:r>
        <w:rPr>
          <w:rFonts w:ascii="仿宋" w:eastAsia="仿宋" w:hAnsi="仿宋" w:cs="仿宋" w:hint="eastAsia"/>
          <w:color w:val="000000"/>
          <w:kern w:val="0"/>
          <w:sz w:val="28"/>
          <w:szCs w:val="28"/>
        </w:rPr>
        <w:lastRenderedPageBreak/>
        <w:t>效，且不因承诺书目的之达成而终止。</w:t>
      </w:r>
    </w:p>
    <w:p w:rsidR="00BD6F9C" w:rsidRDefault="006E488E">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BD6F9C" w:rsidRDefault="006E488E" w:rsidP="007D3706">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w:t>
      </w:r>
      <w:r>
        <w:rPr>
          <w:rFonts w:ascii="仿宋" w:eastAsia="仿宋" w:hAnsi="仿宋" w:cs="仿宋" w:hint="eastAsia"/>
          <w:color w:val="000000"/>
          <w:sz w:val="28"/>
          <w:szCs w:val="28"/>
        </w:rPr>
        <w:lastRenderedPageBreak/>
        <w:t>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rsidR="00BD6F9C" w:rsidRDefault="006E488E" w:rsidP="007D3706">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BD6F9C" w:rsidRDefault="006E488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D6F9C" w:rsidRDefault="006E488E" w:rsidP="007D3706">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BD6F9C" w:rsidRDefault="006E488E">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D6F9C" w:rsidRDefault="006E488E" w:rsidP="007D3706">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lastRenderedPageBreak/>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商黑名单，乙方应积极配合甲方在10个工作日内收回已经泄露的信息。</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BD6F9C" w:rsidRDefault="006E488E">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rsidR="00BD6F9C" w:rsidRDefault="00BD6F9C">
      <w:pPr>
        <w:spacing w:line="360" w:lineRule="auto"/>
        <w:ind w:left="360"/>
        <w:rPr>
          <w:rFonts w:ascii="仿宋" w:eastAsia="仿宋" w:hAnsi="仿宋" w:cs="仿宋"/>
          <w:b/>
          <w:bCs/>
          <w:sz w:val="28"/>
          <w:szCs w:val="28"/>
        </w:rPr>
      </w:pP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代表人（签字）：</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BD6F9C" w:rsidRPr="0056441A" w:rsidRDefault="00BD6F9C" w:rsidP="0056441A">
      <w:pPr>
        <w:pStyle w:val="Default"/>
      </w:pPr>
    </w:p>
    <w:sectPr w:rsidR="00BD6F9C" w:rsidRPr="0056441A" w:rsidSect="008543AF">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7F" w:rsidRDefault="002F057F" w:rsidP="00717024">
      <w:r>
        <w:separator/>
      </w:r>
    </w:p>
  </w:endnote>
  <w:endnote w:type="continuationSeparator" w:id="0">
    <w:p w:rsidR="002F057F" w:rsidRDefault="002F057F" w:rsidP="0071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7F" w:rsidRDefault="002F057F" w:rsidP="00717024">
      <w:r>
        <w:separator/>
      </w:r>
    </w:p>
  </w:footnote>
  <w:footnote w:type="continuationSeparator" w:id="0">
    <w:p w:rsidR="002F057F" w:rsidRDefault="002F057F" w:rsidP="00717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1E9EBE"/>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07702"/>
    <w:rsid w:val="00013D5A"/>
    <w:rsid w:val="00017BD4"/>
    <w:rsid w:val="00017E6C"/>
    <w:rsid w:val="00020BE5"/>
    <w:rsid w:val="000219DD"/>
    <w:rsid w:val="00022362"/>
    <w:rsid w:val="0002519D"/>
    <w:rsid w:val="00026491"/>
    <w:rsid w:val="000268FD"/>
    <w:rsid w:val="00027D15"/>
    <w:rsid w:val="0003621C"/>
    <w:rsid w:val="00037B06"/>
    <w:rsid w:val="00041D90"/>
    <w:rsid w:val="0004329F"/>
    <w:rsid w:val="0004685A"/>
    <w:rsid w:val="00046E95"/>
    <w:rsid w:val="00054237"/>
    <w:rsid w:val="00054493"/>
    <w:rsid w:val="00060D4E"/>
    <w:rsid w:val="00062701"/>
    <w:rsid w:val="00071FF1"/>
    <w:rsid w:val="000749D5"/>
    <w:rsid w:val="00075C8C"/>
    <w:rsid w:val="00080606"/>
    <w:rsid w:val="0008086A"/>
    <w:rsid w:val="0009094C"/>
    <w:rsid w:val="000913E9"/>
    <w:rsid w:val="000913EC"/>
    <w:rsid w:val="0009391C"/>
    <w:rsid w:val="00095875"/>
    <w:rsid w:val="00096A8F"/>
    <w:rsid w:val="000970B1"/>
    <w:rsid w:val="000A3825"/>
    <w:rsid w:val="000A54FC"/>
    <w:rsid w:val="000A60C3"/>
    <w:rsid w:val="000B0E7E"/>
    <w:rsid w:val="000B385B"/>
    <w:rsid w:val="000B3861"/>
    <w:rsid w:val="000C0267"/>
    <w:rsid w:val="000C4CF4"/>
    <w:rsid w:val="000C4D65"/>
    <w:rsid w:val="000D10E8"/>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0A54"/>
    <w:rsid w:val="001427B0"/>
    <w:rsid w:val="00144744"/>
    <w:rsid w:val="0014758A"/>
    <w:rsid w:val="00147C79"/>
    <w:rsid w:val="00154667"/>
    <w:rsid w:val="00155638"/>
    <w:rsid w:val="00155937"/>
    <w:rsid w:val="00156C7B"/>
    <w:rsid w:val="00157D9B"/>
    <w:rsid w:val="00161D11"/>
    <w:rsid w:val="00162AC0"/>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4ED6"/>
    <w:rsid w:val="001B6647"/>
    <w:rsid w:val="001B72F6"/>
    <w:rsid w:val="001D0038"/>
    <w:rsid w:val="001D395A"/>
    <w:rsid w:val="001D3EDB"/>
    <w:rsid w:val="001D4B47"/>
    <w:rsid w:val="001D7565"/>
    <w:rsid w:val="001D79ED"/>
    <w:rsid w:val="001D7DA8"/>
    <w:rsid w:val="001E0364"/>
    <w:rsid w:val="001E305A"/>
    <w:rsid w:val="001E36E6"/>
    <w:rsid w:val="001E6653"/>
    <w:rsid w:val="001E66DC"/>
    <w:rsid w:val="001F0681"/>
    <w:rsid w:val="001F1073"/>
    <w:rsid w:val="001F1A3E"/>
    <w:rsid w:val="001F418F"/>
    <w:rsid w:val="001F7E64"/>
    <w:rsid w:val="00200626"/>
    <w:rsid w:val="00201F28"/>
    <w:rsid w:val="00210D5F"/>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67C80"/>
    <w:rsid w:val="00273A5D"/>
    <w:rsid w:val="00273B9A"/>
    <w:rsid w:val="002742CC"/>
    <w:rsid w:val="0027507B"/>
    <w:rsid w:val="002810BD"/>
    <w:rsid w:val="002817BE"/>
    <w:rsid w:val="0028268A"/>
    <w:rsid w:val="00282708"/>
    <w:rsid w:val="00283658"/>
    <w:rsid w:val="00283AA5"/>
    <w:rsid w:val="00284A6A"/>
    <w:rsid w:val="00284CB0"/>
    <w:rsid w:val="00287738"/>
    <w:rsid w:val="00287CBF"/>
    <w:rsid w:val="00290529"/>
    <w:rsid w:val="00292687"/>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C6B7C"/>
    <w:rsid w:val="002D4889"/>
    <w:rsid w:val="002D4A99"/>
    <w:rsid w:val="002D5E57"/>
    <w:rsid w:val="002D5F33"/>
    <w:rsid w:val="002D620A"/>
    <w:rsid w:val="002D702B"/>
    <w:rsid w:val="002E01F9"/>
    <w:rsid w:val="002E0512"/>
    <w:rsid w:val="002E1280"/>
    <w:rsid w:val="002E35AA"/>
    <w:rsid w:val="002E3879"/>
    <w:rsid w:val="002F057F"/>
    <w:rsid w:val="002F2C08"/>
    <w:rsid w:val="002F5996"/>
    <w:rsid w:val="002F6897"/>
    <w:rsid w:val="00300073"/>
    <w:rsid w:val="003004FC"/>
    <w:rsid w:val="00303551"/>
    <w:rsid w:val="003154D2"/>
    <w:rsid w:val="00315C6D"/>
    <w:rsid w:val="003213E6"/>
    <w:rsid w:val="003258CE"/>
    <w:rsid w:val="003264EF"/>
    <w:rsid w:val="00326958"/>
    <w:rsid w:val="00327183"/>
    <w:rsid w:val="0033196B"/>
    <w:rsid w:val="00331F10"/>
    <w:rsid w:val="0033205F"/>
    <w:rsid w:val="00333908"/>
    <w:rsid w:val="00333C33"/>
    <w:rsid w:val="00334494"/>
    <w:rsid w:val="003359A4"/>
    <w:rsid w:val="00336067"/>
    <w:rsid w:val="00337CD1"/>
    <w:rsid w:val="00341056"/>
    <w:rsid w:val="00345EDC"/>
    <w:rsid w:val="00351894"/>
    <w:rsid w:val="00352390"/>
    <w:rsid w:val="00353200"/>
    <w:rsid w:val="0035321C"/>
    <w:rsid w:val="00357C20"/>
    <w:rsid w:val="00361BFB"/>
    <w:rsid w:val="003620C5"/>
    <w:rsid w:val="00365877"/>
    <w:rsid w:val="00365CD6"/>
    <w:rsid w:val="00367D52"/>
    <w:rsid w:val="0037145B"/>
    <w:rsid w:val="00377322"/>
    <w:rsid w:val="00381A35"/>
    <w:rsid w:val="00381D4A"/>
    <w:rsid w:val="0038770F"/>
    <w:rsid w:val="00392AEB"/>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4C5"/>
    <w:rsid w:val="003C36E9"/>
    <w:rsid w:val="003C5088"/>
    <w:rsid w:val="003C5E69"/>
    <w:rsid w:val="003C60C5"/>
    <w:rsid w:val="003D1991"/>
    <w:rsid w:val="003D323E"/>
    <w:rsid w:val="003E1E1C"/>
    <w:rsid w:val="003E1F60"/>
    <w:rsid w:val="003E3032"/>
    <w:rsid w:val="003E34BB"/>
    <w:rsid w:val="003F11A3"/>
    <w:rsid w:val="003F2F1F"/>
    <w:rsid w:val="003F6450"/>
    <w:rsid w:val="003F6D90"/>
    <w:rsid w:val="003F7DDA"/>
    <w:rsid w:val="004043BB"/>
    <w:rsid w:val="00405295"/>
    <w:rsid w:val="0041052F"/>
    <w:rsid w:val="00410740"/>
    <w:rsid w:val="00410D1C"/>
    <w:rsid w:val="00413E0B"/>
    <w:rsid w:val="0041497F"/>
    <w:rsid w:val="00415052"/>
    <w:rsid w:val="00415855"/>
    <w:rsid w:val="0041775E"/>
    <w:rsid w:val="00422EA3"/>
    <w:rsid w:val="00424519"/>
    <w:rsid w:val="0042773E"/>
    <w:rsid w:val="00432376"/>
    <w:rsid w:val="00442473"/>
    <w:rsid w:val="00443664"/>
    <w:rsid w:val="00446494"/>
    <w:rsid w:val="00446C3B"/>
    <w:rsid w:val="004504F4"/>
    <w:rsid w:val="004513DA"/>
    <w:rsid w:val="00455995"/>
    <w:rsid w:val="0046122E"/>
    <w:rsid w:val="004619A4"/>
    <w:rsid w:val="00461C12"/>
    <w:rsid w:val="00461E46"/>
    <w:rsid w:val="00465A97"/>
    <w:rsid w:val="004727E8"/>
    <w:rsid w:val="004756E1"/>
    <w:rsid w:val="00481D66"/>
    <w:rsid w:val="0048356D"/>
    <w:rsid w:val="00483C9F"/>
    <w:rsid w:val="00484C01"/>
    <w:rsid w:val="004908C5"/>
    <w:rsid w:val="004908E8"/>
    <w:rsid w:val="004915E1"/>
    <w:rsid w:val="00491E73"/>
    <w:rsid w:val="004938E9"/>
    <w:rsid w:val="00496195"/>
    <w:rsid w:val="004A28E8"/>
    <w:rsid w:val="004A43B9"/>
    <w:rsid w:val="004A7403"/>
    <w:rsid w:val="004A7E90"/>
    <w:rsid w:val="004B311C"/>
    <w:rsid w:val="004B4697"/>
    <w:rsid w:val="004B55B1"/>
    <w:rsid w:val="004B59CA"/>
    <w:rsid w:val="004C1EA4"/>
    <w:rsid w:val="004C28DD"/>
    <w:rsid w:val="004C4580"/>
    <w:rsid w:val="004C7B75"/>
    <w:rsid w:val="004C7CA5"/>
    <w:rsid w:val="004D2082"/>
    <w:rsid w:val="004D36B4"/>
    <w:rsid w:val="004D5121"/>
    <w:rsid w:val="004F2002"/>
    <w:rsid w:val="004F3FBC"/>
    <w:rsid w:val="004F6127"/>
    <w:rsid w:val="004F7A21"/>
    <w:rsid w:val="00503910"/>
    <w:rsid w:val="0050404F"/>
    <w:rsid w:val="0050432B"/>
    <w:rsid w:val="00506364"/>
    <w:rsid w:val="00506E25"/>
    <w:rsid w:val="00510396"/>
    <w:rsid w:val="00510925"/>
    <w:rsid w:val="0051230A"/>
    <w:rsid w:val="00513B55"/>
    <w:rsid w:val="005204CE"/>
    <w:rsid w:val="00520AD9"/>
    <w:rsid w:val="00523B4E"/>
    <w:rsid w:val="00524997"/>
    <w:rsid w:val="00532BB0"/>
    <w:rsid w:val="00532DAA"/>
    <w:rsid w:val="00532F94"/>
    <w:rsid w:val="00534096"/>
    <w:rsid w:val="00535675"/>
    <w:rsid w:val="005358A8"/>
    <w:rsid w:val="00536BEE"/>
    <w:rsid w:val="0053778C"/>
    <w:rsid w:val="00544849"/>
    <w:rsid w:val="0054578C"/>
    <w:rsid w:val="00545E43"/>
    <w:rsid w:val="005472E5"/>
    <w:rsid w:val="005500D3"/>
    <w:rsid w:val="005503DD"/>
    <w:rsid w:val="00550E9D"/>
    <w:rsid w:val="005547ED"/>
    <w:rsid w:val="00555067"/>
    <w:rsid w:val="005558EC"/>
    <w:rsid w:val="00557A2E"/>
    <w:rsid w:val="0056062D"/>
    <w:rsid w:val="005620E8"/>
    <w:rsid w:val="00562727"/>
    <w:rsid w:val="0056441A"/>
    <w:rsid w:val="00564C38"/>
    <w:rsid w:val="0056774E"/>
    <w:rsid w:val="00570489"/>
    <w:rsid w:val="00574B5D"/>
    <w:rsid w:val="00574C9E"/>
    <w:rsid w:val="005771ED"/>
    <w:rsid w:val="005823FC"/>
    <w:rsid w:val="00583DF5"/>
    <w:rsid w:val="00584C50"/>
    <w:rsid w:val="0058507C"/>
    <w:rsid w:val="005869B5"/>
    <w:rsid w:val="00591971"/>
    <w:rsid w:val="00592E00"/>
    <w:rsid w:val="00593122"/>
    <w:rsid w:val="00596937"/>
    <w:rsid w:val="00597C9F"/>
    <w:rsid w:val="005A480E"/>
    <w:rsid w:val="005A4E19"/>
    <w:rsid w:val="005A733F"/>
    <w:rsid w:val="005B1193"/>
    <w:rsid w:val="005B6498"/>
    <w:rsid w:val="005B6E10"/>
    <w:rsid w:val="005B7291"/>
    <w:rsid w:val="005C5462"/>
    <w:rsid w:val="005C5E0B"/>
    <w:rsid w:val="005C6900"/>
    <w:rsid w:val="005D3CEF"/>
    <w:rsid w:val="005D7342"/>
    <w:rsid w:val="005D764C"/>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1E96"/>
    <w:rsid w:val="006223F1"/>
    <w:rsid w:val="006225D4"/>
    <w:rsid w:val="00623286"/>
    <w:rsid w:val="00626769"/>
    <w:rsid w:val="006301ED"/>
    <w:rsid w:val="00631D15"/>
    <w:rsid w:val="00632342"/>
    <w:rsid w:val="00632708"/>
    <w:rsid w:val="00634FCD"/>
    <w:rsid w:val="0063687C"/>
    <w:rsid w:val="0064152C"/>
    <w:rsid w:val="006446CC"/>
    <w:rsid w:val="00644979"/>
    <w:rsid w:val="006450BC"/>
    <w:rsid w:val="00646E3E"/>
    <w:rsid w:val="00650138"/>
    <w:rsid w:val="00650256"/>
    <w:rsid w:val="00650A25"/>
    <w:rsid w:val="006542D3"/>
    <w:rsid w:val="00654BC3"/>
    <w:rsid w:val="00656138"/>
    <w:rsid w:val="006575A1"/>
    <w:rsid w:val="006619E5"/>
    <w:rsid w:val="00662468"/>
    <w:rsid w:val="0066425B"/>
    <w:rsid w:val="00667E9E"/>
    <w:rsid w:val="00667EBA"/>
    <w:rsid w:val="00670653"/>
    <w:rsid w:val="00673359"/>
    <w:rsid w:val="00676B3D"/>
    <w:rsid w:val="00676CBD"/>
    <w:rsid w:val="00685946"/>
    <w:rsid w:val="00686782"/>
    <w:rsid w:val="00690375"/>
    <w:rsid w:val="00690870"/>
    <w:rsid w:val="0069361F"/>
    <w:rsid w:val="00693FB8"/>
    <w:rsid w:val="00694A52"/>
    <w:rsid w:val="00695BFD"/>
    <w:rsid w:val="006A09FB"/>
    <w:rsid w:val="006A0B5B"/>
    <w:rsid w:val="006A5216"/>
    <w:rsid w:val="006A5A4B"/>
    <w:rsid w:val="006A6B29"/>
    <w:rsid w:val="006B133F"/>
    <w:rsid w:val="006B4AA9"/>
    <w:rsid w:val="006C0A12"/>
    <w:rsid w:val="006D2254"/>
    <w:rsid w:val="006D2759"/>
    <w:rsid w:val="006E089B"/>
    <w:rsid w:val="006E0B6E"/>
    <w:rsid w:val="006E3547"/>
    <w:rsid w:val="006E488E"/>
    <w:rsid w:val="006E58E6"/>
    <w:rsid w:val="006E6D1C"/>
    <w:rsid w:val="006E713C"/>
    <w:rsid w:val="006E73A6"/>
    <w:rsid w:val="006E7D80"/>
    <w:rsid w:val="006E7F83"/>
    <w:rsid w:val="006F0C43"/>
    <w:rsid w:val="007073A0"/>
    <w:rsid w:val="00710084"/>
    <w:rsid w:val="007115C6"/>
    <w:rsid w:val="00716120"/>
    <w:rsid w:val="00716676"/>
    <w:rsid w:val="00717024"/>
    <w:rsid w:val="0072015F"/>
    <w:rsid w:val="00723C90"/>
    <w:rsid w:val="00727A8E"/>
    <w:rsid w:val="00735947"/>
    <w:rsid w:val="00736B9D"/>
    <w:rsid w:val="00736BFC"/>
    <w:rsid w:val="007374F7"/>
    <w:rsid w:val="00743C3C"/>
    <w:rsid w:val="0075021D"/>
    <w:rsid w:val="0075155F"/>
    <w:rsid w:val="00751E3F"/>
    <w:rsid w:val="00753716"/>
    <w:rsid w:val="00761322"/>
    <w:rsid w:val="00764F27"/>
    <w:rsid w:val="00770607"/>
    <w:rsid w:val="00772B80"/>
    <w:rsid w:val="00773DA0"/>
    <w:rsid w:val="00776652"/>
    <w:rsid w:val="007817E6"/>
    <w:rsid w:val="00787BEC"/>
    <w:rsid w:val="0079076D"/>
    <w:rsid w:val="0079143A"/>
    <w:rsid w:val="00793838"/>
    <w:rsid w:val="00793DBE"/>
    <w:rsid w:val="00797D21"/>
    <w:rsid w:val="007A0A96"/>
    <w:rsid w:val="007A0BD0"/>
    <w:rsid w:val="007A187E"/>
    <w:rsid w:val="007A75E6"/>
    <w:rsid w:val="007A7B5A"/>
    <w:rsid w:val="007B0125"/>
    <w:rsid w:val="007B064F"/>
    <w:rsid w:val="007B0C81"/>
    <w:rsid w:val="007B156D"/>
    <w:rsid w:val="007B29F3"/>
    <w:rsid w:val="007B39E4"/>
    <w:rsid w:val="007B55A4"/>
    <w:rsid w:val="007B5E47"/>
    <w:rsid w:val="007C2F60"/>
    <w:rsid w:val="007C4E1E"/>
    <w:rsid w:val="007D3706"/>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1FBA"/>
    <w:rsid w:val="00834012"/>
    <w:rsid w:val="00835D0F"/>
    <w:rsid w:val="00845113"/>
    <w:rsid w:val="008451E9"/>
    <w:rsid w:val="00845CCD"/>
    <w:rsid w:val="008543AF"/>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0A40"/>
    <w:rsid w:val="008B4EDC"/>
    <w:rsid w:val="008B7303"/>
    <w:rsid w:val="008C5853"/>
    <w:rsid w:val="008C7510"/>
    <w:rsid w:val="008D0820"/>
    <w:rsid w:val="008D4E6E"/>
    <w:rsid w:val="008D5C64"/>
    <w:rsid w:val="008D716F"/>
    <w:rsid w:val="008E4C8E"/>
    <w:rsid w:val="008F00EA"/>
    <w:rsid w:val="008F1A8D"/>
    <w:rsid w:val="008F6C42"/>
    <w:rsid w:val="00900A08"/>
    <w:rsid w:val="00904B91"/>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43B8"/>
    <w:rsid w:val="00965A80"/>
    <w:rsid w:val="00966AC6"/>
    <w:rsid w:val="00967AB8"/>
    <w:rsid w:val="00971714"/>
    <w:rsid w:val="00973375"/>
    <w:rsid w:val="00976354"/>
    <w:rsid w:val="00977D60"/>
    <w:rsid w:val="0098076B"/>
    <w:rsid w:val="00983889"/>
    <w:rsid w:val="0098434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D716F"/>
    <w:rsid w:val="009E40A7"/>
    <w:rsid w:val="009E76D2"/>
    <w:rsid w:val="009F32F7"/>
    <w:rsid w:val="009F7CBA"/>
    <w:rsid w:val="009F7E47"/>
    <w:rsid w:val="00A0041C"/>
    <w:rsid w:val="00A0066E"/>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4CD"/>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5CB"/>
    <w:rsid w:val="00A95E72"/>
    <w:rsid w:val="00AA02D5"/>
    <w:rsid w:val="00AA0C61"/>
    <w:rsid w:val="00AA1A34"/>
    <w:rsid w:val="00AA2F0C"/>
    <w:rsid w:val="00AA5294"/>
    <w:rsid w:val="00AA612F"/>
    <w:rsid w:val="00AB0F5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6BB1"/>
    <w:rsid w:val="00B27608"/>
    <w:rsid w:val="00B27788"/>
    <w:rsid w:val="00B335D9"/>
    <w:rsid w:val="00B3375D"/>
    <w:rsid w:val="00B373A4"/>
    <w:rsid w:val="00B40B4D"/>
    <w:rsid w:val="00B4317D"/>
    <w:rsid w:val="00B453C9"/>
    <w:rsid w:val="00B502CF"/>
    <w:rsid w:val="00B53105"/>
    <w:rsid w:val="00B5339D"/>
    <w:rsid w:val="00B56384"/>
    <w:rsid w:val="00B60353"/>
    <w:rsid w:val="00B615D6"/>
    <w:rsid w:val="00B62911"/>
    <w:rsid w:val="00B637B7"/>
    <w:rsid w:val="00B63D4C"/>
    <w:rsid w:val="00B64BBC"/>
    <w:rsid w:val="00B67A62"/>
    <w:rsid w:val="00B67DDB"/>
    <w:rsid w:val="00B744B7"/>
    <w:rsid w:val="00B74DDA"/>
    <w:rsid w:val="00B75A7F"/>
    <w:rsid w:val="00B76EE2"/>
    <w:rsid w:val="00B7734E"/>
    <w:rsid w:val="00B77C39"/>
    <w:rsid w:val="00B852C6"/>
    <w:rsid w:val="00B85402"/>
    <w:rsid w:val="00B85D4D"/>
    <w:rsid w:val="00B86734"/>
    <w:rsid w:val="00B869E5"/>
    <w:rsid w:val="00B87287"/>
    <w:rsid w:val="00B87AC2"/>
    <w:rsid w:val="00B87C27"/>
    <w:rsid w:val="00B900BC"/>
    <w:rsid w:val="00B90613"/>
    <w:rsid w:val="00BA2AA6"/>
    <w:rsid w:val="00BA2E8F"/>
    <w:rsid w:val="00BA5027"/>
    <w:rsid w:val="00BA5F15"/>
    <w:rsid w:val="00BA6F70"/>
    <w:rsid w:val="00BB5CB7"/>
    <w:rsid w:val="00BB651F"/>
    <w:rsid w:val="00BC06E6"/>
    <w:rsid w:val="00BC5558"/>
    <w:rsid w:val="00BC6953"/>
    <w:rsid w:val="00BD0253"/>
    <w:rsid w:val="00BD0EC1"/>
    <w:rsid w:val="00BD28AD"/>
    <w:rsid w:val="00BD532D"/>
    <w:rsid w:val="00BD57A4"/>
    <w:rsid w:val="00BD6C0C"/>
    <w:rsid w:val="00BD6F9C"/>
    <w:rsid w:val="00BD72B1"/>
    <w:rsid w:val="00BD73B2"/>
    <w:rsid w:val="00BE00FA"/>
    <w:rsid w:val="00BE0AA8"/>
    <w:rsid w:val="00BE1967"/>
    <w:rsid w:val="00BE22FB"/>
    <w:rsid w:val="00BE39FE"/>
    <w:rsid w:val="00BE50B9"/>
    <w:rsid w:val="00BF136D"/>
    <w:rsid w:val="00BF79CF"/>
    <w:rsid w:val="00C007F5"/>
    <w:rsid w:val="00C02764"/>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1DEC"/>
    <w:rsid w:val="00C74C47"/>
    <w:rsid w:val="00C7577B"/>
    <w:rsid w:val="00C802E3"/>
    <w:rsid w:val="00C80994"/>
    <w:rsid w:val="00C851B7"/>
    <w:rsid w:val="00C85C42"/>
    <w:rsid w:val="00C87117"/>
    <w:rsid w:val="00C90EEB"/>
    <w:rsid w:val="00C93AA5"/>
    <w:rsid w:val="00CA7704"/>
    <w:rsid w:val="00CA7E79"/>
    <w:rsid w:val="00CB02FB"/>
    <w:rsid w:val="00CB34F4"/>
    <w:rsid w:val="00CB4873"/>
    <w:rsid w:val="00CB629E"/>
    <w:rsid w:val="00CB65E0"/>
    <w:rsid w:val="00CB780D"/>
    <w:rsid w:val="00CC49E6"/>
    <w:rsid w:val="00CC6EC3"/>
    <w:rsid w:val="00CC7EBF"/>
    <w:rsid w:val="00CD2217"/>
    <w:rsid w:val="00CD25C3"/>
    <w:rsid w:val="00CD54B3"/>
    <w:rsid w:val="00CD5D13"/>
    <w:rsid w:val="00CD5E46"/>
    <w:rsid w:val="00CD713E"/>
    <w:rsid w:val="00CD7AD2"/>
    <w:rsid w:val="00CE4523"/>
    <w:rsid w:val="00CF3596"/>
    <w:rsid w:val="00CF36B6"/>
    <w:rsid w:val="00CF3A04"/>
    <w:rsid w:val="00CF4340"/>
    <w:rsid w:val="00CF4A50"/>
    <w:rsid w:val="00CF56E5"/>
    <w:rsid w:val="00CF70AE"/>
    <w:rsid w:val="00CF75ED"/>
    <w:rsid w:val="00CF7D1B"/>
    <w:rsid w:val="00D0558A"/>
    <w:rsid w:val="00D06BD5"/>
    <w:rsid w:val="00D105D8"/>
    <w:rsid w:val="00D11BAA"/>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5582D"/>
    <w:rsid w:val="00D60A7A"/>
    <w:rsid w:val="00D638FF"/>
    <w:rsid w:val="00D648FF"/>
    <w:rsid w:val="00D77AB4"/>
    <w:rsid w:val="00D80AFE"/>
    <w:rsid w:val="00D85580"/>
    <w:rsid w:val="00D872D0"/>
    <w:rsid w:val="00D937E1"/>
    <w:rsid w:val="00D94969"/>
    <w:rsid w:val="00D94D40"/>
    <w:rsid w:val="00DA1984"/>
    <w:rsid w:val="00DA577A"/>
    <w:rsid w:val="00DB520B"/>
    <w:rsid w:val="00DB55DD"/>
    <w:rsid w:val="00DB61C0"/>
    <w:rsid w:val="00DC23C1"/>
    <w:rsid w:val="00DC3851"/>
    <w:rsid w:val="00DC5136"/>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6891"/>
    <w:rsid w:val="00DE74BA"/>
    <w:rsid w:val="00DE769E"/>
    <w:rsid w:val="00DF19FA"/>
    <w:rsid w:val="00DF2E45"/>
    <w:rsid w:val="00DF5C64"/>
    <w:rsid w:val="00E013E0"/>
    <w:rsid w:val="00E03F1D"/>
    <w:rsid w:val="00E041A1"/>
    <w:rsid w:val="00E0460A"/>
    <w:rsid w:val="00E112CE"/>
    <w:rsid w:val="00E1137A"/>
    <w:rsid w:val="00E11ECA"/>
    <w:rsid w:val="00E148E1"/>
    <w:rsid w:val="00E159AE"/>
    <w:rsid w:val="00E17D40"/>
    <w:rsid w:val="00E21663"/>
    <w:rsid w:val="00E22E09"/>
    <w:rsid w:val="00E26918"/>
    <w:rsid w:val="00E333BB"/>
    <w:rsid w:val="00E347E6"/>
    <w:rsid w:val="00E34E90"/>
    <w:rsid w:val="00E352CB"/>
    <w:rsid w:val="00E376C6"/>
    <w:rsid w:val="00E41F55"/>
    <w:rsid w:val="00E50151"/>
    <w:rsid w:val="00E51382"/>
    <w:rsid w:val="00E516D7"/>
    <w:rsid w:val="00E51719"/>
    <w:rsid w:val="00E55389"/>
    <w:rsid w:val="00E65C01"/>
    <w:rsid w:val="00E67831"/>
    <w:rsid w:val="00E70B89"/>
    <w:rsid w:val="00E7298C"/>
    <w:rsid w:val="00E74FF1"/>
    <w:rsid w:val="00E75F79"/>
    <w:rsid w:val="00E83DFA"/>
    <w:rsid w:val="00E844D2"/>
    <w:rsid w:val="00E87909"/>
    <w:rsid w:val="00E87D2D"/>
    <w:rsid w:val="00E91D52"/>
    <w:rsid w:val="00E940C1"/>
    <w:rsid w:val="00E941CF"/>
    <w:rsid w:val="00E94FA6"/>
    <w:rsid w:val="00E973B8"/>
    <w:rsid w:val="00EA190F"/>
    <w:rsid w:val="00EA48C7"/>
    <w:rsid w:val="00EA5970"/>
    <w:rsid w:val="00EA6464"/>
    <w:rsid w:val="00EB2A4A"/>
    <w:rsid w:val="00EB5AD9"/>
    <w:rsid w:val="00EC121D"/>
    <w:rsid w:val="00EC1F84"/>
    <w:rsid w:val="00EC267D"/>
    <w:rsid w:val="00EC2757"/>
    <w:rsid w:val="00EC3464"/>
    <w:rsid w:val="00EC3ACB"/>
    <w:rsid w:val="00EC3FBA"/>
    <w:rsid w:val="00EC5D76"/>
    <w:rsid w:val="00ED1FE5"/>
    <w:rsid w:val="00ED222E"/>
    <w:rsid w:val="00ED2F58"/>
    <w:rsid w:val="00ED3D79"/>
    <w:rsid w:val="00ED520F"/>
    <w:rsid w:val="00ED5853"/>
    <w:rsid w:val="00ED62D0"/>
    <w:rsid w:val="00EE370D"/>
    <w:rsid w:val="00EE3B22"/>
    <w:rsid w:val="00EE6FDE"/>
    <w:rsid w:val="00EF077A"/>
    <w:rsid w:val="00EF52C8"/>
    <w:rsid w:val="00EF5503"/>
    <w:rsid w:val="00EF56AF"/>
    <w:rsid w:val="00F0100B"/>
    <w:rsid w:val="00F017B6"/>
    <w:rsid w:val="00F02F68"/>
    <w:rsid w:val="00F03C93"/>
    <w:rsid w:val="00F04F52"/>
    <w:rsid w:val="00F06492"/>
    <w:rsid w:val="00F07133"/>
    <w:rsid w:val="00F11F90"/>
    <w:rsid w:val="00F1675A"/>
    <w:rsid w:val="00F172E5"/>
    <w:rsid w:val="00F173BF"/>
    <w:rsid w:val="00F20F8C"/>
    <w:rsid w:val="00F2164D"/>
    <w:rsid w:val="00F2168C"/>
    <w:rsid w:val="00F23062"/>
    <w:rsid w:val="00F2447C"/>
    <w:rsid w:val="00F2559E"/>
    <w:rsid w:val="00F26C9E"/>
    <w:rsid w:val="00F26E7D"/>
    <w:rsid w:val="00F274E1"/>
    <w:rsid w:val="00F27EE3"/>
    <w:rsid w:val="00F30542"/>
    <w:rsid w:val="00F30C34"/>
    <w:rsid w:val="00F312AD"/>
    <w:rsid w:val="00F31A74"/>
    <w:rsid w:val="00F345A0"/>
    <w:rsid w:val="00F361ED"/>
    <w:rsid w:val="00F3622B"/>
    <w:rsid w:val="00F36284"/>
    <w:rsid w:val="00F3632F"/>
    <w:rsid w:val="00F365C1"/>
    <w:rsid w:val="00F46C93"/>
    <w:rsid w:val="00F4720B"/>
    <w:rsid w:val="00F53820"/>
    <w:rsid w:val="00F56DF5"/>
    <w:rsid w:val="00F574BC"/>
    <w:rsid w:val="00F6141F"/>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1EFE"/>
    <w:rsid w:val="00FA3415"/>
    <w:rsid w:val="00FA4DA3"/>
    <w:rsid w:val="00FA4E42"/>
    <w:rsid w:val="00FA56DF"/>
    <w:rsid w:val="00FA5A70"/>
    <w:rsid w:val="00FB053D"/>
    <w:rsid w:val="00FB2957"/>
    <w:rsid w:val="00FB38F9"/>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0CE"/>
    <w:rsid w:val="00FE62DC"/>
    <w:rsid w:val="00FE671A"/>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177858"/>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3">
    <w:name w:val="Body Text 3"/>
    <w:basedOn w:val="a"/>
    <w:link w:val="3Char"/>
    <w:uiPriority w:val="99"/>
    <w:semiHidden/>
    <w:unhideWhenUsed/>
    <w:pPr>
      <w:spacing w:after="120"/>
    </w:pPr>
    <w:rPr>
      <w:sz w:val="16"/>
      <w:szCs w:val="16"/>
    </w:rPr>
  </w:style>
  <w:style w:type="paragraph" w:styleId="a5">
    <w:name w:val="Body Text"/>
    <w:basedOn w:val="a"/>
    <w:next w:val="a"/>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0"/>
    <w:uiPriority w:val="99"/>
    <w:semiHidden/>
    <w:unhideWhenUsed/>
    <w:qFormat/>
    <w:pPr>
      <w:ind w:leftChars="2500" w:left="100"/>
    </w:pPr>
  </w:style>
  <w:style w:type="paragraph" w:styleId="a8">
    <w:name w:val="Balloon Text"/>
    <w:basedOn w:val="a"/>
    <w:link w:val="Char1"/>
    <w:uiPriority w:val="99"/>
    <w:unhideWhenUsed/>
    <w:qFormat/>
    <w:rPr>
      <w:sz w:val="18"/>
      <w:szCs w:val="18"/>
    </w:rPr>
  </w:style>
  <w:style w:type="paragraph" w:styleId="a9">
    <w:name w:val="footer"/>
    <w:basedOn w:val="a"/>
    <w:link w:val="Char2"/>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4"/>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character" w:customStyle="1" w:styleId="Char3">
    <w:name w:val="页眉 Char"/>
    <w:basedOn w:val="a0"/>
    <w:link w:val="aa"/>
    <w:uiPriority w:val="99"/>
    <w:qFormat/>
    <w:rPr>
      <w:sz w:val="18"/>
      <w:szCs w:val="18"/>
    </w:rPr>
  </w:style>
  <w:style w:type="character" w:customStyle="1" w:styleId="Char2">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uiPriority w:val="99"/>
    <w:semiHidden/>
    <w:qFormat/>
    <w:rPr>
      <w:kern w:val="2"/>
      <w:sz w:val="21"/>
      <w:szCs w:val="24"/>
    </w:rPr>
  </w:style>
  <w:style w:type="character" w:customStyle="1" w:styleId="3Char">
    <w:name w:val="正文文本 3 Char"/>
    <w:basedOn w:val="a0"/>
    <w:link w:val="3"/>
    <w:uiPriority w:val="99"/>
    <w:semiHidden/>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3">
    <w:name w:val="Body Text 3"/>
    <w:basedOn w:val="a"/>
    <w:link w:val="3Char"/>
    <w:uiPriority w:val="99"/>
    <w:semiHidden/>
    <w:unhideWhenUsed/>
    <w:pPr>
      <w:spacing w:after="120"/>
    </w:pPr>
    <w:rPr>
      <w:sz w:val="16"/>
      <w:szCs w:val="16"/>
    </w:rPr>
  </w:style>
  <w:style w:type="paragraph" w:styleId="a5">
    <w:name w:val="Body Text"/>
    <w:basedOn w:val="a"/>
    <w:next w:val="a"/>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0"/>
    <w:uiPriority w:val="99"/>
    <w:semiHidden/>
    <w:unhideWhenUsed/>
    <w:qFormat/>
    <w:pPr>
      <w:ind w:leftChars="2500" w:left="100"/>
    </w:pPr>
  </w:style>
  <w:style w:type="paragraph" w:styleId="a8">
    <w:name w:val="Balloon Text"/>
    <w:basedOn w:val="a"/>
    <w:link w:val="Char1"/>
    <w:uiPriority w:val="99"/>
    <w:unhideWhenUsed/>
    <w:qFormat/>
    <w:rPr>
      <w:sz w:val="18"/>
      <w:szCs w:val="18"/>
    </w:rPr>
  </w:style>
  <w:style w:type="paragraph" w:styleId="a9">
    <w:name w:val="footer"/>
    <w:basedOn w:val="a"/>
    <w:link w:val="Char2"/>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4"/>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character" w:customStyle="1" w:styleId="Char3">
    <w:name w:val="页眉 Char"/>
    <w:basedOn w:val="a0"/>
    <w:link w:val="aa"/>
    <w:uiPriority w:val="99"/>
    <w:qFormat/>
    <w:rPr>
      <w:sz w:val="18"/>
      <w:szCs w:val="18"/>
    </w:rPr>
  </w:style>
  <w:style w:type="character" w:customStyle="1" w:styleId="Char2">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uiPriority w:val="99"/>
    <w:semiHidden/>
    <w:qFormat/>
    <w:rPr>
      <w:kern w:val="2"/>
      <w:sz w:val="21"/>
      <w:szCs w:val="24"/>
    </w:rPr>
  </w:style>
  <w:style w:type="character" w:customStyle="1" w:styleId="3Char">
    <w:name w:val="正文文本 3 Char"/>
    <w:basedOn w:val="a0"/>
    <w:link w:val="3"/>
    <w:uiPriority w:val="99"/>
    <w:semiHidden/>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E7%9A%84%E8%AF%81%E6%98%8E%E6%9D%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14</Pages>
  <Words>1176</Words>
  <Characters>6705</Characters>
  <Application>Microsoft Office Word</Application>
  <DocSecurity>0</DocSecurity>
  <Lines>55</Lines>
  <Paragraphs>15</Paragraphs>
  <ScaleCrop>false</ScaleCrop>
  <Company>Microsoft</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49</cp:revision>
  <dcterms:created xsi:type="dcterms:W3CDTF">2021-12-26T06:17:00Z</dcterms:created>
  <dcterms:modified xsi:type="dcterms:W3CDTF">2024-07-09T01:21:00Z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