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8C" w:rsidRDefault="00E5481B">
      <w:pPr>
        <w:widowControl/>
        <w:shd w:val="clear" w:color="auto" w:fill="FFFFFF"/>
        <w:snapToGrid w:val="0"/>
        <w:jc w:val="center"/>
        <w:rPr>
          <w:rFonts w:ascii="仿宋_GB2312" w:eastAsia="仿宋_GB2312" w:hAnsi="宋体" w:cs="宋体"/>
          <w:b/>
          <w:bCs/>
          <w:kern w:val="0"/>
          <w:sz w:val="36"/>
          <w:szCs w:val="36"/>
        </w:rPr>
      </w:pPr>
      <w:r w:rsidRPr="00E5481B">
        <w:rPr>
          <w:rFonts w:ascii="仿宋_GB2312" w:eastAsia="仿宋_GB2312" w:hAnsi="宋体" w:cs="宋体" w:hint="eastAsia"/>
          <w:b/>
          <w:bCs/>
          <w:kern w:val="0"/>
          <w:sz w:val="36"/>
          <w:szCs w:val="36"/>
        </w:rPr>
        <w:t>蒙牛乳业常温宝鸡、尚志、通辽、唐山工厂2024年度污水在线监测设备</w:t>
      </w:r>
      <w:r w:rsidR="003C5D25">
        <w:rPr>
          <w:rFonts w:ascii="仿宋_GB2312" w:eastAsia="仿宋_GB2312" w:hAnsi="宋体" w:cs="宋体" w:hint="eastAsia"/>
          <w:b/>
          <w:bCs/>
          <w:kern w:val="0"/>
          <w:sz w:val="36"/>
          <w:szCs w:val="36"/>
        </w:rPr>
        <w:t>运营维护</w:t>
      </w:r>
      <w:r w:rsidRPr="00E5481B">
        <w:rPr>
          <w:rFonts w:ascii="仿宋_GB2312" w:eastAsia="仿宋_GB2312" w:hAnsi="宋体" w:cs="宋体" w:hint="eastAsia"/>
          <w:b/>
          <w:bCs/>
          <w:kern w:val="0"/>
          <w:sz w:val="36"/>
          <w:szCs w:val="36"/>
        </w:rPr>
        <w:t>集中采购项目</w:t>
      </w:r>
      <w:r w:rsidR="00EB07BF">
        <w:rPr>
          <w:rFonts w:ascii="仿宋_GB2312" w:eastAsia="仿宋_GB2312" w:hAnsi="宋体" w:cs="宋体" w:hint="eastAsia"/>
          <w:b/>
          <w:bCs/>
          <w:kern w:val="0"/>
          <w:sz w:val="36"/>
          <w:szCs w:val="36"/>
        </w:rPr>
        <w:t>（标段三）</w:t>
      </w:r>
    </w:p>
    <w:p w:rsidR="004820E3" w:rsidRPr="004B1C65" w:rsidRDefault="00F859BC">
      <w:pPr>
        <w:widowControl/>
        <w:shd w:val="clear" w:color="auto" w:fill="FFFFFF"/>
        <w:snapToGrid w:val="0"/>
        <w:jc w:val="center"/>
        <w:rPr>
          <w:rFonts w:ascii="仿宋_GB2312" w:eastAsia="仿宋_GB2312" w:hAnsi="宋体" w:cs="宋体"/>
          <w:b/>
          <w:bCs/>
          <w:kern w:val="0"/>
          <w:sz w:val="36"/>
          <w:szCs w:val="36"/>
        </w:rPr>
      </w:pPr>
      <w:r w:rsidRPr="004B1C65">
        <w:rPr>
          <w:rFonts w:ascii="仿宋_GB2312" w:eastAsia="仿宋_GB2312" w:hAnsi="宋体" w:cs="宋体" w:hint="eastAsia"/>
          <w:b/>
          <w:bCs/>
          <w:kern w:val="0"/>
          <w:sz w:val="36"/>
          <w:szCs w:val="36"/>
        </w:rPr>
        <w:t>询比价信息公告</w:t>
      </w:r>
    </w:p>
    <w:p w:rsidR="004820E3" w:rsidRPr="00E5481B"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E5481B"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E5481B" w:rsidRPr="00E5481B">
        <w:rPr>
          <w:rFonts w:ascii="仿宋_GB2312" w:eastAsia="仿宋_GB2312" w:hAnsi="宋体" w:hint="eastAsia"/>
          <w:sz w:val="28"/>
          <w:szCs w:val="28"/>
        </w:rPr>
        <w:t>集中采购项目</w:t>
      </w:r>
      <w:r w:rsidR="00EB07BF">
        <w:rPr>
          <w:rFonts w:ascii="仿宋_GB2312" w:eastAsia="仿宋_GB2312" w:hAnsi="宋体" w:hint="eastAsia"/>
          <w:sz w:val="28"/>
          <w:szCs w:val="28"/>
        </w:rPr>
        <w:t>（标段三）</w:t>
      </w:r>
      <w:r w:rsidRPr="00715EF2">
        <w:rPr>
          <w:rFonts w:ascii="仿宋_GB2312" w:eastAsia="仿宋_GB2312" w:hAnsi="宋体" w:hint="eastAsia"/>
          <w:sz w:val="28"/>
          <w:szCs w:val="28"/>
        </w:rPr>
        <w:t>进行询比价, 欢迎符合资格条件的供应商参加。</w:t>
      </w:r>
    </w:p>
    <w:p w:rsidR="00967B3F" w:rsidRDefault="00F859BC" w:rsidP="00967B3F">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4D7B86">
        <w:rPr>
          <w:rFonts w:ascii="仿宋_GB2312" w:eastAsia="仿宋_GB2312" w:hAnsi="宋体"/>
          <w:sz w:val="28"/>
          <w:szCs w:val="28"/>
        </w:rPr>
        <w:t xml:space="preserve"> </w:t>
      </w:r>
      <w:r w:rsidR="000464A0" w:rsidRPr="000464A0">
        <w:rPr>
          <w:rFonts w:ascii="仿宋_GB2312" w:eastAsia="仿宋_GB2312" w:hAnsi="宋体" w:hint="eastAsia"/>
          <w:sz w:val="28"/>
          <w:szCs w:val="28"/>
        </w:rPr>
        <w:t>MNCGJH-20240710-0015</w:t>
      </w:r>
    </w:p>
    <w:p w:rsidR="003C5D25" w:rsidRDefault="00F859BC" w:rsidP="00967B3F">
      <w:pPr>
        <w:ind w:firstLineChars="200" w:firstLine="562"/>
        <w:rPr>
          <w:rFonts w:ascii="仿宋_GB2312" w:eastAsia="仿宋_GB2312" w:hAnsi="宋体"/>
          <w:sz w:val="28"/>
          <w:szCs w:val="28"/>
        </w:rPr>
      </w:pPr>
      <w:bookmarkStart w:id="0" w:name="_GoBack"/>
      <w:bookmarkEnd w:id="0"/>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3C5D25"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3C5D25" w:rsidRPr="00E5481B">
        <w:rPr>
          <w:rFonts w:ascii="仿宋_GB2312" w:eastAsia="仿宋_GB2312" w:hAnsi="宋体" w:hint="eastAsia"/>
          <w:sz w:val="28"/>
          <w:szCs w:val="28"/>
        </w:rPr>
        <w:t>集中采购项目</w:t>
      </w:r>
      <w:r w:rsidR="00EB07BF">
        <w:rPr>
          <w:rFonts w:ascii="仿宋_GB2312" w:eastAsia="仿宋_GB2312" w:hAnsi="宋体" w:hint="eastAsia"/>
          <w:sz w:val="28"/>
          <w:szCs w:val="28"/>
        </w:rPr>
        <w:t>（标段三）</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F60004" w:rsidRDefault="00F60004" w:rsidP="00F60004">
      <w:pPr>
        <w:ind w:firstLineChars="200" w:firstLine="560"/>
        <w:rPr>
          <w:rFonts w:ascii="仿宋_GB2312" w:eastAsia="仿宋_GB2312" w:hAnsi="宋体"/>
          <w:sz w:val="28"/>
          <w:szCs w:val="28"/>
        </w:rPr>
      </w:pPr>
      <w:r w:rsidRPr="00E5481B">
        <w:rPr>
          <w:rFonts w:ascii="仿宋_GB2312" w:eastAsia="仿宋_GB2312" w:hAnsi="宋体" w:hint="eastAsia"/>
          <w:sz w:val="28"/>
          <w:szCs w:val="28"/>
        </w:rPr>
        <w:t>蒙牛乳业常温宝鸡、尚志、通辽、唐山工厂2024年度污水在线监测设备</w:t>
      </w:r>
      <w:r>
        <w:rPr>
          <w:rFonts w:ascii="仿宋_GB2312" w:eastAsia="仿宋_GB2312" w:hAnsi="宋体" w:hint="eastAsia"/>
          <w:sz w:val="28"/>
          <w:szCs w:val="28"/>
        </w:rPr>
        <w:t>运营维护</w:t>
      </w:r>
      <w:r w:rsidRPr="00E5481B">
        <w:rPr>
          <w:rFonts w:ascii="仿宋_GB2312" w:eastAsia="仿宋_GB2312" w:hAnsi="宋体" w:hint="eastAsia"/>
          <w:sz w:val="28"/>
          <w:szCs w:val="28"/>
        </w:rPr>
        <w:t>集中采购项目</w:t>
      </w:r>
      <w:r>
        <w:rPr>
          <w:rFonts w:ascii="仿宋_GB2312" w:eastAsia="仿宋_GB2312" w:hAnsi="宋体" w:hint="eastAsia"/>
          <w:sz w:val="28"/>
          <w:szCs w:val="28"/>
        </w:rPr>
        <w:t>划分</w:t>
      </w:r>
      <w:r>
        <w:rPr>
          <w:rFonts w:ascii="仿宋_GB2312" w:eastAsia="仿宋_GB2312" w:hAnsi="宋体"/>
          <w:sz w:val="28"/>
          <w:szCs w:val="28"/>
        </w:rPr>
        <w:t>四个标段</w:t>
      </w:r>
      <w:r>
        <w:rPr>
          <w:rFonts w:ascii="仿宋_GB2312" w:eastAsia="仿宋_GB2312" w:hAnsi="宋体" w:hint="eastAsia"/>
          <w:sz w:val="28"/>
          <w:szCs w:val="28"/>
        </w:rPr>
        <w:t>，其中标段</w:t>
      </w:r>
      <w:r w:rsidR="008A12A4">
        <w:rPr>
          <w:rFonts w:ascii="仿宋_GB2312" w:eastAsia="仿宋_GB2312" w:hAnsi="宋体" w:hint="eastAsia"/>
          <w:sz w:val="28"/>
          <w:szCs w:val="28"/>
        </w:rPr>
        <w:t>三</w:t>
      </w:r>
      <w:r>
        <w:rPr>
          <w:rFonts w:ascii="仿宋_GB2312" w:eastAsia="仿宋_GB2312" w:hAnsi="宋体" w:hint="eastAsia"/>
          <w:sz w:val="28"/>
          <w:szCs w:val="28"/>
        </w:rPr>
        <w:t>为通辽工厂</w:t>
      </w:r>
      <w:r w:rsidR="00871AFB" w:rsidRPr="00DD4453">
        <w:rPr>
          <w:rFonts w:ascii="仿宋_GB2312" w:eastAsia="仿宋_GB2312" w:hAnsi="宋体" w:hint="eastAsia"/>
          <w:sz w:val="28"/>
          <w:szCs w:val="28"/>
        </w:rPr>
        <w:t>污水在线监测设备运营维护</w:t>
      </w:r>
      <w:r w:rsidR="00871AFB">
        <w:rPr>
          <w:rFonts w:ascii="仿宋_GB2312" w:eastAsia="仿宋_GB2312" w:hAnsi="宋体" w:hint="eastAsia"/>
          <w:sz w:val="28"/>
          <w:szCs w:val="28"/>
        </w:rPr>
        <w:t>项目</w:t>
      </w:r>
      <w:r>
        <w:rPr>
          <w:rFonts w:ascii="仿宋_GB2312" w:eastAsia="仿宋_GB2312" w:hAnsi="宋体" w:hint="eastAsia"/>
          <w:sz w:val="28"/>
          <w:szCs w:val="28"/>
        </w:rPr>
        <w:t>。</w:t>
      </w:r>
    </w:p>
    <w:p w:rsidR="009A0ED7" w:rsidRDefault="0099133D" w:rsidP="009A0ED7">
      <w:pPr>
        <w:ind w:firstLineChars="200" w:firstLine="560"/>
        <w:rPr>
          <w:rFonts w:ascii="仿宋_GB2312" w:eastAsia="仿宋_GB2312" w:hAnsi="宋体"/>
          <w:sz w:val="28"/>
          <w:szCs w:val="28"/>
        </w:rPr>
      </w:pPr>
      <w:r>
        <w:rPr>
          <w:rFonts w:ascii="仿宋_GB2312" w:eastAsia="仿宋_GB2312" w:hAnsi="宋体"/>
          <w:sz w:val="28"/>
          <w:szCs w:val="28"/>
        </w:rPr>
        <w:t>蒙牛</w:t>
      </w:r>
      <w:r w:rsidR="009A0ED7" w:rsidRPr="009A0ED7">
        <w:rPr>
          <w:rFonts w:ascii="仿宋_GB2312" w:eastAsia="仿宋_GB2312" w:hAnsi="宋体"/>
          <w:sz w:val="28"/>
          <w:szCs w:val="28"/>
        </w:rPr>
        <w:t>通辽工厂污水在线监测设备需要运维服务，包含COD、氨氮、总磷、采样器、数采仪、PH计、流量计等相关设备的数据传输、故障排除等所有相关</w:t>
      </w:r>
      <w:r w:rsidR="009A0ED7">
        <w:rPr>
          <w:rFonts w:ascii="仿宋_GB2312" w:eastAsia="仿宋_GB2312" w:hAnsi="宋体"/>
          <w:sz w:val="28"/>
          <w:szCs w:val="28"/>
        </w:rPr>
        <w:t>运维</w:t>
      </w:r>
      <w:r w:rsidR="009A0ED7" w:rsidRPr="009A0ED7">
        <w:rPr>
          <w:rFonts w:ascii="仿宋_GB2312" w:eastAsia="仿宋_GB2312" w:hAnsi="宋体"/>
          <w:sz w:val="28"/>
          <w:szCs w:val="28"/>
        </w:rPr>
        <w:t>事宜</w:t>
      </w:r>
      <w:r w:rsidR="009A0ED7">
        <w:rPr>
          <w:rFonts w:ascii="仿宋_GB2312" w:eastAsia="仿宋_GB2312" w:hAnsi="宋体"/>
          <w:sz w:val="28"/>
          <w:szCs w:val="28"/>
        </w:rPr>
        <w:t>，</w:t>
      </w:r>
      <w:r w:rsidR="009A0ED7">
        <w:rPr>
          <w:rFonts w:ascii="仿宋_GB2312" w:eastAsia="仿宋_GB2312" w:hAnsi="宋体" w:hint="eastAsia"/>
          <w:sz w:val="28"/>
          <w:szCs w:val="28"/>
        </w:rPr>
        <w:t>计划</w:t>
      </w:r>
      <w:r w:rsidR="009A0ED7" w:rsidRPr="004E1138">
        <w:rPr>
          <w:rFonts w:ascii="仿宋_GB2312" w:eastAsia="仿宋_GB2312" w:hAnsi="宋体" w:hint="eastAsia"/>
          <w:sz w:val="28"/>
          <w:szCs w:val="28"/>
        </w:rPr>
        <w:t>委托第三方，</w:t>
      </w:r>
      <w:r w:rsidR="009A0ED7" w:rsidRPr="009A0ED7">
        <w:rPr>
          <w:rFonts w:ascii="仿宋_GB2312" w:eastAsia="仿宋_GB2312" w:hAnsi="宋体"/>
          <w:sz w:val="28"/>
          <w:szCs w:val="28"/>
        </w:rPr>
        <w:t>确保污染源自动监测设施稳定运行。</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F03C6E" w:rsidRPr="00646219" w:rsidRDefault="00F03C6E" w:rsidP="00F03C6E">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1、竞价人必须是在中华人民共和国境内注册具有独立法人资格的企业单位，</w:t>
      </w:r>
      <w:r w:rsidRPr="00646219">
        <w:rPr>
          <w:rFonts w:ascii="仿宋_GB2312" w:eastAsia="仿宋_GB2312" w:hAnsi="宋体" w:hint="eastAsia"/>
          <w:sz w:val="28"/>
          <w:szCs w:val="28"/>
        </w:rPr>
        <w:t>公司成立时间≥3年，注册资金≥</w:t>
      </w:r>
      <w:r>
        <w:rPr>
          <w:rFonts w:ascii="仿宋_GB2312" w:eastAsia="仿宋_GB2312" w:hAnsi="宋体"/>
          <w:sz w:val="28"/>
          <w:szCs w:val="28"/>
        </w:rPr>
        <w:t>1</w:t>
      </w:r>
      <w:r w:rsidRPr="00646219">
        <w:rPr>
          <w:rFonts w:ascii="仿宋_GB2312" w:eastAsia="仿宋_GB2312" w:hAnsi="宋体" w:hint="eastAsia"/>
          <w:sz w:val="28"/>
          <w:szCs w:val="28"/>
        </w:rPr>
        <w:t>0</w:t>
      </w:r>
      <w:r>
        <w:rPr>
          <w:rFonts w:ascii="仿宋_GB2312" w:eastAsia="仿宋_GB2312" w:hAnsi="宋体"/>
          <w:sz w:val="28"/>
          <w:szCs w:val="28"/>
        </w:rPr>
        <w:t>0</w:t>
      </w:r>
      <w:r w:rsidRPr="00646219">
        <w:rPr>
          <w:rFonts w:ascii="仿宋_GB2312" w:eastAsia="仿宋_GB2312" w:hAnsi="宋体" w:hint="eastAsia"/>
          <w:sz w:val="28"/>
          <w:szCs w:val="28"/>
        </w:rPr>
        <w:t>万元（外币按注册时汇率计算）；</w:t>
      </w:r>
      <w:r>
        <w:rPr>
          <w:rFonts w:ascii="仿宋_GB2312" w:eastAsia="仿宋_GB2312" w:hAnsi="宋体"/>
          <w:sz w:val="28"/>
          <w:szCs w:val="28"/>
        </w:rPr>
        <w:t xml:space="preserve"> </w:t>
      </w:r>
    </w:p>
    <w:p w:rsidR="00E55803"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Pr>
          <w:rFonts w:ascii="仿宋_GB2312" w:eastAsia="仿宋_GB2312" w:hAnsi="仿宋" w:cs="仿宋" w:hint="eastAsia"/>
          <w:sz w:val="28"/>
          <w:szCs w:val="28"/>
        </w:rPr>
        <w:t>2</w:t>
      </w:r>
      <w:r w:rsidRPr="00646219">
        <w:rPr>
          <w:rFonts w:ascii="仿宋_GB2312" w:eastAsia="仿宋_GB2312" w:hAnsi="仿宋" w:cs="仿宋" w:hint="eastAsia"/>
          <w:sz w:val="28"/>
          <w:szCs w:val="28"/>
        </w:rPr>
        <w:t>个类似项目业绩(以</w:t>
      </w:r>
      <w:r w:rsidRPr="00646219">
        <w:rPr>
          <w:rFonts w:ascii="仿宋_GB2312" w:eastAsia="仿宋_GB2312" w:hAnsi="仿宋" w:cs="仿宋" w:hint="eastAsia"/>
          <w:sz w:val="28"/>
          <w:szCs w:val="28"/>
        </w:rPr>
        <w:lastRenderedPageBreak/>
        <w:t>合同扫描件为准)</w:t>
      </w:r>
      <w:r w:rsidR="00E55803" w:rsidRPr="00646219">
        <w:rPr>
          <w:rFonts w:ascii="仿宋_GB2312" w:eastAsia="仿宋_GB2312" w:hAnsi="仿宋" w:cs="仿宋" w:hint="eastAsia"/>
          <w:sz w:val="28"/>
          <w:szCs w:val="28"/>
        </w:rPr>
        <w:t>；</w:t>
      </w:r>
    </w:p>
    <w:p w:rsidR="00AE1555" w:rsidRDefault="002927AC" w:rsidP="00AE1555">
      <w:pPr>
        <w:spacing w:line="360" w:lineRule="auto"/>
        <w:ind w:firstLineChars="200" w:firstLine="560"/>
        <w:rPr>
          <w:rFonts w:ascii="宋体" w:hAnsi="宋体"/>
          <w:color w:val="000000"/>
          <w:sz w:val="24"/>
        </w:rPr>
      </w:pPr>
      <w:r>
        <w:rPr>
          <w:rFonts w:ascii="仿宋_GB2312" w:eastAsia="仿宋_GB2312" w:hAnsi="仿宋" w:cs="仿宋" w:hint="eastAsia"/>
          <w:sz w:val="28"/>
          <w:szCs w:val="28"/>
        </w:rPr>
        <w:t>3</w:t>
      </w:r>
      <w:r w:rsidRPr="002927AC">
        <w:rPr>
          <w:rFonts w:ascii="仿宋_GB2312" w:eastAsia="仿宋_GB2312" w:hAnsi="宋体" w:hint="eastAsia"/>
          <w:sz w:val="28"/>
          <w:szCs w:val="28"/>
        </w:rPr>
        <w:t>、</w:t>
      </w:r>
      <w:r w:rsidRPr="00AE1555">
        <w:rPr>
          <w:rFonts w:ascii="仿宋_GB2312" w:eastAsia="仿宋_GB2312" w:hAnsi="仿宋" w:cs="仿宋" w:hint="eastAsia"/>
          <w:sz w:val="28"/>
          <w:szCs w:val="28"/>
        </w:rPr>
        <w:t>竞价人拟派</w:t>
      </w:r>
      <w:r w:rsidR="00FC4742">
        <w:rPr>
          <w:rFonts w:ascii="仿宋_GB2312" w:eastAsia="仿宋_GB2312" w:hAnsi="仿宋" w:cs="仿宋" w:hint="eastAsia"/>
          <w:sz w:val="28"/>
          <w:szCs w:val="28"/>
        </w:rPr>
        <w:t>运维</w:t>
      </w:r>
      <w:r w:rsidRPr="00AE1555">
        <w:rPr>
          <w:rFonts w:ascii="仿宋_GB2312" w:eastAsia="仿宋_GB2312" w:hAnsi="仿宋" w:cs="仿宋" w:hint="eastAsia"/>
          <w:sz w:val="28"/>
          <w:szCs w:val="28"/>
        </w:rPr>
        <w:t>人员须</w:t>
      </w:r>
      <w:r w:rsidR="00AE1555" w:rsidRPr="00AE1555">
        <w:rPr>
          <w:rFonts w:ascii="仿宋_GB2312" w:eastAsia="仿宋_GB2312" w:hAnsi="仿宋" w:cs="仿宋" w:hint="eastAsia"/>
          <w:sz w:val="28"/>
          <w:szCs w:val="28"/>
        </w:rPr>
        <w:t>具备</w:t>
      </w:r>
      <w:r w:rsidR="00FC4742">
        <w:rPr>
          <w:rFonts w:ascii="仿宋_GB2312" w:eastAsia="仿宋_GB2312" w:hAnsi="仿宋" w:cs="仿宋" w:hint="eastAsia"/>
          <w:sz w:val="28"/>
          <w:szCs w:val="28"/>
        </w:rPr>
        <w:t>有效的</w:t>
      </w:r>
      <w:r w:rsidR="00AE1555" w:rsidRPr="00AE1555">
        <w:rPr>
          <w:rFonts w:ascii="仿宋_GB2312" w:eastAsia="仿宋_GB2312" w:hAnsi="仿宋" w:cs="仿宋" w:hint="eastAsia"/>
          <w:sz w:val="28"/>
          <w:szCs w:val="28"/>
        </w:rPr>
        <w:t>环境污染治理设施运行人员岗位培训合格证书（在线设备运维操作证）；</w:t>
      </w:r>
    </w:p>
    <w:p w:rsidR="00DA7DD4" w:rsidRPr="00715EF2" w:rsidRDefault="00B7194A" w:rsidP="00AE1555">
      <w:pPr>
        <w:spacing w:line="360" w:lineRule="auto"/>
        <w:ind w:firstLineChars="200" w:firstLine="560"/>
        <w:rPr>
          <w:rFonts w:ascii="仿宋_GB2312" w:eastAsia="仿宋_GB2312" w:hAnsi="仿宋" w:cs="仿宋"/>
          <w:bCs/>
          <w:sz w:val="28"/>
          <w:szCs w:val="28"/>
        </w:rPr>
      </w:pPr>
      <w:r>
        <w:rPr>
          <w:rFonts w:ascii="仿宋_GB2312" w:eastAsia="仿宋_GB2312" w:hAnsi="仿宋" w:cs="仿宋"/>
          <w:bCs/>
          <w:sz w:val="28"/>
          <w:szCs w:val="28"/>
        </w:rPr>
        <w:t>4</w:t>
      </w:r>
      <w:r w:rsidR="00DA7DD4" w:rsidRPr="00715EF2">
        <w:rPr>
          <w:rFonts w:ascii="仿宋_GB2312" w:eastAsia="仿宋_GB2312" w:hAnsi="仿宋" w:cs="仿宋" w:hint="eastAsia"/>
          <w:bCs/>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bCs/>
          <w:sz w:val="28"/>
          <w:szCs w:val="28"/>
        </w:rPr>
        <w:t>须具有一般纳税人认定资格；</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5</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 xml:space="preserve">须具有近三年2021-2023年财务报表或经第三方专业审计机构审计的财务报告；  </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6</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须具有近1年任意3个月的依法纳税证明材料和社保缴纳证明材料；</w:t>
      </w:r>
    </w:p>
    <w:p w:rsidR="00DA7DD4" w:rsidRPr="00715EF2" w:rsidRDefault="00B7194A"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9</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1</w:t>
      </w:r>
      <w:r w:rsidR="00B7194A">
        <w:rPr>
          <w:rFonts w:ascii="仿宋_GB2312" w:eastAsia="仿宋_GB2312" w:hAnsi="仿宋" w:cs="仿宋"/>
          <w:sz w:val="28"/>
          <w:szCs w:val="28"/>
        </w:rPr>
        <w:t>0</w:t>
      </w:r>
      <w:r w:rsidR="0067379B">
        <w:rPr>
          <w:rFonts w:ascii="仿宋_GB2312" w:eastAsia="仿宋_GB2312" w:hAnsi="仿宋" w:cs="仿宋" w:hint="eastAsia"/>
          <w:sz w:val="28"/>
          <w:szCs w:val="28"/>
        </w:rPr>
        <w:t>、本项目不接受联合体竞价</w:t>
      </w:r>
      <w:r w:rsidR="00DA7DD4" w:rsidRPr="00715EF2">
        <w:rPr>
          <w:rFonts w:ascii="仿宋_GB2312" w:eastAsia="仿宋_GB2312" w:hAnsi="仿宋" w:cs="仿宋" w:hint="eastAsia"/>
          <w:sz w:val="28"/>
          <w:szCs w:val="28"/>
        </w:rPr>
        <w:t>，不允许分包或转包。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lastRenderedPageBreak/>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2927AC" w:rsidRPr="00B7194A" w:rsidRDefault="002927AC" w:rsidP="00B7194A">
      <w:pPr>
        <w:ind w:firstLineChars="200" w:firstLine="560"/>
        <w:rPr>
          <w:rFonts w:ascii="仿宋_GB2312" w:eastAsia="仿宋_GB2312" w:hAnsi="仿宋" w:cs="仿宋"/>
          <w:sz w:val="28"/>
          <w:szCs w:val="28"/>
        </w:rPr>
      </w:pPr>
      <w:r>
        <w:rPr>
          <w:rFonts w:ascii="仿宋_GB2312" w:eastAsia="仿宋_GB2312" w:hAnsi="仿宋" w:cs="仿宋"/>
          <w:sz w:val="28"/>
          <w:szCs w:val="28"/>
        </w:rPr>
        <w:t>（</w:t>
      </w:r>
      <w:r>
        <w:rPr>
          <w:rFonts w:ascii="仿宋_GB2312" w:eastAsia="仿宋_GB2312" w:hAnsi="仿宋" w:cs="仿宋" w:hint="eastAsia"/>
          <w:sz w:val="28"/>
          <w:szCs w:val="28"/>
        </w:rPr>
        <w:t>3</w:t>
      </w:r>
      <w:r>
        <w:rPr>
          <w:rFonts w:ascii="仿宋_GB2312" w:eastAsia="仿宋_GB2312" w:hAnsi="仿宋" w:cs="仿宋"/>
          <w:sz w:val="28"/>
          <w:szCs w:val="28"/>
        </w:rPr>
        <w:t>）提供</w:t>
      </w:r>
      <w:r w:rsidR="00FC4742">
        <w:rPr>
          <w:rFonts w:ascii="仿宋_GB2312" w:eastAsia="仿宋_GB2312" w:hAnsi="仿宋" w:cs="仿宋" w:hint="eastAsia"/>
          <w:sz w:val="28"/>
          <w:szCs w:val="28"/>
        </w:rPr>
        <w:t>运维</w:t>
      </w:r>
      <w:r>
        <w:rPr>
          <w:rFonts w:ascii="仿宋_GB2312" w:eastAsia="仿宋_GB2312" w:hAnsi="仿宋" w:cs="仿宋"/>
          <w:sz w:val="28"/>
          <w:szCs w:val="28"/>
        </w:rPr>
        <w:t>人员</w:t>
      </w:r>
      <w:r w:rsidR="00FC4742">
        <w:rPr>
          <w:rFonts w:ascii="仿宋_GB2312" w:eastAsia="仿宋_GB2312" w:hAnsi="仿宋" w:cs="仿宋" w:hint="eastAsia"/>
          <w:sz w:val="28"/>
          <w:szCs w:val="28"/>
        </w:rPr>
        <w:t>有效的</w:t>
      </w:r>
      <w:r w:rsidR="004169EE" w:rsidRPr="00AE1555">
        <w:rPr>
          <w:rFonts w:ascii="仿宋_GB2312" w:eastAsia="仿宋_GB2312" w:hAnsi="仿宋" w:cs="仿宋" w:hint="eastAsia"/>
          <w:sz w:val="28"/>
          <w:szCs w:val="28"/>
        </w:rPr>
        <w:t>环境污染治理设施运行人员岗位培训合格证书（在线设备运维操作证）</w:t>
      </w:r>
      <w:r w:rsidRPr="004169EE">
        <w:rPr>
          <w:rFonts w:ascii="仿宋_GB2312" w:eastAsia="仿宋_GB2312" w:hAnsi="仿宋" w:cs="仿宋" w:hint="eastAsia"/>
          <w:sz w:val="28"/>
          <w:szCs w:val="28"/>
        </w:rPr>
        <w:t>；</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B7194A">
        <w:rPr>
          <w:rFonts w:ascii="仿宋_GB2312" w:eastAsia="仿宋_GB2312" w:hAnsi="仿宋" w:cs="仿宋"/>
          <w:sz w:val="28"/>
          <w:szCs w:val="28"/>
        </w:rPr>
        <w:t>4</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B7194A">
        <w:rPr>
          <w:rFonts w:ascii="仿宋_GB2312" w:eastAsia="仿宋_GB2312" w:hAnsi="仿宋" w:cs="仿宋"/>
          <w:sz w:val="28"/>
          <w:szCs w:val="28"/>
        </w:rPr>
        <w:t>5</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B7194A">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提供本企业近三年2021-2023年财务报表或第三方专业审计机构审计的财务报告；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B7194A">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B7194A">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2927AC" w:rsidRPr="0067379B" w:rsidRDefault="0067379B" w:rsidP="0067379B">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sidR="00B7194A">
        <w:rPr>
          <w:rFonts w:ascii="仿宋" w:eastAsia="仿宋" w:hAnsi="仿宋" w:cs="仿宋"/>
          <w:sz w:val="28"/>
          <w:szCs w:val="28"/>
        </w:rPr>
        <w:t>9</w:t>
      </w:r>
      <w:r>
        <w:rPr>
          <w:rFonts w:ascii="仿宋" w:eastAsia="仿宋" w:hAnsi="仿宋" w:cs="仿宋" w:hint="eastAsia"/>
          <w:sz w:val="28"/>
          <w:szCs w:val="28"/>
        </w:rPr>
        <w:t>）提供非联合体形式参与及如中标本项目不进行分包或转包承诺书；</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927AC">
        <w:rPr>
          <w:rFonts w:ascii="仿宋_GB2312" w:eastAsia="仿宋_GB2312" w:hAnsi="仿宋" w:cs="仿宋"/>
          <w:bCs/>
          <w:sz w:val="28"/>
          <w:szCs w:val="28"/>
        </w:rPr>
        <w:t>1</w:t>
      </w:r>
      <w:r w:rsidR="00B7194A">
        <w:rPr>
          <w:rFonts w:ascii="仿宋_GB2312" w:eastAsia="仿宋_GB2312" w:hAnsi="仿宋" w:cs="仿宋"/>
          <w:bCs/>
          <w:sz w:val="28"/>
          <w:szCs w:val="28"/>
        </w:rPr>
        <w:t>0</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sidRPr="00715EF2">
        <w:rPr>
          <w:rFonts w:ascii="仿宋_GB2312" w:eastAsia="仿宋_GB2312" w:hAnsi="仿宋" w:cs="仿宋" w:hint="eastAsia"/>
          <w:sz w:val="28"/>
          <w:szCs w:val="28"/>
        </w:rPr>
        <w:lastRenderedPageBreak/>
        <w:t>（https://zbcg.mengniu.cn/#/home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120158">
        <w:rPr>
          <w:rFonts w:ascii="仿宋_GB2312" w:eastAsia="仿宋_GB2312" w:hAnsi="宋体"/>
          <w:sz w:val="28"/>
          <w:szCs w:val="28"/>
          <w:u w:val="single"/>
        </w:rPr>
        <w:t>4</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lastRenderedPageBreak/>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FE7F1E">
        <w:rPr>
          <w:rFonts w:ascii="仿宋_GB2312" w:eastAsia="仿宋_GB2312" w:hAnsi="宋体"/>
          <w:sz w:val="28"/>
          <w:szCs w:val="28"/>
          <w:u w:val="single"/>
        </w:rPr>
        <w:t>4</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9</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20</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21</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67379B">
        <w:rPr>
          <w:rFonts w:ascii="仿宋_GB2312" w:eastAsia="仿宋_GB2312" w:hAnsi="宋体"/>
          <w:sz w:val="28"/>
          <w:szCs w:val="28"/>
          <w:u w:val="single"/>
        </w:rPr>
        <w:t>26</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lastRenderedPageBreak/>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67379B">
        <w:rPr>
          <w:rFonts w:ascii="仿宋_GB2312" w:eastAsia="仿宋_GB2312" w:hAnsi="宋体" w:cs="仿宋"/>
          <w:sz w:val="30"/>
          <w:szCs w:val="30"/>
        </w:rPr>
        <w:t>1</w:t>
      </w:r>
      <w:r w:rsidR="00120158">
        <w:rPr>
          <w:rFonts w:ascii="仿宋_GB2312" w:eastAsia="仿宋_GB2312" w:hAnsi="宋体" w:cs="仿宋"/>
          <w:sz w:val="30"/>
          <w:szCs w:val="30"/>
        </w:rPr>
        <w:t>4</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B7194A" w:rsidRDefault="00B7194A">
      <w:pPr>
        <w:ind w:firstLineChars="200" w:firstLine="560"/>
        <w:jc w:val="left"/>
        <w:rPr>
          <w:rFonts w:ascii="仿宋_GB2312" w:eastAsia="仿宋_GB2312" w:hAnsi="宋体" w:cs="仿宋"/>
          <w:sz w:val="28"/>
          <w:szCs w:val="28"/>
        </w:rPr>
      </w:pPr>
    </w:p>
    <w:p w:rsidR="00B7194A" w:rsidRDefault="00B7194A">
      <w:pPr>
        <w:ind w:firstLineChars="200" w:firstLine="560"/>
        <w:jc w:val="left"/>
        <w:rPr>
          <w:rFonts w:ascii="仿宋_GB2312" w:eastAsia="仿宋_GB2312" w:hAnsi="宋体" w:cs="仿宋"/>
          <w:sz w:val="28"/>
          <w:szCs w:val="28"/>
        </w:rPr>
      </w:pPr>
    </w:p>
    <w:p w:rsidR="00B7194A" w:rsidRPr="004B1C65" w:rsidRDefault="00B7194A" w:rsidP="001675DD">
      <w:pPr>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B24374">
        <w:rPr>
          <w:rFonts w:ascii="仿宋_GB2312" w:eastAsia="仿宋_GB2312" w:hAnsi="仿宋" w:cs="仿宋" w:hint="eastAsia"/>
          <w:color w:val="000000"/>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B24374">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B24374">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3B2D33" w:rsidRDefault="003B2D33" w:rsidP="00047CC7">
      <w:pPr>
        <w:spacing w:line="360" w:lineRule="auto"/>
        <w:jc w:val="center"/>
        <w:rPr>
          <w:rFonts w:ascii="仿宋_GB2312" w:eastAsia="仿宋_GB2312" w:hAnsi="仿宋" w:cs="仿宋"/>
          <w:b/>
          <w:kern w:val="0"/>
          <w:sz w:val="28"/>
          <w:szCs w:val="28"/>
        </w:rPr>
      </w:pP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7E66F2">
      <w:pPr>
        <w:spacing w:line="440" w:lineRule="exact"/>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7E66F2" w:rsidRDefault="00047CC7" w:rsidP="003535AD">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w:t>
      </w:r>
      <w:r w:rsidR="003535AD">
        <w:rPr>
          <w:rFonts w:ascii="仿宋_GB2312" w:eastAsia="仿宋_GB2312" w:hAnsi="仿宋" w:cs="仿宋" w:hint="eastAsia"/>
          <w:sz w:val="28"/>
          <w:szCs w:val="28"/>
          <w:u w:val="single"/>
        </w:rPr>
        <w:t>价</w:t>
      </w:r>
      <w:r w:rsidRPr="004B1C65">
        <w:rPr>
          <w:rFonts w:ascii="仿宋_GB2312" w:eastAsia="仿宋_GB2312" w:hAnsi="仿宋" w:cs="仿宋" w:hint="eastAsia"/>
          <w:sz w:val="28"/>
          <w:szCs w:val="28"/>
          <w:u w:val="single"/>
        </w:rPr>
        <w:t>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833B99" w:rsidRPr="003535AD">
        <w:rPr>
          <w:rFonts w:ascii="仿宋_GB2312" w:eastAsia="仿宋_GB2312" w:hAnsi="仿宋" w:cs="仿宋" w:hint="eastAsia"/>
          <w:b/>
          <w:sz w:val="28"/>
          <w:szCs w:val="28"/>
          <w:u w:val="single"/>
        </w:rPr>
        <w:t>蒙牛乳业常温宝鸡、尚志、通辽、唐山工厂2024</w:t>
      </w:r>
      <w:r w:rsidR="003535AD" w:rsidRPr="003535AD">
        <w:rPr>
          <w:rFonts w:ascii="仿宋_GB2312" w:eastAsia="仿宋_GB2312" w:hAnsi="仿宋" w:cs="仿宋" w:hint="eastAsia"/>
          <w:b/>
          <w:sz w:val="28"/>
          <w:szCs w:val="28"/>
          <w:u w:val="single"/>
        </w:rPr>
        <w:t>年度污水在线监测设备运营维护集中采购项目</w:t>
      </w:r>
      <w:r w:rsidR="00EB07BF">
        <w:rPr>
          <w:rFonts w:ascii="仿宋_GB2312" w:eastAsia="仿宋_GB2312" w:hAnsi="仿宋" w:cs="仿宋" w:hint="eastAsia"/>
          <w:b/>
          <w:sz w:val="28"/>
          <w:szCs w:val="28"/>
          <w:u w:val="single"/>
        </w:rPr>
        <w:t>（</w:t>
      </w:r>
      <w:r w:rsidR="00EB07BF" w:rsidRPr="003535AD">
        <w:rPr>
          <w:rFonts w:ascii="仿宋_GB2312" w:eastAsia="仿宋_GB2312" w:hAnsi="仿宋" w:cs="仿宋" w:hint="eastAsia"/>
          <w:b/>
          <w:sz w:val="28"/>
          <w:szCs w:val="28"/>
          <w:u w:val="single"/>
        </w:rPr>
        <w:t>标段三</w:t>
      </w:r>
      <w:r w:rsidR="00EB07BF">
        <w:rPr>
          <w:rFonts w:ascii="仿宋_GB2312" w:eastAsia="仿宋_GB2312" w:hAnsi="仿宋" w:cs="仿宋" w:hint="eastAsia"/>
          <w:b/>
          <w:sz w:val="28"/>
          <w:szCs w:val="28"/>
          <w:u w:val="single"/>
        </w:rPr>
        <w:t>）</w:t>
      </w:r>
      <w:r w:rsidR="003535AD">
        <w:rPr>
          <w:rFonts w:ascii="仿宋_GB2312" w:eastAsia="仿宋_GB2312" w:hAnsi="仿宋" w:cs="仿宋" w:hint="eastAsia"/>
          <w:sz w:val="28"/>
          <w:szCs w:val="28"/>
        </w:rPr>
        <w:t>询比价</w:t>
      </w:r>
      <w:r w:rsidRPr="004B1C65">
        <w:rPr>
          <w:rFonts w:ascii="仿宋_GB2312" w:eastAsia="仿宋_GB2312" w:hAnsi="仿宋" w:cs="仿宋" w:hint="eastAsia"/>
          <w:sz w:val="28"/>
          <w:szCs w:val="28"/>
        </w:rPr>
        <w:t>活动中的一切事宜。</w:t>
      </w:r>
    </w:p>
    <w:p w:rsidR="00047CC7" w:rsidRPr="007E66F2" w:rsidRDefault="00047CC7" w:rsidP="007E66F2">
      <w:pPr>
        <w:spacing w:line="440" w:lineRule="exact"/>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竞</w:t>
      </w:r>
      <w:r w:rsidR="002E11F0">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人全称（公章）：</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7E66F2" w:rsidRDefault="00047CC7" w:rsidP="007E66F2">
      <w:pPr>
        <w:spacing w:line="360" w:lineRule="auto"/>
        <w:ind w:leftChars="405" w:left="850" w:right="560" w:firstLine="569"/>
        <w:jc w:val="right"/>
        <w:rPr>
          <w:rFonts w:ascii="仿宋_GB2312" w:eastAsia="仿宋_GB2312" w:hAnsi="仿宋" w:cs="仿宋"/>
          <w:b/>
          <w:bCs/>
          <w:color w:val="000000"/>
          <w:sz w:val="28"/>
          <w:szCs w:val="28"/>
        </w:rPr>
      </w:pPr>
      <w:r w:rsidRPr="004B1C65">
        <w:rPr>
          <w:rFonts w:ascii="仿宋_GB2312" w:eastAsia="仿宋_GB2312" w:hAnsi="仿宋" w:cs="仿宋" w:hint="eastAsia"/>
          <w:color w:val="000000"/>
          <w:sz w:val="28"/>
          <w:szCs w:val="28"/>
        </w:rPr>
        <w:t>2024年  月  日</w:t>
      </w:r>
      <w:r w:rsidR="007E66F2">
        <w:rPr>
          <w:rFonts w:ascii="仿宋_GB2312" w:eastAsia="仿宋_GB2312" w:hAnsi="仿宋" w:cs="仿宋" w:hint="eastAsia"/>
          <w:color w:val="000000"/>
          <w:sz w:val="28"/>
          <w:szCs w:val="28"/>
        </w:rPr>
        <w:t xml:space="preserve">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935339">
        <w:trPr>
          <w:trHeight w:val="376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7E66F2" w:rsidRDefault="007E66F2" w:rsidP="00047CC7">
      <w:pPr>
        <w:spacing w:line="360" w:lineRule="auto"/>
        <w:jc w:val="center"/>
        <w:rPr>
          <w:rFonts w:ascii="仿宋_GB2312" w:eastAsia="仿宋_GB2312" w:hAnsi="仿宋" w:cs="仿宋"/>
          <w:b/>
          <w:sz w:val="28"/>
          <w:szCs w:val="28"/>
        </w:rPr>
      </w:pPr>
    </w:p>
    <w:p w:rsidR="007E66F2" w:rsidRDefault="007E66F2" w:rsidP="00047CC7">
      <w:pPr>
        <w:spacing w:line="360" w:lineRule="auto"/>
        <w:jc w:val="center"/>
        <w:rPr>
          <w:rFonts w:ascii="仿宋_GB2312" w:eastAsia="仿宋_GB2312" w:hAnsi="仿宋" w:cs="仿宋"/>
          <w:b/>
          <w:sz w:val="28"/>
          <w:szCs w:val="28"/>
        </w:rPr>
      </w:pPr>
    </w:p>
    <w:p w:rsidR="00047CC7" w:rsidRPr="004B1C65" w:rsidRDefault="00047CC7" w:rsidP="00B24374">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B24374">
        <w:rPr>
          <w:rFonts w:ascii="仿宋_GB2312" w:eastAsia="仿宋_GB2312" w:hAnsi="仿宋" w:cs="仿宋" w:hint="eastAsia"/>
          <w:i/>
          <w:color w:val="FF0000"/>
          <w:sz w:val="28"/>
          <w:szCs w:val="28"/>
          <w:shd w:val="clear" w:color="auto" w:fill="FFFFFF"/>
        </w:rPr>
        <w:t>（2</w:t>
      </w:r>
      <w:r w:rsidR="00B24374">
        <w:rPr>
          <w:rFonts w:ascii="仿宋_GB2312" w:eastAsia="仿宋_GB2312" w:hAnsi="仿宋" w:cs="仿宋"/>
          <w:i/>
          <w:color w:val="FF0000"/>
          <w:sz w:val="28"/>
          <w:szCs w:val="28"/>
          <w:shd w:val="clear" w:color="auto" w:fill="FFFFFF"/>
        </w:rPr>
        <w:t>023年</w:t>
      </w:r>
      <w:r w:rsidR="00B24374">
        <w:rPr>
          <w:rFonts w:ascii="仿宋_GB2312" w:eastAsia="仿宋_GB2312" w:hAnsi="仿宋" w:cs="仿宋" w:hint="eastAsia"/>
          <w:i/>
          <w:color w:val="FF0000"/>
          <w:sz w:val="28"/>
          <w:szCs w:val="28"/>
          <w:shd w:val="clear" w:color="auto" w:fill="FFFFFF"/>
        </w:rPr>
        <w:t>6月到现在）</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7C1585" w:rsidRDefault="007C1585" w:rsidP="00047CC7">
      <w:pPr>
        <w:spacing w:line="360" w:lineRule="auto"/>
        <w:rPr>
          <w:rFonts w:ascii="仿宋_GB2312" w:eastAsia="仿宋_GB2312" w:hAnsi="仿宋" w:cs="仿宋"/>
          <w:sz w:val="28"/>
          <w:szCs w:val="28"/>
        </w:rPr>
      </w:pPr>
    </w:p>
    <w:p w:rsidR="00F55AEC" w:rsidRDefault="00F55AEC" w:rsidP="00047CC7">
      <w:pPr>
        <w:spacing w:line="360" w:lineRule="auto"/>
        <w:rPr>
          <w:rFonts w:ascii="仿宋_GB2312" w:eastAsia="仿宋_GB2312" w:hAnsi="仿宋" w:cs="仿宋"/>
          <w:sz w:val="28"/>
          <w:szCs w:val="28"/>
        </w:rPr>
      </w:pPr>
    </w:p>
    <w:p w:rsidR="00F55AEC" w:rsidRDefault="00F55AEC"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7C1585">
      <w:pPr>
        <w:spacing w:line="400" w:lineRule="exact"/>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833B99" w:rsidRPr="00F55AEC">
        <w:rPr>
          <w:rFonts w:ascii="仿宋_GB2312" w:eastAsia="仿宋_GB2312" w:hAnsi="宋体" w:hint="eastAsia"/>
          <w:b/>
          <w:sz w:val="28"/>
          <w:szCs w:val="28"/>
          <w:u w:val="single"/>
        </w:rPr>
        <w:t>蒙牛乳业常温宝鸡、尚志、通辽、唐山工厂2024年度污水在线监测设备运营维护集中采购项目</w:t>
      </w:r>
      <w:r w:rsidR="00EB07BF">
        <w:rPr>
          <w:rFonts w:ascii="仿宋_GB2312" w:eastAsia="仿宋_GB2312" w:hAnsi="宋体" w:hint="eastAsia"/>
          <w:b/>
          <w:sz w:val="28"/>
          <w:szCs w:val="28"/>
          <w:u w:val="single"/>
        </w:rPr>
        <w:t>（</w:t>
      </w:r>
      <w:r w:rsidR="00EB07BF" w:rsidRPr="00F55AEC">
        <w:rPr>
          <w:rFonts w:ascii="仿宋_GB2312" w:eastAsia="仿宋_GB2312" w:hAnsi="宋体" w:hint="eastAsia"/>
          <w:b/>
          <w:sz w:val="28"/>
          <w:szCs w:val="28"/>
          <w:u w:val="single"/>
        </w:rPr>
        <w:t>标段三</w:t>
      </w:r>
      <w:r w:rsidR="00EB07BF">
        <w:rPr>
          <w:rFonts w:ascii="仿宋_GB2312" w:eastAsia="仿宋_GB2312" w:hAnsi="宋体" w:hint="eastAsia"/>
          <w:b/>
          <w:sz w:val="28"/>
          <w:szCs w:val="28"/>
          <w:u w:val="single"/>
        </w:rPr>
        <w:t>）</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7C1585">
      <w:pPr>
        <w:widowControl/>
        <w:adjustRightInd w:val="0"/>
        <w:snapToGrid w:val="0"/>
        <w:spacing w:beforeLines="50" w:before="156" w:afterLines="50" w:after="156" w:line="400" w:lineRule="exact"/>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7C1585">
      <w:pPr>
        <w:pStyle w:val="3"/>
        <w:spacing w:line="400" w:lineRule="exact"/>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乙方同意仅能根据本承诺书的目的使用甲方披露的机密信息。除由</w:t>
      </w:r>
      <w:r w:rsidRPr="004B1C65">
        <w:rPr>
          <w:rFonts w:ascii="仿宋_GB2312" w:eastAsia="仿宋_GB2312" w:hAnsi="仿宋" w:cs="仿宋" w:hint="eastAsia"/>
          <w:color w:val="000000"/>
          <w:kern w:val="0"/>
          <w:sz w:val="28"/>
          <w:szCs w:val="28"/>
        </w:rPr>
        <w:lastRenderedPageBreak/>
        <w:t xml:space="preserve">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7C1585">
      <w:pPr>
        <w:widowControl/>
        <w:adjustRightInd w:val="0"/>
        <w:snapToGrid w:val="0"/>
        <w:spacing w:beforeLines="50" w:before="156" w:afterLines="50" w:after="156" w:line="400" w:lineRule="exact"/>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7C1585">
      <w:pPr>
        <w:pStyle w:val="3"/>
        <w:spacing w:line="400" w:lineRule="exact"/>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7C1585">
      <w:pPr>
        <w:spacing w:line="400" w:lineRule="exact"/>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7C1585">
      <w:pPr>
        <w:pStyle w:val="a8"/>
        <w:spacing w:line="400" w:lineRule="exact"/>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7C1585">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lastRenderedPageBreak/>
        <w:t>七、义务限定</w:t>
      </w:r>
    </w:p>
    <w:p w:rsidR="00047CC7" w:rsidRPr="004B1C65" w:rsidRDefault="00047CC7" w:rsidP="007C1585">
      <w:pPr>
        <w:spacing w:line="400" w:lineRule="exact"/>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7C1585">
      <w:pPr>
        <w:spacing w:line="400" w:lineRule="exact"/>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7C1585">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7C1585">
      <w:pPr>
        <w:pStyle w:val="a8"/>
        <w:spacing w:line="400" w:lineRule="exact"/>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7C1585">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7C1585">
      <w:pPr>
        <w:pStyle w:val="a7"/>
        <w:spacing w:after="0"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2、履约行为合规承诺：乙方承诺具有履行本承诺书约定的能力，且履行行为符合现行法律法规等规范性文件的要求。</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7、严格约束乙方员工及其代理人：乙方承诺严格遵守合规承诺条款，若乙方员工及乙方的代理人或代理机构违反相关承诺即视为乙方违反。</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7C1585">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7C1585">
      <w:pPr>
        <w:pStyle w:val="a7"/>
        <w:spacing w:after="0"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7C1585">
      <w:pPr>
        <w:spacing w:line="400" w:lineRule="exact"/>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7CC7" w:rsidRPr="004B1C65" w:rsidRDefault="00047CC7" w:rsidP="007C1585">
      <w:pPr>
        <w:spacing w:line="400" w:lineRule="exact"/>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7C1585">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7C1585">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7C1585">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lastRenderedPageBreak/>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7C1585">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7C1585">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7C1585">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7C1585">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7C1585">
      <w:pPr>
        <w:spacing w:line="400" w:lineRule="exact"/>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047CC7" w:rsidRPr="004B1C65" w:rsidRDefault="00047CC7" w:rsidP="007C1585">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7C1585">
      <w:pPr>
        <w:pStyle w:val="a7"/>
        <w:spacing w:beforeLines="50" w:before="156" w:afterLines="50" w:after="156"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本承诺书经乙方签字盖章之日起生效。</w:t>
      </w:r>
    </w:p>
    <w:p w:rsidR="00047CC7" w:rsidRPr="004B1C65" w:rsidRDefault="00047CC7" w:rsidP="007C1585">
      <w:pPr>
        <w:spacing w:line="400" w:lineRule="exact"/>
        <w:ind w:left="360"/>
        <w:rPr>
          <w:rFonts w:ascii="仿宋_GB2312" w:eastAsia="仿宋_GB2312" w:hAnsi="仿宋" w:cs="仿宋"/>
          <w:b/>
          <w:bCs/>
          <w:sz w:val="28"/>
          <w:szCs w:val="28"/>
        </w:rPr>
      </w:pPr>
    </w:p>
    <w:p w:rsidR="00047CC7" w:rsidRPr="004B1C65" w:rsidRDefault="00047CC7" w:rsidP="007C1585">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7C1585">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7C1585">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7C1585">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7C1585">
      <w:pPr>
        <w:widowControl/>
        <w:adjustRightInd w:val="0"/>
        <w:snapToGrid w:val="0"/>
        <w:spacing w:line="400" w:lineRule="exact"/>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7C1585">
      <w:pPr>
        <w:spacing w:line="400" w:lineRule="exact"/>
        <w:ind w:firstLineChars="200" w:firstLine="560"/>
        <w:rPr>
          <w:rFonts w:ascii="仿宋_GB2312" w:eastAsia="仿宋_GB2312" w:hAnsi="宋体"/>
          <w:sz w:val="28"/>
          <w:szCs w:val="28"/>
        </w:rPr>
      </w:pPr>
    </w:p>
    <w:p w:rsidR="00047CC7" w:rsidRPr="004B1C65" w:rsidRDefault="00047CC7" w:rsidP="007C1585">
      <w:pPr>
        <w:spacing w:line="400" w:lineRule="exact"/>
        <w:rPr>
          <w:rFonts w:ascii="仿宋_GB2312" w:eastAsia="仿宋_GB2312"/>
        </w:rPr>
      </w:pPr>
    </w:p>
    <w:p w:rsidR="00047CC7" w:rsidRPr="004B1C65" w:rsidRDefault="00047CC7" w:rsidP="007C1585">
      <w:pPr>
        <w:spacing w:line="400" w:lineRule="exact"/>
        <w:jc w:val="center"/>
        <w:rPr>
          <w:rFonts w:ascii="仿宋_GB2312" w:eastAsia="仿宋_GB2312" w:hAnsi="仿宋" w:cs="仿宋"/>
          <w:sz w:val="30"/>
          <w:szCs w:val="30"/>
        </w:rPr>
      </w:pPr>
    </w:p>
    <w:p w:rsidR="004820E3" w:rsidRPr="004B1C65" w:rsidRDefault="004820E3" w:rsidP="007C1585">
      <w:pPr>
        <w:spacing w:line="400" w:lineRule="exact"/>
        <w:jc w:val="left"/>
        <w:rPr>
          <w:rFonts w:ascii="仿宋_GB2312" w:eastAsia="仿宋_GB2312"/>
        </w:rPr>
      </w:pPr>
    </w:p>
    <w:sectPr w:rsidR="004820E3" w:rsidRPr="004B1C65" w:rsidSect="00181617">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1C" w:rsidRDefault="00B4681C" w:rsidP="00BF7DCE">
      <w:r>
        <w:separator/>
      </w:r>
    </w:p>
  </w:endnote>
  <w:endnote w:type="continuationSeparator" w:id="0">
    <w:p w:rsidR="00B4681C" w:rsidRDefault="00B4681C"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1C" w:rsidRDefault="00B4681C" w:rsidP="00BF7DCE">
      <w:r>
        <w:separator/>
      </w:r>
    </w:p>
  </w:footnote>
  <w:footnote w:type="continuationSeparator" w:id="0">
    <w:p w:rsidR="00B4681C" w:rsidRDefault="00B4681C"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64A0"/>
    <w:rsid w:val="00047468"/>
    <w:rsid w:val="00047CC7"/>
    <w:rsid w:val="000522AE"/>
    <w:rsid w:val="00063A8C"/>
    <w:rsid w:val="000D71A3"/>
    <w:rsid w:val="000F4331"/>
    <w:rsid w:val="00106509"/>
    <w:rsid w:val="00120158"/>
    <w:rsid w:val="00125794"/>
    <w:rsid w:val="001306DC"/>
    <w:rsid w:val="001675DD"/>
    <w:rsid w:val="00173167"/>
    <w:rsid w:val="00181617"/>
    <w:rsid w:val="001B6352"/>
    <w:rsid w:val="001C0779"/>
    <w:rsid w:val="001C54AE"/>
    <w:rsid w:val="001D0682"/>
    <w:rsid w:val="001F7FBE"/>
    <w:rsid w:val="0021010E"/>
    <w:rsid w:val="002259A0"/>
    <w:rsid w:val="0023151B"/>
    <w:rsid w:val="00233F8A"/>
    <w:rsid w:val="0024228C"/>
    <w:rsid w:val="00247BF7"/>
    <w:rsid w:val="00283CC3"/>
    <w:rsid w:val="002927AC"/>
    <w:rsid w:val="002E11F0"/>
    <w:rsid w:val="00332A71"/>
    <w:rsid w:val="00333329"/>
    <w:rsid w:val="003535AD"/>
    <w:rsid w:val="00361257"/>
    <w:rsid w:val="0038487B"/>
    <w:rsid w:val="003965B6"/>
    <w:rsid w:val="003B2D33"/>
    <w:rsid w:val="003B6EF3"/>
    <w:rsid w:val="003C5D25"/>
    <w:rsid w:val="003E26EB"/>
    <w:rsid w:val="003E6151"/>
    <w:rsid w:val="003E727E"/>
    <w:rsid w:val="003F22D9"/>
    <w:rsid w:val="003F4823"/>
    <w:rsid w:val="00405BE5"/>
    <w:rsid w:val="004120CB"/>
    <w:rsid w:val="0041481A"/>
    <w:rsid w:val="004169EE"/>
    <w:rsid w:val="00453875"/>
    <w:rsid w:val="00457269"/>
    <w:rsid w:val="004631BA"/>
    <w:rsid w:val="00467241"/>
    <w:rsid w:val="004820E3"/>
    <w:rsid w:val="004A4C5B"/>
    <w:rsid w:val="004A596C"/>
    <w:rsid w:val="004B1C65"/>
    <w:rsid w:val="004C38AE"/>
    <w:rsid w:val="004C50EE"/>
    <w:rsid w:val="004D7B86"/>
    <w:rsid w:val="004E1138"/>
    <w:rsid w:val="005025E7"/>
    <w:rsid w:val="005214BF"/>
    <w:rsid w:val="005468F9"/>
    <w:rsid w:val="00546D09"/>
    <w:rsid w:val="005532B1"/>
    <w:rsid w:val="005831E4"/>
    <w:rsid w:val="005A31DD"/>
    <w:rsid w:val="005D6697"/>
    <w:rsid w:val="006235A0"/>
    <w:rsid w:val="00636981"/>
    <w:rsid w:val="00646219"/>
    <w:rsid w:val="0066217D"/>
    <w:rsid w:val="00666EE6"/>
    <w:rsid w:val="00667DF6"/>
    <w:rsid w:val="00667FF2"/>
    <w:rsid w:val="00671957"/>
    <w:rsid w:val="0067379B"/>
    <w:rsid w:val="006A5F2C"/>
    <w:rsid w:val="006B6C3A"/>
    <w:rsid w:val="006C345F"/>
    <w:rsid w:val="006D635B"/>
    <w:rsid w:val="006E4652"/>
    <w:rsid w:val="00715EF2"/>
    <w:rsid w:val="00727111"/>
    <w:rsid w:val="007842A5"/>
    <w:rsid w:val="007C1585"/>
    <w:rsid w:val="007E66F2"/>
    <w:rsid w:val="007F1209"/>
    <w:rsid w:val="0080323E"/>
    <w:rsid w:val="008107ED"/>
    <w:rsid w:val="0082709A"/>
    <w:rsid w:val="00833B99"/>
    <w:rsid w:val="00864E20"/>
    <w:rsid w:val="00871AFB"/>
    <w:rsid w:val="008A12A4"/>
    <w:rsid w:val="008C299F"/>
    <w:rsid w:val="008C4915"/>
    <w:rsid w:val="00902120"/>
    <w:rsid w:val="009029C2"/>
    <w:rsid w:val="009122B3"/>
    <w:rsid w:val="00921E54"/>
    <w:rsid w:val="00935339"/>
    <w:rsid w:val="00945923"/>
    <w:rsid w:val="00961F2C"/>
    <w:rsid w:val="00964DED"/>
    <w:rsid w:val="00967B3F"/>
    <w:rsid w:val="0098500F"/>
    <w:rsid w:val="0099133D"/>
    <w:rsid w:val="009919A7"/>
    <w:rsid w:val="009A0ED7"/>
    <w:rsid w:val="009A53E0"/>
    <w:rsid w:val="009C0E42"/>
    <w:rsid w:val="009D3E64"/>
    <w:rsid w:val="009E0A16"/>
    <w:rsid w:val="009E3421"/>
    <w:rsid w:val="00A03053"/>
    <w:rsid w:val="00A4341F"/>
    <w:rsid w:val="00A841D4"/>
    <w:rsid w:val="00AA2A35"/>
    <w:rsid w:val="00AA7692"/>
    <w:rsid w:val="00AB33AA"/>
    <w:rsid w:val="00AB418C"/>
    <w:rsid w:val="00AC49D0"/>
    <w:rsid w:val="00AD0824"/>
    <w:rsid w:val="00AE1555"/>
    <w:rsid w:val="00AF50FE"/>
    <w:rsid w:val="00AF61E6"/>
    <w:rsid w:val="00B05555"/>
    <w:rsid w:val="00B24374"/>
    <w:rsid w:val="00B3033E"/>
    <w:rsid w:val="00B4681C"/>
    <w:rsid w:val="00B54A99"/>
    <w:rsid w:val="00B7194A"/>
    <w:rsid w:val="00B746BC"/>
    <w:rsid w:val="00B852AA"/>
    <w:rsid w:val="00BB598C"/>
    <w:rsid w:val="00BD2291"/>
    <w:rsid w:val="00BE311D"/>
    <w:rsid w:val="00BE5C13"/>
    <w:rsid w:val="00BF1E37"/>
    <w:rsid w:val="00BF63F8"/>
    <w:rsid w:val="00BF7108"/>
    <w:rsid w:val="00BF7961"/>
    <w:rsid w:val="00BF7DCE"/>
    <w:rsid w:val="00C23AF0"/>
    <w:rsid w:val="00C42B89"/>
    <w:rsid w:val="00CD7FA2"/>
    <w:rsid w:val="00D03455"/>
    <w:rsid w:val="00D04326"/>
    <w:rsid w:val="00D423A8"/>
    <w:rsid w:val="00D478E5"/>
    <w:rsid w:val="00DA153E"/>
    <w:rsid w:val="00DA7DD4"/>
    <w:rsid w:val="00DC0575"/>
    <w:rsid w:val="00DE1112"/>
    <w:rsid w:val="00DE67CD"/>
    <w:rsid w:val="00E02F7D"/>
    <w:rsid w:val="00E03B81"/>
    <w:rsid w:val="00E134BD"/>
    <w:rsid w:val="00E13822"/>
    <w:rsid w:val="00E4553A"/>
    <w:rsid w:val="00E5481B"/>
    <w:rsid w:val="00E55803"/>
    <w:rsid w:val="00E56BDA"/>
    <w:rsid w:val="00E764C0"/>
    <w:rsid w:val="00E76EB1"/>
    <w:rsid w:val="00EA1469"/>
    <w:rsid w:val="00EA240F"/>
    <w:rsid w:val="00EA389B"/>
    <w:rsid w:val="00EB038F"/>
    <w:rsid w:val="00EB07BF"/>
    <w:rsid w:val="00EB265B"/>
    <w:rsid w:val="00EC1CA2"/>
    <w:rsid w:val="00ED6E48"/>
    <w:rsid w:val="00F01B4C"/>
    <w:rsid w:val="00F03C6E"/>
    <w:rsid w:val="00F1123A"/>
    <w:rsid w:val="00F27DE0"/>
    <w:rsid w:val="00F55AEC"/>
    <w:rsid w:val="00F60004"/>
    <w:rsid w:val="00F859BC"/>
    <w:rsid w:val="00F9698E"/>
    <w:rsid w:val="00FC4742"/>
    <w:rsid w:val="00FD24A5"/>
    <w:rsid w:val="00FE7F1E"/>
    <w:rsid w:val="00FF6793"/>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67379B"/>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 w:id="114762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33</cp:revision>
  <dcterms:created xsi:type="dcterms:W3CDTF">2024-07-11T03:27:00Z</dcterms:created>
  <dcterms:modified xsi:type="dcterms:W3CDTF">2024-07-12T08:17:00Z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