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17A" w:rsidRDefault="00127140">
      <w:pPr>
        <w:widowControl/>
        <w:shd w:val="clear" w:color="auto" w:fill="FFFFFF"/>
        <w:snapToGrid w:val="0"/>
        <w:jc w:val="center"/>
        <w:rPr>
          <w:rFonts w:ascii="宋体" w:hAnsi="宋体" w:cs="宋体"/>
          <w:b/>
          <w:bCs/>
          <w:kern w:val="0"/>
          <w:sz w:val="36"/>
          <w:szCs w:val="36"/>
        </w:rPr>
      </w:pPr>
      <w:r>
        <w:rPr>
          <w:rFonts w:asciiTheme="minorEastAsia" w:hAnsiTheme="minorEastAsia" w:hint="eastAsia"/>
          <w:b/>
          <w:sz w:val="36"/>
          <w:szCs w:val="36"/>
        </w:rPr>
        <w:t>蒙牛乳业集团</w:t>
      </w:r>
      <w:r>
        <w:rPr>
          <w:rFonts w:asciiTheme="minorEastAsia" w:hAnsiTheme="minorEastAsia" w:hint="eastAsia"/>
          <w:b/>
          <w:sz w:val="36"/>
          <w:szCs w:val="36"/>
        </w:rPr>
        <w:t>2024</w:t>
      </w:r>
      <w:r>
        <w:rPr>
          <w:rFonts w:asciiTheme="minorEastAsia" w:hAnsiTheme="minorEastAsia" w:hint="eastAsia"/>
          <w:b/>
          <w:sz w:val="36"/>
          <w:szCs w:val="36"/>
        </w:rPr>
        <w:t>年度雅士利潮州工厂麦片车间原麦投料间新增货淋设备项目</w:t>
      </w:r>
      <w:r>
        <w:rPr>
          <w:rFonts w:ascii="宋体" w:hAnsi="宋体" w:cs="宋体" w:hint="eastAsia"/>
          <w:b/>
          <w:bCs/>
          <w:kern w:val="0"/>
          <w:sz w:val="36"/>
          <w:szCs w:val="36"/>
        </w:rPr>
        <w:t>询比价信息公告</w:t>
      </w:r>
    </w:p>
    <w:p w:rsidR="00C5717A" w:rsidRDefault="00C5717A">
      <w:pPr>
        <w:ind w:firstLineChars="200" w:firstLine="560"/>
        <w:rPr>
          <w:rFonts w:ascii="仿宋_GB2312" w:eastAsia="仿宋_GB2312" w:hAnsi="宋体"/>
          <w:sz w:val="28"/>
          <w:szCs w:val="28"/>
        </w:rPr>
      </w:pPr>
    </w:p>
    <w:p w:rsidR="00C5717A" w:rsidRDefault="00127140">
      <w:pPr>
        <w:ind w:firstLineChars="200" w:firstLine="560"/>
        <w:rPr>
          <w:rFonts w:ascii="仿宋_GB2312" w:eastAsia="仿宋_GB2312" w:hAnsi="宋体"/>
          <w:sz w:val="28"/>
          <w:szCs w:val="28"/>
        </w:rPr>
      </w:pPr>
      <w:r>
        <w:rPr>
          <w:rFonts w:ascii="仿宋_GB2312" w:eastAsia="仿宋_GB2312" w:hAnsi="宋体" w:hint="eastAsia"/>
          <w:color w:val="FF0000"/>
          <w:sz w:val="28"/>
          <w:szCs w:val="28"/>
        </w:rPr>
        <w:t>内蒙古蒙牛乳业（集团）股份有限公司</w:t>
      </w:r>
      <w:r>
        <w:rPr>
          <w:rFonts w:ascii="仿宋_GB2312" w:eastAsia="仿宋_GB2312" w:hAnsi="宋体" w:hint="eastAsia"/>
          <w:sz w:val="28"/>
          <w:szCs w:val="28"/>
        </w:rPr>
        <w:t>就蒙牛乳业集团</w:t>
      </w:r>
      <w:r>
        <w:rPr>
          <w:rFonts w:ascii="仿宋_GB2312" w:eastAsia="仿宋_GB2312" w:hAnsi="宋体" w:hint="eastAsia"/>
          <w:sz w:val="28"/>
          <w:szCs w:val="28"/>
        </w:rPr>
        <w:t>2024</w:t>
      </w:r>
      <w:r>
        <w:rPr>
          <w:rFonts w:ascii="仿宋_GB2312" w:eastAsia="仿宋_GB2312" w:hAnsi="宋体" w:hint="eastAsia"/>
          <w:sz w:val="28"/>
          <w:szCs w:val="28"/>
        </w:rPr>
        <w:t>年度雅士利潮州工厂麦片车间原麦投料间新增货淋设备项目进行询比价</w:t>
      </w:r>
      <w:r>
        <w:rPr>
          <w:rFonts w:ascii="仿宋_GB2312" w:eastAsia="仿宋_GB2312" w:hAnsi="宋体" w:hint="eastAsia"/>
          <w:sz w:val="28"/>
          <w:szCs w:val="28"/>
        </w:rPr>
        <w:t xml:space="preserve">, </w:t>
      </w:r>
      <w:r>
        <w:rPr>
          <w:rFonts w:ascii="仿宋_GB2312" w:eastAsia="仿宋_GB2312" w:hAnsi="宋体" w:hint="eastAsia"/>
          <w:sz w:val="28"/>
          <w:szCs w:val="28"/>
        </w:rPr>
        <w:t>欢迎符合资格条件的竞价人参加。</w:t>
      </w:r>
    </w:p>
    <w:p w:rsidR="00C5717A" w:rsidRDefault="00127140">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Pr>
          <w:rFonts w:ascii="仿宋_GB2312" w:eastAsia="仿宋_GB2312" w:hAnsi="宋体"/>
          <w:b/>
          <w:sz w:val="28"/>
          <w:szCs w:val="28"/>
        </w:rPr>
        <w:t>MNCGJH-20240804-0002</w:t>
      </w:r>
    </w:p>
    <w:p w:rsidR="00C5717A" w:rsidRDefault="00127140">
      <w:pPr>
        <w:ind w:firstLineChars="200" w:firstLine="562"/>
        <w:rPr>
          <w:rFonts w:asciiTheme="minorEastAsia" w:hAnsiTheme="minorEastAsia"/>
          <w:b/>
          <w:sz w:val="36"/>
          <w:szCs w:val="36"/>
        </w:rPr>
      </w:pPr>
      <w:r>
        <w:rPr>
          <w:rFonts w:ascii="仿宋_GB2312" w:eastAsia="仿宋_GB2312" w:hAnsi="宋体" w:hint="eastAsia"/>
          <w:b/>
          <w:sz w:val="28"/>
          <w:szCs w:val="28"/>
        </w:rPr>
        <w:t>二、项目名称</w:t>
      </w:r>
      <w:r>
        <w:rPr>
          <w:rFonts w:ascii="仿宋_GB2312" w:eastAsia="仿宋_GB2312" w:hAnsi="宋体" w:hint="eastAsia"/>
          <w:sz w:val="28"/>
          <w:szCs w:val="28"/>
        </w:rPr>
        <w:t>：蒙牛乳业集团</w:t>
      </w:r>
      <w:r>
        <w:rPr>
          <w:rFonts w:ascii="仿宋_GB2312" w:eastAsia="仿宋_GB2312" w:hAnsi="宋体" w:hint="eastAsia"/>
          <w:sz w:val="28"/>
          <w:szCs w:val="28"/>
        </w:rPr>
        <w:t>2024</w:t>
      </w:r>
      <w:r>
        <w:rPr>
          <w:rFonts w:ascii="仿宋_GB2312" w:eastAsia="仿宋_GB2312" w:hAnsi="宋体" w:hint="eastAsia"/>
          <w:sz w:val="28"/>
          <w:szCs w:val="28"/>
        </w:rPr>
        <w:t>年度雅士利潮州工厂麦片车间原麦投料间新增货淋设备项目</w:t>
      </w:r>
    </w:p>
    <w:p w:rsidR="00C5717A" w:rsidRDefault="00127140">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C5717A" w:rsidRDefault="00127140">
      <w:pPr>
        <w:ind w:firstLineChars="200" w:firstLine="560"/>
        <w:rPr>
          <w:rFonts w:ascii="仿宋_GB2312" w:eastAsia="仿宋_GB2312" w:hAnsiTheme="minorHAnsi" w:cstheme="minorBidi"/>
          <w:color w:val="000000"/>
          <w:sz w:val="28"/>
          <w:szCs w:val="36"/>
        </w:rPr>
      </w:pPr>
      <w:r w:rsidRPr="008475AF">
        <w:rPr>
          <w:rFonts w:ascii="仿宋_GB2312" w:eastAsia="仿宋_GB2312" w:hAnsiTheme="minorHAnsi" w:cstheme="minorBidi" w:hint="eastAsia"/>
          <w:color w:val="000000"/>
          <w:sz w:val="28"/>
          <w:szCs w:val="36"/>
        </w:rPr>
        <w:t>依据</w:t>
      </w:r>
      <w:r w:rsidRPr="008475AF">
        <w:rPr>
          <w:rFonts w:ascii="仿宋_GB2312" w:eastAsia="仿宋_GB2312" w:hAnsiTheme="minorHAnsi" w:cstheme="minorBidi" w:hint="eastAsia"/>
          <w:color w:val="000000"/>
          <w:sz w:val="28"/>
          <w:szCs w:val="36"/>
        </w:rPr>
        <w:t xml:space="preserve">GB14881 </w:t>
      </w:r>
      <w:r w:rsidRPr="008475AF">
        <w:rPr>
          <w:rFonts w:ascii="仿宋_GB2312" w:eastAsia="仿宋_GB2312" w:hAnsiTheme="minorHAnsi" w:cstheme="minorBidi" w:hint="eastAsia"/>
          <w:color w:val="000000"/>
          <w:sz w:val="28"/>
          <w:szCs w:val="36"/>
        </w:rPr>
        <w:t>7.5</w:t>
      </w:r>
      <w:r w:rsidRPr="008475AF">
        <w:rPr>
          <w:rFonts w:ascii="仿宋_GB2312" w:eastAsia="仿宋_GB2312" w:hAnsiTheme="minorHAnsi" w:cstheme="minorBidi" w:hint="eastAsia"/>
          <w:color w:val="000000"/>
          <w:sz w:val="28"/>
          <w:szCs w:val="36"/>
        </w:rPr>
        <w:t>条款“食品原料、食品添加剂和食品包装材料等进入生产区域时应有一定的缓冲区域或外包装清洁措施，以降</w:t>
      </w:r>
      <w:r w:rsidR="005E2CF4">
        <w:rPr>
          <w:rFonts w:ascii="仿宋_GB2312" w:eastAsia="仿宋_GB2312" w:hAnsiTheme="minorHAnsi" w:cstheme="minorBidi" w:hint="eastAsia"/>
          <w:color w:val="000000"/>
          <w:sz w:val="28"/>
          <w:szCs w:val="36"/>
        </w:rPr>
        <w:t>低污染风险”的要求，潮州工厂麦片车间生产原麦的原料进入投料间前</w:t>
      </w:r>
      <w:r w:rsidRPr="008475AF">
        <w:rPr>
          <w:rFonts w:ascii="仿宋_GB2312" w:eastAsia="仿宋_GB2312" w:hAnsiTheme="minorHAnsi" w:cstheme="minorBidi" w:hint="eastAsia"/>
          <w:color w:val="000000"/>
          <w:sz w:val="28"/>
          <w:szCs w:val="36"/>
        </w:rPr>
        <w:t>对原料外包装进行清扫，在原麦投料间入口处增加</w:t>
      </w:r>
      <w:r w:rsidRPr="008475AF">
        <w:rPr>
          <w:rFonts w:ascii="仿宋_GB2312" w:eastAsia="仿宋_GB2312" w:hAnsiTheme="minorHAnsi" w:cstheme="minorBidi" w:hint="eastAsia"/>
          <w:color w:val="000000"/>
          <w:sz w:val="28"/>
          <w:szCs w:val="36"/>
        </w:rPr>
        <w:t>1</w:t>
      </w:r>
      <w:r w:rsidRPr="008475AF">
        <w:rPr>
          <w:rFonts w:ascii="仿宋_GB2312" w:eastAsia="仿宋_GB2312" w:hAnsiTheme="minorHAnsi" w:cstheme="minorBidi" w:hint="eastAsia"/>
          <w:color w:val="000000"/>
          <w:sz w:val="28"/>
          <w:szCs w:val="36"/>
        </w:rPr>
        <w:t>套货淋设备对原料</w:t>
      </w:r>
      <w:r w:rsidRPr="008475AF">
        <w:rPr>
          <w:rFonts w:ascii="仿宋_GB2312" w:eastAsia="仿宋_GB2312" w:hAnsiTheme="minorHAnsi" w:cstheme="minorBidi"/>
          <w:color w:val="000000"/>
          <w:sz w:val="28"/>
          <w:szCs w:val="36"/>
        </w:rPr>
        <w:t>外包装</w:t>
      </w:r>
      <w:r w:rsidRPr="008475AF">
        <w:rPr>
          <w:rFonts w:ascii="仿宋_GB2312" w:eastAsia="仿宋_GB2312" w:hAnsiTheme="minorHAnsi" w:cstheme="minorBidi" w:hint="eastAsia"/>
          <w:color w:val="000000"/>
          <w:sz w:val="28"/>
          <w:szCs w:val="36"/>
        </w:rPr>
        <w:t>进行清扫消杀，以满足原料进入生产区域前的清洁需求</w:t>
      </w:r>
      <w:r w:rsidRPr="008475AF">
        <w:rPr>
          <w:rFonts w:ascii="仿宋_GB2312" w:eastAsia="仿宋_GB2312" w:hAnsiTheme="minorHAnsi" w:cstheme="minorBidi"/>
          <w:color w:val="000000"/>
          <w:sz w:val="28"/>
          <w:szCs w:val="36"/>
        </w:rPr>
        <w:t>。</w:t>
      </w:r>
    </w:p>
    <w:p w:rsidR="00C5717A" w:rsidRDefault="00127140">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、竞价人必是在中华人民共和国境内注册的、具有独立法人资格的企业单位，应具备营业执照、组织机构代码证、税务登记证（如三证合一只提供营业执照副本）；</w:t>
      </w:r>
      <w:r>
        <w:rPr>
          <w:rFonts w:ascii="仿宋_GB2312" w:eastAsia="仿宋_GB2312" w:hAnsi="宋体" w:hint="eastAsia"/>
          <w:sz w:val="28"/>
          <w:szCs w:val="28"/>
        </w:rPr>
        <w:t xml:space="preserve"> </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、竞价人须具备一般纳税人资格，可开具</w:t>
      </w:r>
      <w:r>
        <w:rPr>
          <w:rFonts w:ascii="仿宋_GB2312" w:eastAsia="仿宋_GB2312" w:hAnsi="宋体" w:hint="eastAsia"/>
          <w:sz w:val="28"/>
          <w:szCs w:val="28"/>
        </w:rPr>
        <w:t>13%</w:t>
      </w:r>
      <w:r>
        <w:rPr>
          <w:rFonts w:ascii="仿宋_GB2312" w:eastAsia="仿宋_GB2312" w:hAnsi="宋体" w:hint="eastAsia"/>
          <w:sz w:val="28"/>
          <w:szCs w:val="28"/>
        </w:rPr>
        <w:t>增值税专用发票；</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3</w:t>
      </w:r>
      <w:r>
        <w:rPr>
          <w:rFonts w:ascii="仿宋_GB2312" w:eastAsia="仿宋_GB2312" w:hAnsi="宋体"/>
          <w:sz w:val="28"/>
          <w:szCs w:val="28"/>
        </w:rPr>
        <w:t>)</w:t>
      </w:r>
      <w:r>
        <w:rPr>
          <w:rFonts w:ascii="仿宋_GB2312" w:eastAsia="仿宋_GB2312" w:hAnsi="宋体" w:hint="eastAsia"/>
          <w:sz w:val="28"/>
          <w:szCs w:val="28"/>
        </w:rPr>
        <w:t>、本企业近</w:t>
      </w:r>
      <w:r>
        <w:rPr>
          <w:rFonts w:ascii="仿宋_GB2312" w:eastAsia="仿宋_GB2312" w:hAnsi="宋体"/>
          <w:sz w:val="28"/>
          <w:szCs w:val="28"/>
        </w:rPr>
        <w:t>1</w:t>
      </w:r>
      <w:r>
        <w:rPr>
          <w:rFonts w:ascii="仿宋_GB2312" w:eastAsia="仿宋_GB2312" w:hAnsi="宋体" w:hint="eastAsia"/>
          <w:sz w:val="28"/>
          <w:szCs w:val="28"/>
        </w:rPr>
        <w:t>年（</w:t>
      </w:r>
      <w:r>
        <w:rPr>
          <w:rFonts w:ascii="仿宋_GB2312" w:eastAsia="仿宋_GB2312" w:hAnsi="宋体" w:hint="eastAsia"/>
          <w:sz w:val="28"/>
          <w:szCs w:val="28"/>
        </w:rPr>
        <w:t>2023</w:t>
      </w:r>
      <w:r>
        <w:rPr>
          <w:rFonts w:ascii="仿宋_GB2312" w:eastAsia="仿宋_GB2312" w:hAnsi="宋体" w:hint="eastAsia"/>
          <w:sz w:val="28"/>
          <w:szCs w:val="28"/>
        </w:rPr>
        <w:t>年）财务报表或第三方财务审计报告；</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、法定代表人证明书或法定代表人授权委托书、委托人一年</w:t>
      </w:r>
      <w:r>
        <w:rPr>
          <w:rFonts w:ascii="仿宋_GB2312" w:eastAsia="仿宋_GB2312" w:hAnsi="宋体" w:hint="eastAsia"/>
          <w:sz w:val="28"/>
          <w:szCs w:val="28"/>
        </w:rPr>
        <w:lastRenderedPageBreak/>
        <w:t>社保缴纳证明文件；</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、本企业最近</w:t>
      </w:r>
      <w:r>
        <w:rPr>
          <w:rFonts w:ascii="仿宋_GB2312" w:eastAsia="仿宋_GB2312" w:hAnsi="宋体" w:hint="eastAsia"/>
          <w:sz w:val="28"/>
          <w:szCs w:val="28"/>
        </w:rPr>
        <w:t>1</w:t>
      </w:r>
      <w:r>
        <w:rPr>
          <w:rFonts w:ascii="仿宋_GB2312" w:eastAsia="仿宋_GB2312" w:hAnsi="宋体" w:hint="eastAsia"/>
          <w:sz w:val="28"/>
          <w:szCs w:val="28"/>
        </w:rPr>
        <w:t>年（</w:t>
      </w:r>
      <w:r>
        <w:rPr>
          <w:rFonts w:ascii="仿宋_GB2312" w:eastAsia="仿宋_GB2312" w:hAnsi="宋体" w:hint="eastAsia"/>
          <w:sz w:val="28"/>
          <w:szCs w:val="28"/>
        </w:rPr>
        <w:t>2023</w:t>
      </w:r>
      <w:r>
        <w:rPr>
          <w:rFonts w:ascii="仿宋_GB2312" w:eastAsia="仿宋_GB2312" w:hAnsi="宋体" w:hint="eastAsia"/>
          <w:sz w:val="28"/>
          <w:szCs w:val="28"/>
        </w:rPr>
        <w:t>年</w:t>
      </w:r>
      <w:r>
        <w:rPr>
          <w:rFonts w:ascii="仿宋_GB2312" w:eastAsia="仿宋_GB2312" w:hAnsi="宋体"/>
          <w:sz w:val="28"/>
          <w:szCs w:val="28"/>
        </w:rPr>
        <w:t>7</w:t>
      </w:r>
      <w:r>
        <w:rPr>
          <w:rFonts w:ascii="仿宋_GB2312" w:eastAsia="仿宋_GB2312" w:hAnsi="宋体" w:hint="eastAsia"/>
          <w:sz w:val="28"/>
          <w:szCs w:val="28"/>
        </w:rPr>
        <w:t>月</w:t>
      </w:r>
      <w:r>
        <w:rPr>
          <w:rFonts w:ascii="仿宋_GB2312" w:eastAsia="仿宋_GB2312" w:hAnsi="宋体" w:hint="eastAsia"/>
          <w:sz w:val="28"/>
          <w:szCs w:val="28"/>
        </w:rPr>
        <w:t>1</w:t>
      </w:r>
      <w:r>
        <w:rPr>
          <w:rFonts w:ascii="仿宋_GB2312" w:eastAsia="仿宋_GB2312" w:hAnsi="宋体" w:hint="eastAsia"/>
          <w:sz w:val="28"/>
          <w:szCs w:val="28"/>
        </w:rPr>
        <w:t>日以来）任意</w:t>
      </w:r>
      <w:r>
        <w:rPr>
          <w:rFonts w:ascii="仿宋_GB2312" w:eastAsia="仿宋_GB2312" w:hAnsi="宋体" w:hint="eastAsia"/>
          <w:sz w:val="28"/>
          <w:szCs w:val="28"/>
        </w:rPr>
        <w:t>3</w:t>
      </w:r>
      <w:r>
        <w:rPr>
          <w:rFonts w:ascii="仿宋_GB2312" w:eastAsia="仿宋_GB2312" w:hAnsi="宋体" w:hint="eastAsia"/>
          <w:sz w:val="28"/>
          <w:szCs w:val="28"/>
        </w:rPr>
        <w:t>个月依法纳税缴纳证明材料和社保缴纳证明材料；</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(6)</w:t>
      </w:r>
      <w:r>
        <w:rPr>
          <w:rFonts w:ascii="仿宋_GB2312" w:eastAsia="仿宋_GB2312" w:hAnsi="宋体" w:hint="eastAsia"/>
          <w:sz w:val="28"/>
          <w:szCs w:val="28"/>
        </w:rPr>
        <w:t>、近</w:t>
      </w:r>
      <w:r>
        <w:rPr>
          <w:rFonts w:ascii="仿宋_GB2312" w:eastAsia="仿宋_GB2312" w:hAnsi="宋体" w:hint="eastAsia"/>
          <w:sz w:val="28"/>
          <w:szCs w:val="28"/>
        </w:rPr>
        <w:t>3</w:t>
      </w:r>
      <w:r>
        <w:rPr>
          <w:rFonts w:ascii="仿宋_GB2312" w:eastAsia="仿宋_GB2312" w:hAnsi="宋体" w:hint="eastAsia"/>
          <w:sz w:val="28"/>
          <w:szCs w:val="28"/>
        </w:rPr>
        <w:t>年（</w:t>
      </w:r>
      <w:r>
        <w:rPr>
          <w:rFonts w:ascii="仿宋_GB2312" w:eastAsia="仿宋_GB2312" w:hAnsi="宋体" w:hint="eastAsia"/>
          <w:sz w:val="28"/>
          <w:szCs w:val="28"/>
        </w:rPr>
        <w:t>2021</w:t>
      </w:r>
      <w:r>
        <w:rPr>
          <w:rFonts w:ascii="仿宋_GB2312" w:eastAsia="仿宋_GB2312" w:hAnsi="宋体" w:hint="eastAsia"/>
          <w:sz w:val="28"/>
          <w:szCs w:val="28"/>
        </w:rPr>
        <w:t>年</w:t>
      </w:r>
      <w:r>
        <w:rPr>
          <w:rFonts w:ascii="仿宋_GB2312" w:eastAsia="仿宋_GB2312" w:hAnsi="宋体" w:hint="eastAsia"/>
          <w:sz w:val="28"/>
          <w:szCs w:val="28"/>
        </w:rPr>
        <w:t>-</w:t>
      </w:r>
      <w:r>
        <w:rPr>
          <w:rFonts w:ascii="仿宋_GB2312" w:eastAsia="仿宋_GB2312" w:hAnsi="宋体" w:hint="eastAsia"/>
          <w:sz w:val="28"/>
          <w:szCs w:val="28"/>
        </w:rPr>
        <w:t>至今）</w:t>
      </w:r>
      <w:r>
        <w:rPr>
          <w:rFonts w:ascii="仿宋_GB2312" w:eastAsia="仿宋_GB2312" w:hAnsi="宋体" w:hint="eastAsia"/>
          <w:sz w:val="28"/>
          <w:szCs w:val="28"/>
        </w:rPr>
        <w:t xml:space="preserve"> 2</w:t>
      </w:r>
      <w:r>
        <w:rPr>
          <w:rFonts w:ascii="仿宋_GB2312" w:eastAsia="仿宋_GB2312" w:hAnsi="宋体" w:hint="eastAsia"/>
          <w:sz w:val="28"/>
          <w:szCs w:val="28"/>
        </w:rPr>
        <w:t>个以上类似项目业绩证明材料（以合同为准）</w:t>
      </w:r>
      <w:r>
        <w:rPr>
          <w:rFonts w:ascii="仿宋_GB2312" w:eastAsia="仿宋_GB2312" w:hAnsi="宋体" w:hint="eastAsia"/>
          <w:sz w:val="28"/>
          <w:szCs w:val="28"/>
        </w:rPr>
        <w:t>;</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(7)</w:t>
      </w:r>
      <w:r>
        <w:rPr>
          <w:rFonts w:ascii="仿宋_GB2312" w:eastAsia="仿宋_GB2312" w:hAnsi="宋体" w:hint="eastAsia"/>
          <w:sz w:val="28"/>
          <w:szCs w:val="28"/>
        </w:rPr>
        <w:t>、竞价人未被列入国家企业信用信息公示系统（</w:t>
      </w:r>
      <w:r>
        <w:rPr>
          <w:rFonts w:ascii="仿宋_GB2312" w:eastAsia="仿宋_GB2312" w:hAnsi="宋体" w:hint="eastAsia"/>
          <w:sz w:val="28"/>
          <w:szCs w:val="28"/>
        </w:rPr>
        <w:t>http://www.gsxt.gov.cn/index.html</w:t>
      </w:r>
      <w:r>
        <w:rPr>
          <w:rFonts w:ascii="仿宋_GB2312" w:eastAsia="仿宋_GB2312" w:hAnsi="宋体" w:hint="eastAsia"/>
          <w:sz w:val="28"/>
          <w:szCs w:val="28"/>
        </w:rPr>
        <w:t>）严重违法失</w:t>
      </w:r>
      <w:r>
        <w:rPr>
          <w:rFonts w:ascii="仿宋_GB2312" w:eastAsia="仿宋_GB2312" w:hAnsi="宋体" w:hint="eastAsia"/>
          <w:sz w:val="28"/>
          <w:szCs w:val="28"/>
        </w:rPr>
        <w:t>信企业名单。</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(8)</w:t>
      </w:r>
      <w:r>
        <w:rPr>
          <w:rFonts w:ascii="仿宋_GB2312" w:eastAsia="仿宋_GB2312" w:hAnsi="宋体"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(9)</w:t>
      </w:r>
      <w:r>
        <w:rPr>
          <w:rFonts w:ascii="仿宋_GB2312" w:eastAsia="仿宋_GB2312" w:hAnsi="宋体" w:hint="eastAsia"/>
          <w:sz w:val="28"/>
          <w:szCs w:val="28"/>
        </w:rPr>
        <w:t>、本次询比价不接受多家单位联合报价，不允许分包或转包；</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(10)</w:t>
      </w:r>
      <w:r>
        <w:rPr>
          <w:rFonts w:ascii="仿宋_GB2312" w:eastAsia="仿宋_GB2312" w:hAnsi="宋体" w:hint="eastAsia"/>
          <w:sz w:val="28"/>
          <w:szCs w:val="28"/>
        </w:rPr>
        <w:t>、不接受中粮及蒙牛供应商黑名单（以蒙牛集团采购招标管理部下发的黑名单为准）的企业参与竞争。</w:t>
      </w:r>
    </w:p>
    <w:p w:rsidR="00C5717A" w:rsidRDefault="00127140">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C5717A" w:rsidRDefault="00127140">
      <w:pPr>
        <w:spacing w:line="500" w:lineRule="exact"/>
        <w:ind w:firstLineChars="200" w:firstLine="560"/>
        <w:jc w:val="left"/>
        <w:rPr>
          <w:rFonts w:ascii="仿宋" w:eastAsia="仿宋" w:hAnsi="仿宋"/>
          <w:b/>
          <w:i/>
          <w:color w:val="FF0000"/>
          <w:sz w:val="28"/>
          <w:szCs w:val="28"/>
        </w:rPr>
      </w:pPr>
      <w:r>
        <w:rPr>
          <w:rFonts w:ascii="仿宋" w:eastAsia="仿宋" w:hAnsi="仿宋" w:hint="eastAsia"/>
          <w:bCs/>
          <w:iCs/>
          <w:sz w:val="28"/>
          <w:szCs w:val="28"/>
        </w:rPr>
        <w:t>（一）执行蒙牛集团电子采购招标平台线上采购招标流程</w:t>
      </w:r>
    </w:p>
    <w:p w:rsidR="00C5717A" w:rsidRDefault="00127140">
      <w:pPr>
        <w:spacing w:line="500" w:lineRule="exact"/>
        <w:ind w:firstLineChars="200" w:firstLine="560"/>
        <w:jc w:val="left"/>
        <w:rPr>
          <w:rFonts w:ascii="仿宋" w:eastAsia="仿宋" w:hAnsi="仿宋"/>
          <w:bCs/>
          <w:iCs/>
          <w:sz w:val="28"/>
          <w:szCs w:val="28"/>
        </w:rPr>
      </w:pPr>
      <w:r>
        <w:rPr>
          <w:rFonts w:ascii="仿宋" w:eastAsia="仿宋" w:hAnsi="仿宋" w:hint="eastAsia"/>
          <w:bCs/>
          <w:iCs/>
          <w:sz w:val="28"/>
          <w:szCs w:val="28"/>
        </w:rPr>
        <w:t>1.</w:t>
      </w:r>
      <w:r>
        <w:rPr>
          <w:rFonts w:ascii="仿宋" w:eastAsia="仿宋" w:hAnsi="仿宋" w:hint="eastAsia"/>
          <w:bCs/>
          <w:iCs/>
          <w:sz w:val="28"/>
          <w:szCs w:val="28"/>
        </w:rPr>
        <w:t>注册登录蒙牛供应商关系管理平台</w:t>
      </w:r>
    </w:p>
    <w:p w:rsidR="00C5717A" w:rsidRDefault="00127140">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潜在竞价人依据资格要求自主评估，符合条件的进行网上报名及资格验证，蒙牛集团供应链关系管理平台网址：</w:t>
      </w:r>
      <w:hyperlink r:id="rId6" w:history="1">
        <w:r>
          <w:rPr>
            <w:rStyle w:val="a9"/>
            <w:rFonts w:ascii="仿宋_GB2312" w:eastAsia="仿宋_GB2312" w:hAnsi="宋体" w:hint="eastAsia"/>
            <w:sz w:val="30"/>
            <w:szCs w:val="30"/>
          </w:rPr>
          <w:t>https://srm.mengniu.cn/sap/bc/webdynpro/sap/zregistration</w:t>
        </w:r>
      </w:hyperlink>
    </w:p>
    <w:p w:rsidR="00C5717A" w:rsidRDefault="00127140">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w:t>
      </w:r>
      <w:r>
        <w:rPr>
          <w:rFonts w:ascii="仿宋_GB2312" w:eastAsia="仿宋_GB2312" w:hAnsi="宋体" w:hint="eastAsia"/>
          <w:color w:val="FF0000"/>
          <w:sz w:val="30"/>
          <w:szCs w:val="30"/>
        </w:rPr>
        <w:t>4008108111</w:t>
      </w:r>
      <w:r>
        <w:rPr>
          <w:rFonts w:ascii="仿宋_GB2312" w:eastAsia="仿宋_GB2312" w:hAnsi="宋体" w:hint="eastAsia"/>
          <w:color w:val="FF0000"/>
          <w:sz w:val="30"/>
          <w:szCs w:val="30"/>
        </w:rPr>
        <w:t>。</w:t>
      </w:r>
    </w:p>
    <w:p w:rsidR="00C5717A" w:rsidRDefault="00127140">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2.</w:t>
      </w:r>
      <w:r>
        <w:rPr>
          <w:rFonts w:ascii="仿宋" w:eastAsia="仿宋" w:hAnsi="仿宋" w:hint="eastAsia"/>
          <w:bCs/>
          <w:iCs/>
          <w:sz w:val="28"/>
          <w:szCs w:val="28"/>
        </w:rPr>
        <w:t>注册登录蒙牛集团电子采购招标平台</w:t>
      </w:r>
    </w:p>
    <w:p w:rsidR="00C5717A" w:rsidRDefault="00127140">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潜在竞价人依据资</w:t>
      </w:r>
      <w:r>
        <w:rPr>
          <w:rFonts w:ascii="仿宋_GB2312" w:eastAsia="仿宋_GB2312" w:hAnsi="宋体" w:hint="eastAsia"/>
          <w:color w:val="000000"/>
          <w:sz w:val="30"/>
          <w:szCs w:val="30"/>
        </w:rPr>
        <w:t>格要求自主评估，符合条件的进行网上报名及资格验证，蒙牛集团电子采购招标平台网址：</w:t>
      </w:r>
    </w:p>
    <w:p w:rsidR="00C5717A" w:rsidRDefault="00127140">
      <w:pPr>
        <w:spacing w:line="500" w:lineRule="exact"/>
        <w:ind w:firstLineChars="200" w:firstLine="420"/>
        <w:jc w:val="left"/>
        <w:rPr>
          <w:rStyle w:val="a9"/>
          <w:sz w:val="32"/>
        </w:rPr>
      </w:pPr>
      <w:hyperlink r:id="rId7" w:anchor="/home" w:tgtFrame="_blank" w:history="1">
        <w:r>
          <w:rPr>
            <w:rStyle w:val="a9"/>
            <w:rFonts w:ascii="仿宋_GB2312" w:eastAsia="仿宋_GB2312" w:hAnsi="宋体" w:hint="eastAsia"/>
            <w:sz w:val="30"/>
            <w:szCs w:val="30"/>
          </w:rPr>
          <w:t>https://zbcg.mengniu.cn/#/home</w:t>
        </w:r>
      </w:hyperlink>
    </w:p>
    <w:p w:rsidR="00C5717A" w:rsidRDefault="00127140">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hint="eastAsia"/>
          <w:color w:val="FF0000"/>
          <w:sz w:val="30"/>
          <w:szCs w:val="30"/>
        </w:rPr>
        <w:t>请先阅读服务手册，平台服务支持电话为</w:t>
      </w:r>
      <w:r>
        <w:rPr>
          <w:rFonts w:ascii="仿宋_GB2312" w:eastAsia="仿宋_GB2312" w:hAnsi="宋体" w:hint="eastAsia"/>
          <w:color w:val="FF0000"/>
          <w:sz w:val="30"/>
          <w:szCs w:val="30"/>
        </w:rPr>
        <w:t>010-21362559</w:t>
      </w:r>
      <w:r>
        <w:rPr>
          <w:rFonts w:ascii="仿宋_GB2312" w:eastAsia="仿宋_GB2312" w:hAnsi="宋体" w:hint="eastAsia"/>
          <w:color w:val="FF0000"/>
          <w:sz w:val="30"/>
          <w:szCs w:val="30"/>
        </w:rPr>
        <w:t>。</w:t>
      </w:r>
    </w:p>
    <w:p w:rsidR="00C5717A" w:rsidRDefault="0012714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（二）报名资格文件的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C5717A" w:rsidRDefault="00127140">
      <w:pPr>
        <w:ind w:firstLineChars="200" w:firstLine="560"/>
        <w:rPr>
          <w:rFonts w:ascii="仿宋" w:eastAsia="仿宋" w:hAnsi="仿宋" w:cs="仿宋"/>
          <w:sz w:val="28"/>
          <w:szCs w:val="28"/>
        </w:rPr>
      </w:pPr>
      <w:r>
        <w:rPr>
          <w:rFonts w:ascii="仿宋_GB2312" w:eastAsia="仿宋_GB2312" w:hAnsi="宋体" w:hint="eastAsia"/>
          <w:sz w:val="28"/>
          <w:szCs w:val="28"/>
        </w:rPr>
        <w:t>1</w:t>
      </w:r>
      <w:r>
        <w:rPr>
          <w:rFonts w:ascii="仿宋_GB2312" w:eastAsia="仿宋_GB2312" w:hAnsi="宋体" w:hint="eastAsia"/>
          <w:sz w:val="28"/>
          <w:szCs w:val="28"/>
        </w:rPr>
        <w:t>、</w:t>
      </w:r>
      <w:r>
        <w:rPr>
          <w:rFonts w:ascii="仿宋" w:eastAsia="仿宋" w:hAnsi="仿宋" w:cs="仿宋" w:hint="eastAsia"/>
          <w:sz w:val="28"/>
          <w:szCs w:val="28"/>
        </w:rPr>
        <w:t>有效的营业执照（副本）、组织机构代码证（副本）、税务登记证（副本）（注</w:t>
      </w:r>
      <w:r>
        <w:rPr>
          <w:rFonts w:ascii="仿宋" w:eastAsia="仿宋" w:hAnsi="仿宋" w:cs="仿宋" w:hint="eastAsia"/>
          <w:sz w:val="28"/>
          <w:szCs w:val="28"/>
        </w:rPr>
        <w:t>:</w:t>
      </w:r>
      <w:r>
        <w:rPr>
          <w:rFonts w:ascii="仿宋" w:eastAsia="仿宋" w:hAnsi="仿宋" w:cs="仿宋" w:hint="eastAsia"/>
          <w:sz w:val="28"/>
          <w:szCs w:val="28"/>
        </w:rPr>
        <w:t>以上三项或三证合一营业执照副本）</w:t>
      </w:r>
      <w:r>
        <w:rPr>
          <w:rFonts w:ascii="仿宋_GB2312" w:eastAsia="仿宋_GB2312" w:hAnsi="宋体" w:hint="eastAsia"/>
          <w:sz w:val="28"/>
          <w:szCs w:val="28"/>
        </w:rPr>
        <w:t>，</w:t>
      </w:r>
      <w:r>
        <w:rPr>
          <w:rFonts w:ascii="仿宋" w:eastAsia="仿宋" w:hAnsi="仿宋" w:cs="仿宋" w:hint="eastAsia"/>
          <w:sz w:val="28"/>
          <w:szCs w:val="28"/>
        </w:rPr>
        <w:t>有效的开户行许可证</w:t>
      </w:r>
      <w:r>
        <w:rPr>
          <w:rFonts w:ascii="仿宋" w:eastAsia="仿宋" w:hAnsi="仿宋" w:cs="仿宋" w:hint="eastAsia"/>
          <w:sz w:val="28"/>
          <w:szCs w:val="28"/>
        </w:rPr>
        <w:t>/</w:t>
      </w:r>
      <w:r>
        <w:rPr>
          <w:rFonts w:ascii="仿宋" w:eastAsia="仿宋" w:hAnsi="仿宋" w:cs="仿宋" w:hint="eastAsia"/>
          <w:sz w:val="28"/>
          <w:szCs w:val="28"/>
        </w:rPr>
        <w:t>基本存款账户信息。</w:t>
      </w:r>
    </w:p>
    <w:p w:rsidR="00C5717A" w:rsidRDefault="00127140">
      <w:pPr>
        <w:ind w:firstLineChars="200" w:firstLine="560"/>
        <w:rPr>
          <w:rFonts w:ascii="仿宋" w:eastAsia="仿宋_GB2312" w:hAnsi="仿宋" w:cs="仿宋"/>
          <w:sz w:val="28"/>
          <w:szCs w:val="28"/>
        </w:rPr>
      </w:pPr>
      <w:r>
        <w:rPr>
          <w:rFonts w:ascii="仿宋_GB2312" w:eastAsia="仿宋_GB2312" w:hAnsi="宋体"/>
          <w:color w:val="000000"/>
          <w:sz w:val="28"/>
          <w:szCs w:val="28"/>
        </w:rPr>
        <w:t>2</w:t>
      </w:r>
      <w:r>
        <w:rPr>
          <w:rFonts w:ascii="仿宋_GB2312" w:eastAsia="仿宋_GB2312" w:hAnsi="宋体"/>
          <w:color w:val="000000"/>
          <w:sz w:val="28"/>
          <w:szCs w:val="28"/>
        </w:rPr>
        <w:t>、</w:t>
      </w:r>
      <w:r>
        <w:rPr>
          <w:rFonts w:ascii="仿宋_GB2312" w:eastAsia="仿宋_GB2312" w:hAnsi="宋体" w:hint="eastAsia"/>
          <w:color w:val="000000"/>
          <w:sz w:val="28"/>
          <w:szCs w:val="28"/>
        </w:rPr>
        <w:t>能开具</w:t>
      </w:r>
      <w:r>
        <w:rPr>
          <w:rFonts w:ascii="仿宋_GB2312" w:eastAsia="仿宋_GB2312" w:hAnsi="宋体"/>
          <w:color w:val="000000"/>
          <w:sz w:val="28"/>
          <w:szCs w:val="28"/>
        </w:rPr>
        <w:t>13</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增值税专用发票的资格，</w:t>
      </w:r>
      <w:r>
        <w:rPr>
          <w:rFonts w:ascii="仿宋" w:eastAsia="仿宋" w:hAnsi="仿宋" w:cs="仿宋" w:hint="eastAsia"/>
          <w:sz w:val="28"/>
          <w:szCs w:val="28"/>
        </w:rPr>
        <w:t>提供一般纳税人认定资格证明材料</w:t>
      </w:r>
      <w:r>
        <w:rPr>
          <w:rFonts w:ascii="仿宋_GB2312" w:eastAsia="仿宋_GB2312" w:hAnsi="宋体" w:hint="eastAsia"/>
          <w:sz w:val="28"/>
          <w:szCs w:val="28"/>
        </w:rPr>
        <w:t>或近</w:t>
      </w:r>
      <w:r>
        <w:rPr>
          <w:rFonts w:ascii="仿宋_GB2312" w:eastAsia="仿宋_GB2312" w:hAnsi="宋体" w:hint="eastAsia"/>
          <w:sz w:val="28"/>
          <w:szCs w:val="28"/>
        </w:rPr>
        <w:t>3</w:t>
      </w:r>
      <w:r>
        <w:rPr>
          <w:rFonts w:ascii="仿宋_GB2312" w:eastAsia="仿宋_GB2312" w:hAnsi="宋体" w:hint="eastAsia"/>
          <w:sz w:val="28"/>
          <w:szCs w:val="28"/>
        </w:rPr>
        <w:t>个月内开具的增值税专用发票复印件一张需加盖公司公章（一般纳税人开具的发票）。</w:t>
      </w:r>
    </w:p>
    <w:p w:rsidR="00C5717A" w:rsidRDefault="00127140">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sz w:val="28"/>
          <w:szCs w:val="28"/>
        </w:rPr>
        <w:t>、</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1 </w:t>
      </w:r>
      <w:r>
        <w:rPr>
          <w:rFonts w:ascii="仿宋" w:eastAsia="仿宋" w:hAnsi="仿宋" w:cs="仿宋" w:hint="eastAsia"/>
          <w:sz w:val="28"/>
          <w:szCs w:val="28"/>
        </w:rPr>
        <w:t>年</w:t>
      </w: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sz w:val="28"/>
          <w:szCs w:val="28"/>
        </w:rPr>
        <w:t>023</w:t>
      </w:r>
      <w:r>
        <w:rPr>
          <w:rFonts w:ascii="仿宋_GB2312" w:eastAsia="仿宋_GB2312" w:hAnsi="宋体" w:hint="eastAsia"/>
          <w:sz w:val="28"/>
          <w:szCs w:val="28"/>
        </w:rPr>
        <w:t>年）</w:t>
      </w:r>
      <w:r>
        <w:rPr>
          <w:rFonts w:ascii="仿宋" w:eastAsia="仿宋" w:hAnsi="仿宋" w:cs="仿宋" w:hint="eastAsia"/>
          <w:sz w:val="28"/>
          <w:szCs w:val="28"/>
        </w:rPr>
        <w:t>财务报表或第三方财务审计报告（包含资产负债表、利润表、现金流量表）。</w:t>
      </w:r>
    </w:p>
    <w:p w:rsidR="00C5717A" w:rsidRDefault="0012714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w:t>
      </w:r>
      <w:r>
        <w:rPr>
          <w:rFonts w:ascii="仿宋_GB2312" w:eastAsia="仿宋_GB2312" w:hAnsi="宋体" w:hint="eastAsia"/>
          <w:color w:val="000000"/>
          <w:sz w:val="28"/>
          <w:szCs w:val="28"/>
        </w:rPr>
        <w:t>、法定代表人证明书或授权委托书原件。</w:t>
      </w:r>
    </w:p>
    <w:p w:rsidR="00C5717A" w:rsidRDefault="00127140">
      <w:pPr>
        <w:ind w:firstLineChars="200" w:firstLine="560"/>
        <w:rPr>
          <w:rFonts w:ascii="仿宋" w:eastAsia="仿宋" w:hAnsi="仿宋" w:cs="仿宋"/>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另外，需提供被授权委托人在本单位近一年社保缴纳的证明文件。</w:t>
      </w:r>
    </w:p>
    <w:p w:rsidR="00C5717A" w:rsidRDefault="00127140">
      <w:pPr>
        <w:ind w:firstLineChars="200" w:firstLine="560"/>
        <w:rPr>
          <w:rFonts w:ascii="仿宋" w:eastAsia="仿宋_GB2312"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w:t>
      </w:r>
      <w:r>
        <w:rPr>
          <w:rFonts w:ascii="仿宋_GB2312" w:eastAsia="仿宋_GB2312" w:hAnsi="宋体" w:hint="eastAsia"/>
          <w:sz w:val="28"/>
          <w:szCs w:val="28"/>
        </w:rPr>
        <w:t>本企业最近</w:t>
      </w:r>
      <w:r>
        <w:rPr>
          <w:rFonts w:ascii="仿宋_GB2312" w:eastAsia="仿宋_GB2312" w:hAnsi="宋体" w:hint="eastAsia"/>
          <w:sz w:val="28"/>
          <w:szCs w:val="28"/>
        </w:rPr>
        <w:t>1</w:t>
      </w:r>
      <w:r>
        <w:rPr>
          <w:rFonts w:ascii="仿宋_GB2312" w:eastAsia="仿宋_GB2312" w:hAnsi="宋体" w:hint="eastAsia"/>
          <w:sz w:val="28"/>
          <w:szCs w:val="28"/>
        </w:rPr>
        <w:t>年（</w:t>
      </w:r>
      <w:r>
        <w:rPr>
          <w:rFonts w:ascii="仿宋_GB2312" w:eastAsia="仿宋_GB2312" w:hint="eastAsia"/>
          <w:sz w:val="28"/>
          <w:szCs w:val="28"/>
        </w:rPr>
        <w:t>202</w:t>
      </w:r>
      <w:r>
        <w:rPr>
          <w:rFonts w:ascii="仿宋_GB2312" w:eastAsia="仿宋_GB2312"/>
          <w:sz w:val="28"/>
          <w:szCs w:val="28"/>
        </w:rPr>
        <w:t>3</w:t>
      </w:r>
      <w:r>
        <w:rPr>
          <w:rFonts w:ascii="仿宋_GB2312" w:eastAsia="仿宋_GB2312" w:hint="eastAsia"/>
          <w:sz w:val="28"/>
          <w:szCs w:val="28"/>
        </w:rPr>
        <w:t>年</w:t>
      </w:r>
      <w:r>
        <w:rPr>
          <w:rFonts w:ascii="仿宋_GB2312" w:eastAsia="仿宋_GB2312"/>
          <w:sz w:val="28"/>
          <w:szCs w:val="28"/>
        </w:rPr>
        <w:t>7</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日以来</w:t>
      </w:r>
      <w:r>
        <w:rPr>
          <w:rFonts w:ascii="仿宋_GB2312" w:eastAsia="仿宋_GB2312" w:hAnsi="宋体" w:hint="eastAsia"/>
          <w:sz w:val="28"/>
          <w:szCs w:val="28"/>
        </w:rPr>
        <w:t>）任意</w:t>
      </w:r>
      <w:r>
        <w:rPr>
          <w:rFonts w:ascii="仿宋_GB2312" w:eastAsia="仿宋_GB2312" w:hAnsi="宋体" w:hint="eastAsia"/>
          <w:sz w:val="28"/>
          <w:szCs w:val="28"/>
        </w:rPr>
        <w:t>3</w:t>
      </w:r>
      <w:r>
        <w:rPr>
          <w:rFonts w:ascii="仿宋_GB2312" w:eastAsia="仿宋_GB2312" w:hAnsi="宋体" w:hint="eastAsia"/>
          <w:sz w:val="28"/>
          <w:szCs w:val="28"/>
        </w:rPr>
        <w:t>个月依法纳税缴纳证明材料和社保缴纳证明材料</w:t>
      </w:r>
    </w:p>
    <w:p w:rsidR="00C5717A" w:rsidRDefault="0012714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6</w:t>
      </w:r>
      <w:r>
        <w:rPr>
          <w:rFonts w:ascii="仿宋_GB2312" w:eastAsia="仿宋_GB2312" w:hAnsi="宋体" w:hint="eastAsia"/>
          <w:color w:val="000000"/>
          <w:sz w:val="28"/>
          <w:szCs w:val="28"/>
        </w:rPr>
        <w:t>、</w:t>
      </w:r>
      <w:r>
        <w:rPr>
          <w:rFonts w:ascii="仿宋_GB2312" w:eastAsia="仿宋_GB2312" w:hAnsi="宋体" w:hint="eastAsia"/>
          <w:sz w:val="28"/>
          <w:szCs w:val="28"/>
        </w:rPr>
        <w:t>近</w:t>
      </w:r>
      <w:r>
        <w:rPr>
          <w:rFonts w:ascii="仿宋_GB2312" w:eastAsia="仿宋_GB2312" w:hAnsi="宋体" w:hint="eastAsia"/>
          <w:sz w:val="28"/>
          <w:szCs w:val="28"/>
        </w:rPr>
        <w:t>3</w:t>
      </w:r>
      <w:r>
        <w:rPr>
          <w:rFonts w:ascii="仿宋_GB2312" w:eastAsia="仿宋_GB2312" w:hAnsi="宋体" w:hint="eastAsia"/>
          <w:sz w:val="28"/>
          <w:szCs w:val="28"/>
        </w:rPr>
        <w:t>年（</w:t>
      </w:r>
      <w:r>
        <w:rPr>
          <w:rFonts w:ascii="仿宋_GB2312" w:eastAsia="仿宋_GB2312" w:hAnsi="宋体" w:hint="eastAsia"/>
          <w:sz w:val="28"/>
          <w:szCs w:val="28"/>
        </w:rPr>
        <w:t>2021</w:t>
      </w:r>
      <w:r>
        <w:rPr>
          <w:rFonts w:ascii="仿宋_GB2312" w:eastAsia="仿宋_GB2312" w:hAnsi="宋体" w:hint="eastAsia"/>
          <w:sz w:val="28"/>
          <w:szCs w:val="28"/>
        </w:rPr>
        <w:t>年</w:t>
      </w:r>
      <w:r>
        <w:rPr>
          <w:rFonts w:ascii="仿宋_GB2312" w:eastAsia="仿宋_GB2312" w:hAnsi="宋体" w:hint="eastAsia"/>
          <w:sz w:val="28"/>
          <w:szCs w:val="28"/>
        </w:rPr>
        <w:t>-</w:t>
      </w:r>
      <w:r>
        <w:rPr>
          <w:rFonts w:ascii="仿宋_GB2312" w:eastAsia="仿宋_GB2312" w:hAnsi="宋体" w:hint="eastAsia"/>
          <w:sz w:val="28"/>
          <w:szCs w:val="28"/>
        </w:rPr>
        <w:t>至今）</w:t>
      </w:r>
      <w:r>
        <w:rPr>
          <w:rFonts w:ascii="仿宋_GB2312" w:eastAsia="仿宋_GB2312" w:hAnsi="宋体" w:hint="eastAsia"/>
          <w:sz w:val="28"/>
          <w:szCs w:val="28"/>
        </w:rPr>
        <w:t xml:space="preserve"> 2</w:t>
      </w:r>
      <w:r>
        <w:rPr>
          <w:rFonts w:ascii="仿宋_GB2312" w:eastAsia="仿宋_GB2312" w:hAnsi="宋体" w:hint="eastAsia"/>
          <w:sz w:val="28"/>
          <w:szCs w:val="28"/>
        </w:rPr>
        <w:t>个以上类似项目业绩证明材料（以合同为准）。</w:t>
      </w:r>
    </w:p>
    <w:p w:rsidR="00C5717A" w:rsidRDefault="00EB3155">
      <w:pPr>
        <w:spacing w:line="500" w:lineRule="exact"/>
        <w:ind w:firstLineChars="200" w:firstLine="600"/>
        <w:jc w:val="left"/>
        <w:rPr>
          <w:rFonts w:ascii="仿宋_GB2312" w:eastAsia="仿宋_GB2312" w:hAnsi="宋体" w:cs="Arial"/>
          <w:sz w:val="30"/>
          <w:szCs w:val="30"/>
        </w:rPr>
      </w:pPr>
      <w:r>
        <w:rPr>
          <w:rFonts w:ascii="仿宋_GB2312" w:eastAsia="仿宋_GB2312" w:hAnsi="宋体" w:cs="Arial"/>
          <w:sz w:val="30"/>
          <w:szCs w:val="30"/>
        </w:rPr>
        <w:t>7</w:t>
      </w:r>
      <w:r w:rsidR="00127140">
        <w:rPr>
          <w:rFonts w:ascii="仿宋_GB2312" w:eastAsia="仿宋_GB2312" w:hAnsi="宋体" w:cs="Arial" w:hint="eastAsia"/>
          <w:sz w:val="30"/>
          <w:szCs w:val="30"/>
        </w:rPr>
        <w:t>、竞价人未被列入国家企业信用信息公示系统（</w:t>
      </w:r>
      <w:hyperlink r:id="rId8" w:tgtFrame="_blank" w:history="1">
        <w:r w:rsidR="00127140">
          <w:rPr>
            <w:rFonts w:ascii="仿宋_GB2312" w:eastAsia="仿宋_GB2312" w:hAnsi="宋体" w:cs="Arial" w:hint="eastAsia"/>
            <w:sz w:val="30"/>
            <w:szCs w:val="30"/>
          </w:rPr>
          <w:t>http://www.gsxt.gov.cn/index.html</w:t>
        </w:r>
        <w:r w:rsidR="00127140">
          <w:rPr>
            <w:rFonts w:ascii="仿宋_GB2312" w:eastAsia="仿宋_GB2312" w:hAnsi="宋体" w:cs="Arial" w:hint="eastAsia"/>
            <w:sz w:val="30"/>
            <w:szCs w:val="30"/>
          </w:rPr>
          <w:t>）严重违法失信企业名</w:t>
        </w:r>
        <w:r w:rsidR="00127140">
          <w:rPr>
            <w:rFonts w:ascii="仿宋_GB2312" w:eastAsia="仿宋_GB2312" w:hAnsi="宋体" w:cs="Arial" w:hint="eastAsia"/>
            <w:sz w:val="30"/>
            <w:szCs w:val="30"/>
          </w:rPr>
          <w:lastRenderedPageBreak/>
          <w:t>单</w:t>
        </w:r>
      </w:hyperlink>
      <w:r w:rsidR="00127140">
        <w:rPr>
          <w:rFonts w:ascii="仿宋_GB2312" w:eastAsia="仿宋_GB2312" w:hAnsi="宋体" w:cs="Arial" w:hint="eastAsia"/>
          <w:sz w:val="30"/>
          <w:szCs w:val="30"/>
        </w:rPr>
        <w:t>证明材料。</w:t>
      </w:r>
    </w:p>
    <w:p w:rsidR="00C5717A" w:rsidRDefault="00EB3155">
      <w:pPr>
        <w:spacing w:line="500" w:lineRule="exact"/>
        <w:ind w:firstLineChars="200" w:firstLine="600"/>
        <w:jc w:val="left"/>
        <w:rPr>
          <w:rFonts w:ascii="仿宋_GB2312" w:eastAsia="仿宋_GB2312" w:hAnsi="宋体"/>
          <w:color w:val="000000"/>
          <w:sz w:val="28"/>
          <w:szCs w:val="28"/>
        </w:rPr>
      </w:pPr>
      <w:r>
        <w:rPr>
          <w:rFonts w:ascii="仿宋_GB2312" w:eastAsia="仿宋_GB2312" w:hAnsi="宋体" w:cs="Arial"/>
          <w:sz w:val="30"/>
          <w:szCs w:val="30"/>
        </w:rPr>
        <w:t>8</w:t>
      </w:r>
      <w:r w:rsidR="00127140">
        <w:rPr>
          <w:rFonts w:ascii="仿宋_GB2312" w:eastAsia="仿宋_GB2312" w:hAnsi="宋体" w:cs="Arial" w:hint="eastAsia"/>
          <w:sz w:val="30"/>
          <w:szCs w:val="30"/>
        </w:rPr>
        <w:t>、</w:t>
      </w:r>
      <w:r w:rsidR="00127140">
        <w:rPr>
          <w:rFonts w:ascii="仿宋_GB2312" w:eastAsia="仿宋_GB2312" w:hAnsi="宋体" w:hint="eastAsia"/>
          <w:sz w:val="28"/>
          <w:szCs w:val="28"/>
        </w:rPr>
        <w:t>保密承诺书（附件</w:t>
      </w:r>
      <w:r w:rsidR="00127140">
        <w:rPr>
          <w:rFonts w:ascii="仿宋_GB2312" w:eastAsia="仿宋_GB2312" w:hAnsi="宋体" w:hint="eastAsia"/>
          <w:sz w:val="28"/>
          <w:szCs w:val="28"/>
        </w:rPr>
        <w:t>2</w:t>
      </w:r>
      <w:r w:rsidR="00127140">
        <w:rPr>
          <w:rFonts w:ascii="仿宋_GB2312" w:eastAsia="仿宋_GB2312" w:hAnsi="宋体" w:hint="eastAsia"/>
          <w:sz w:val="28"/>
          <w:szCs w:val="28"/>
        </w:rPr>
        <w:t>）。</w:t>
      </w:r>
    </w:p>
    <w:p w:rsidR="00C5717A" w:rsidRDefault="00EB3155">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sz w:val="28"/>
          <w:szCs w:val="28"/>
        </w:rPr>
        <w:t>9</w:t>
      </w:r>
      <w:bookmarkStart w:id="0" w:name="_GoBack"/>
      <w:bookmarkEnd w:id="0"/>
      <w:r w:rsidR="00127140">
        <w:rPr>
          <w:rFonts w:ascii="仿宋_GB2312" w:eastAsia="仿宋_GB2312" w:hAnsi="宋体" w:hint="eastAsia"/>
          <w:sz w:val="28"/>
          <w:szCs w:val="28"/>
        </w:rPr>
        <w:t>、其他需要提供的相关专业文件材料。</w:t>
      </w:r>
    </w:p>
    <w:p w:rsidR="00C5717A" w:rsidRDefault="00127140">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w:t>
      </w:r>
      <w:r>
        <w:rPr>
          <w:rFonts w:ascii="仿宋_GB2312" w:eastAsia="仿宋_GB2312" w:hAnsi="宋体" w:hint="eastAsia"/>
          <w:color w:val="000000"/>
          <w:sz w:val="28"/>
          <w:szCs w:val="28"/>
        </w:rPr>
        <w:t>PDF</w:t>
      </w:r>
      <w:r>
        <w:rPr>
          <w:rFonts w:ascii="仿宋_GB2312" w:eastAsia="仿宋_GB2312" w:hAnsi="宋体" w:hint="eastAsia"/>
          <w:color w:val="000000"/>
          <w:sz w:val="28"/>
          <w:szCs w:val="28"/>
        </w:rPr>
        <w:t>格式文件中，于资格预审截止时间前在蒙牛集团电子采购招标平台（</w:t>
      </w:r>
      <w:r>
        <w:rPr>
          <w:rFonts w:ascii="仿宋_GB2312" w:eastAsia="仿宋_GB2312" w:hAnsi="宋体" w:hint="eastAsia"/>
          <w:color w:val="000000"/>
          <w:sz w:val="28"/>
          <w:szCs w:val="28"/>
        </w:rPr>
        <w:t xml:space="preserve">https://zbcg.mengniu.cn/#/home </w:t>
      </w:r>
      <w:r>
        <w:rPr>
          <w:rFonts w:ascii="仿宋_GB2312" w:eastAsia="仿宋_GB2312" w:hAnsi="宋体" w:hint="eastAsia"/>
          <w:color w:val="000000"/>
          <w:sz w:val="28"/>
          <w:szCs w:val="28"/>
        </w:rPr>
        <w:t>）进行线上提交审查（过期发送不予受理），审查合格后方可领取询价单文件。</w:t>
      </w:r>
    </w:p>
    <w:p w:rsidR="00C5717A" w:rsidRDefault="00127140">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C5717A" w:rsidRDefault="0012714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12</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C5717A" w:rsidRDefault="0012714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w:t>
      </w:r>
      <w:r>
        <w:rPr>
          <w:rFonts w:ascii="仿宋_GB2312" w:eastAsia="仿宋_GB2312" w:hAnsi="宋体" w:hint="eastAsia"/>
          <w:sz w:val="28"/>
          <w:szCs w:val="28"/>
        </w:rPr>
        <w:t>、询价单发放时间：资格预审合格后至</w:t>
      </w:r>
      <w:r>
        <w:rPr>
          <w:rFonts w:ascii="仿宋_GB2312" w:eastAsia="仿宋_GB2312" w:hAnsi="宋体" w:hint="eastAsia"/>
          <w:sz w:val="28"/>
          <w:szCs w:val="28"/>
          <w:u w:val="single"/>
        </w:rPr>
        <w:t xml:space="preserve">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14</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时</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rPr>
        <w:t>2</w:t>
      </w:r>
      <w:r>
        <w:rPr>
          <w:rFonts w:ascii="仿宋_GB2312" w:eastAsia="仿宋_GB2312" w:hAnsi="宋体"/>
          <w:sz w:val="28"/>
          <w:szCs w:val="28"/>
        </w:rPr>
        <w:t>3</w:t>
      </w:r>
      <w:r>
        <w:rPr>
          <w:rFonts w:ascii="仿宋_GB2312" w:eastAsia="仿宋_GB2312" w:hAnsi="宋体" w:hint="eastAsia"/>
          <w:sz w:val="28"/>
          <w:szCs w:val="28"/>
        </w:rPr>
        <w:t>时发放询价单。</w:t>
      </w:r>
    </w:p>
    <w:p w:rsidR="00C5717A" w:rsidRDefault="00127140">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w:t>
      </w:r>
      <w:r>
        <w:rPr>
          <w:rFonts w:ascii="仿宋_GB2312" w:eastAsia="仿宋_GB2312" w:hAnsi="宋体" w:hint="eastAsia"/>
          <w:sz w:val="28"/>
          <w:szCs w:val="28"/>
        </w:rPr>
        <w:t>、比价时间：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时</w:t>
      </w:r>
      <w:r>
        <w:rPr>
          <w:rFonts w:ascii="仿宋_GB2312" w:eastAsia="仿宋_GB2312" w:hAnsi="宋体" w:hint="eastAsia"/>
          <w:sz w:val="28"/>
          <w:szCs w:val="28"/>
          <w:u w:val="single"/>
        </w:rPr>
        <w:t xml:space="preserve"> 30 </w:t>
      </w:r>
      <w:r>
        <w:rPr>
          <w:rFonts w:ascii="仿宋_GB2312" w:eastAsia="仿宋_GB2312" w:hAnsi="宋体" w:hint="eastAsia"/>
          <w:sz w:val="28"/>
          <w:szCs w:val="28"/>
        </w:rPr>
        <w:t>分；（以发出的询价单为准）。</w:t>
      </w:r>
    </w:p>
    <w:p w:rsidR="00C5717A" w:rsidRDefault="00127140">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bCs/>
          <w:sz w:val="28"/>
          <w:szCs w:val="28"/>
        </w:rPr>
        <w:t>蒙牛集团电子采购招标平台</w:t>
      </w:r>
    </w:p>
    <w:p w:rsidR="00C5717A" w:rsidRDefault="00127140">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C5717A" w:rsidRDefault="0012714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9"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rsidR="00C5717A" w:rsidRDefault="0012714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w:t>
      </w:r>
      <w:r>
        <w:rPr>
          <w:rFonts w:ascii="仿宋_GB2312" w:eastAsia="仿宋_GB2312" w:hAnsi="宋体" w:hint="eastAsia"/>
          <w:color w:val="000000"/>
          <w:sz w:val="28"/>
          <w:szCs w:val="28"/>
        </w:rPr>
        <w:t>http://www.mengniu.com.cn</w:t>
      </w:r>
      <w:r>
        <w:rPr>
          <w:rFonts w:ascii="仿宋_GB2312" w:eastAsia="仿宋_GB2312" w:hAnsi="宋体" w:hint="eastAsia"/>
          <w:color w:val="000000"/>
          <w:sz w:val="28"/>
          <w:szCs w:val="28"/>
        </w:rPr>
        <w:t>）</w:t>
      </w:r>
    </w:p>
    <w:p w:rsidR="00C5717A" w:rsidRDefault="00127140">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lastRenderedPageBreak/>
        <w:t>蒙牛内部</w:t>
      </w:r>
      <w:r>
        <w:rPr>
          <w:rFonts w:ascii="仿宋_GB2312" w:eastAsia="仿宋_GB2312" w:hAnsi="宋体" w:hint="eastAsia"/>
          <w:color w:val="000000"/>
          <w:sz w:val="28"/>
          <w:szCs w:val="28"/>
        </w:rPr>
        <w:t>OA</w:t>
      </w:r>
      <w:r>
        <w:rPr>
          <w:rFonts w:ascii="仿宋_GB2312" w:eastAsia="仿宋_GB2312" w:hAnsi="宋体" w:hint="eastAsia"/>
          <w:color w:val="000000"/>
          <w:sz w:val="28"/>
          <w:szCs w:val="28"/>
        </w:rPr>
        <w:t>平台</w:t>
      </w:r>
    </w:p>
    <w:p w:rsidR="00C5717A" w:rsidRDefault="00127140">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采购方：内蒙古蒙牛乳业（集团）股份有限公司</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Pr>
          <w:rFonts w:ascii="仿宋_GB2312" w:eastAsia="仿宋_GB2312" w:hAnsi="宋体" w:hint="eastAsia"/>
          <w:sz w:val="28"/>
          <w:szCs w:val="28"/>
        </w:rPr>
        <w:t xml:space="preserve"> </w:t>
      </w:r>
      <w:r>
        <w:rPr>
          <w:rFonts w:ascii="仿宋_GB2312" w:eastAsia="仿宋_GB2312" w:hAnsi="宋体" w:hint="eastAsia"/>
          <w:sz w:val="28"/>
          <w:szCs w:val="28"/>
        </w:rPr>
        <w:t>王佳</w:t>
      </w:r>
      <w:r>
        <w:rPr>
          <w:rFonts w:ascii="仿宋_GB2312" w:eastAsia="仿宋_GB2312" w:hAnsi="宋体"/>
          <w:sz w:val="28"/>
          <w:szCs w:val="28"/>
        </w:rPr>
        <w:t xml:space="preserve">    </w:t>
      </w:r>
      <w:r>
        <w:rPr>
          <w:rFonts w:ascii="仿宋_GB2312" w:eastAsia="仿宋_GB2312" w:hAnsi="宋体" w:hint="eastAsia"/>
          <w:sz w:val="28"/>
          <w:szCs w:val="28"/>
        </w:rPr>
        <w:t>联系方式：</w:t>
      </w:r>
      <w:r>
        <w:rPr>
          <w:rFonts w:ascii="仿宋_GB2312" w:eastAsia="仿宋_GB2312" w:hAnsi="宋体" w:hint="eastAsia"/>
          <w:sz w:val="28"/>
          <w:szCs w:val="28"/>
        </w:rPr>
        <w:t>13847185642</w:t>
      </w:r>
    </w:p>
    <w:p w:rsidR="00C5717A" w:rsidRDefault="00127140">
      <w:pPr>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技术咨询联系人：董华湫</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联系方式：</w:t>
      </w:r>
      <w:r>
        <w:rPr>
          <w:rFonts w:ascii="仿宋_GB2312" w:eastAsia="仿宋_GB2312" w:hAnsi="宋体"/>
          <w:sz w:val="28"/>
          <w:szCs w:val="28"/>
        </w:rPr>
        <w:t>13727965111</w:t>
      </w:r>
    </w:p>
    <w:p w:rsidR="00C5717A" w:rsidRDefault="00127140">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C5717A" w:rsidRDefault="00127140">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监督单位：内蒙古蒙牛乳业（集团）股份有限公司招投标管理部</w:t>
      </w:r>
    </w:p>
    <w:p w:rsidR="00C5717A" w:rsidRDefault="00127140">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监</w:t>
      </w:r>
      <w:r>
        <w:rPr>
          <w:rFonts w:ascii="仿宋" w:eastAsia="仿宋" w:hAnsi="仿宋" w:cs="仿宋" w:hint="eastAsia"/>
          <w:sz w:val="28"/>
          <w:szCs w:val="28"/>
        </w:rPr>
        <w:t xml:space="preserve"> </w:t>
      </w:r>
      <w:r>
        <w:rPr>
          <w:rFonts w:ascii="仿宋" w:eastAsia="仿宋" w:hAnsi="仿宋" w:cs="仿宋" w:hint="eastAsia"/>
          <w:sz w:val="28"/>
          <w:szCs w:val="28"/>
        </w:rPr>
        <w:t>督</w:t>
      </w:r>
      <w:r>
        <w:rPr>
          <w:rFonts w:ascii="仿宋" w:eastAsia="仿宋" w:hAnsi="仿宋" w:cs="仿宋" w:hint="eastAsia"/>
          <w:sz w:val="28"/>
          <w:szCs w:val="28"/>
        </w:rPr>
        <w:t xml:space="preserve"> </w:t>
      </w:r>
      <w:r>
        <w:rPr>
          <w:rFonts w:ascii="仿宋" w:eastAsia="仿宋" w:hAnsi="仿宋" w:cs="仿宋" w:hint="eastAsia"/>
          <w:sz w:val="28"/>
          <w:szCs w:val="28"/>
        </w:rPr>
        <w:t>人</w:t>
      </w:r>
      <w:r>
        <w:rPr>
          <w:rFonts w:ascii="仿宋" w:eastAsia="仿宋" w:hAnsi="仿宋" w:cs="仿宋" w:hint="eastAsia"/>
          <w:sz w:val="28"/>
          <w:szCs w:val="28"/>
        </w:rPr>
        <w:t>:</w:t>
      </w:r>
      <w:r>
        <w:rPr>
          <w:rFonts w:ascii="仿宋" w:eastAsia="仿宋" w:hAnsi="仿宋" w:cs="仿宋" w:hint="eastAsia"/>
          <w:sz w:val="28"/>
          <w:szCs w:val="28"/>
        </w:rPr>
        <w:t>薛海燕</w:t>
      </w:r>
      <w:r>
        <w:rPr>
          <w:rFonts w:ascii="仿宋" w:eastAsia="仿宋" w:hAnsi="仿宋" w:cs="仿宋" w:hint="eastAsia"/>
          <w:sz w:val="28"/>
          <w:szCs w:val="28"/>
        </w:rPr>
        <w:t xml:space="preserve">                        </w:t>
      </w:r>
    </w:p>
    <w:p w:rsidR="00C5717A" w:rsidRDefault="00127140">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hint="eastAsia"/>
          <w:sz w:val="28"/>
          <w:szCs w:val="28"/>
        </w:rPr>
        <w:t>0471-7393642/</w:t>
      </w:r>
      <w:r>
        <w:rPr>
          <w:rFonts w:ascii="仿宋" w:eastAsia="仿宋" w:hAnsi="仿宋" w:cs="仿宋"/>
          <w:sz w:val="28"/>
          <w:szCs w:val="28"/>
        </w:rPr>
        <w:t>15034952008</w:t>
      </w:r>
    </w:p>
    <w:p w:rsidR="00C5717A" w:rsidRDefault="00127140">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电子邮件：</w:t>
      </w:r>
      <w:r>
        <w:rPr>
          <w:rFonts w:ascii="仿宋" w:eastAsia="仿宋" w:hAnsi="仿宋" w:cs="仿宋"/>
          <w:sz w:val="28"/>
          <w:szCs w:val="28"/>
        </w:rPr>
        <w:t>xuehaiyan@mengniu.cn</w:t>
      </w:r>
    </w:p>
    <w:p w:rsidR="00C5717A" w:rsidRDefault="00127140">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异议</w:t>
      </w:r>
      <w:r>
        <w:rPr>
          <w:rFonts w:ascii="仿宋" w:eastAsia="仿宋" w:hAnsi="仿宋" w:cs="仿宋" w:hint="eastAsia"/>
          <w:sz w:val="28"/>
          <w:szCs w:val="28"/>
        </w:rPr>
        <w:t>/</w:t>
      </w:r>
      <w:r>
        <w:rPr>
          <w:rFonts w:ascii="仿宋" w:eastAsia="仿宋" w:hAnsi="仿宋" w:cs="仿宋" w:hint="eastAsia"/>
          <w:sz w:val="28"/>
          <w:szCs w:val="28"/>
        </w:rPr>
        <w:t>投诉服务网址：</w:t>
      </w:r>
      <w:r>
        <w:rPr>
          <w:rFonts w:ascii="仿宋" w:eastAsia="仿宋" w:hAnsi="仿宋" w:cs="仿宋" w:hint="eastAsia"/>
          <w:sz w:val="28"/>
          <w:szCs w:val="28"/>
        </w:rPr>
        <w:t>https://zbcg.mengniu.cn/#</w:t>
      </w:r>
      <w:r>
        <w:rPr>
          <w:rFonts w:ascii="仿宋" w:eastAsia="仿宋" w:hAnsi="仿宋" w:cs="仿宋" w:hint="eastAsia"/>
          <w:sz w:val="28"/>
          <w:szCs w:val="28"/>
        </w:rPr>
        <w:t>/home</w:t>
      </w:r>
    </w:p>
    <w:p w:rsidR="00C5717A" w:rsidRDefault="00C5717A">
      <w:pPr>
        <w:ind w:firstLineChars="200" w:firstLine="560"/>
        <w:rPr>
          <w:rFonts w:ascii="仿宋_GB2312" w:eastAsia="仿宋_GB2312" w:hAnsi="宋体"/>
          <w:sz w:val="28"/>
          <w:szCs w:val="28"/>
        </w:rPr>
      </w:pPr>
    </w:p>
    <w:p w:rsidR="00C5717A" w:rsidRDefault="00127140">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w:t>
      </w:r>
      <w:r>
        <w:rPr>
          <w:rFonts w:ascii="仿宋_GB2312" w:eastAsia="仿宋_GB2312" w:hAnsi="宋体" w:cs="仿宋" w:hint="eastAsia"/>
          <w:sz w:val="28"/>
          <w:szCs w:val="28"/>
        </w:rPr>
        <w:t>1.</w:t>
      </w:r>
      <w:r>
        <w:rPr>
          <w:rFonts w:ascii="仿宋_GB2312" w:eastAsia="仿宋_GB2312" w:hAnsi="宋体" w:cs="仿宋" w:hint="eastAsia"/>
          <w:sz w:val="28"/>
          <w:szCs w:val="28"/>
        </w:rPr>
        <w:t>潜在竞价单位报名提供信息表</w:t>
      </w:r>
    </w:p>
    <w:p w:rsidR="00C5717A" w:rsidRDefault="0012714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2.</w:t>
      </w:r>
      <w:r>
        <w:rPr>
          <w:rFonts w:ascii="仿宋_GB2312" w:eastAsia="仿宋_GB2312" w:hAnsi="宋体" w:cs="仿宋" w:hint="eastAsia"/>
          <w:sz w:val="28"/>
          <w:szCs w:val="28"/>
        </w:rPr>
        <w:t>数据保密协议</w:t>
      </w:r>
    </w:p>
    <w:p w:rsidR="00C5717A" w:rsidRDefault="0012714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3.</w:t>
      </w:r>
      <w:r>
        <w:rPr>
          <w:rFonts w:ascii="仿宋_GB2312" w:eastAsia="仿宋_GB2312" w:hAnsi="宋体" w:cs="仿宋" w:hint="eastAsia"/>
          <w:sz w:val="28"/>
          <w:szCs w:val="28"/>
        </w:rPr>
        <w:t>法定代表人身份证明</w:t>
      </w:r>
    </w:p>
    <w:p w:rsidR="00C5717A" w:rsidRDefault="0012714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4.</w:t>
      </w:r>
      <w:r>
        <w:rPr>
          <w:rFonts w:ascii="仿宋_GB2312" w:eastAsia="仿宋_GB2312" w:hAnsi="宋体" w:cs="仿宋" w:hint="eastAsia"/>
          <w:sz w:val="28"/>
          <w:szCs w:val="28"/>
        </w:rPr>
        <w:t>法定代表人授权委托书</w:t>
      </w:r>
    </w:p>
    <w:p w:rsidR="00C5717A" w:rsidRDefault="0012714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5.</w:t>
      </w:r>
      <w:r>
        <w:rPr>
          <w:rFonts w:ascii="仿宋_GB2312" w:eastAsia="仿宋_GB2312" w:hAnsi="宋体" w:cs="仿宋" w:hint="eastAsia"/>
          <w:sz w:val="28"/>
          <w:szCs w:val="28"/>
        </w:rPr>
        <w:t>授权委托人社保证明材料</w:t>
      </w:r>
    </w:p>
    <w:p w:rsidR="00C5717A" w:rsidRDefault="00127140">
      <w:pPr>
        <w:ind w:firstLineChars="200" w:firstLine="560"/>
        <w:jc w:val="left"/>
        <w:rPr>
          <w:rFonts w:ascii="仿宋_GB2312" w:eastAsia="仿宋_GB2312" w:hAnsi="宋体"/>
          <w:color w:val="FF0000"/>
          <w:sz w:val="28"/>
          <w:szCs w:val="28"/>
        </w:rPr>
      </w:pPr>
      <w:r>
        <w:rPr>
          <w:rFonts w:ascii="仿宋_GB2312" w:eastAsia="仿宋_GB2312" w:hAnsi="宋体" w:hint="eastAsia"/>
          <w:color w:val="FF0000"/>
          <w:sz w:val="28"/>
          <w:szCs w:val="28"/>
        </w:rPr>
        <w:t xml:space="preserve">             </w:t>
      </w:r>
    </w:p>
    <w:p w:rsidR="00C5717A" w:rsidRDefault="00C5717A">
      <w:pPr>
        <w:ind w:firstLineChars="200" w:firstLine="560"/>
        <w:jc w:val="left"/>
        <w:rPr>
          <w:rFonts w:ascii="仿宋_GB2312" w:eastAsia="仿宋_GB2312" w:hAnsi="宋体"/>
          <w:color w:val="FF0000"/>
          <w:sz w:val="28"/>
          <w:szCs w:val="28"/>
        </w:rPr>
      </w:pPr>
    </w:p>
    <w:p w:rsidR="00C5717A" w:rsidRDefault="00C5717A">
      <w:pPr>
        <w:ind w:firstLineChars="200" w:firstLine="560"/>
        <w:jc w:val="left"/>
        <w:rPr>
          <w:rFonts w:ascii="仿宋_GB2312" w:eastAsia="仿宋_GB2312" w:hAnsi="宋体"/>
          <w:color w:val="FF0000"/>
          <w:sz w:val="28"/>
          <w:szCs w:val="28"/>
        </w:rPr>
      </w:pPr>
    </w:p>
    <w:p w:rsidR="00C5717A" w:rsidRDefault="00127140">
      <w:pPr>
        <w:jc w:val="right"/>
        <w:rPr>
          <w:rFonts w:ascii="仿宋_GB2312" w:eastAsia="仿宋_GB2312" w:hAnsi="宋体" w:cs="仿宋"/>
          <w:sz w:val="30"/>
          <w:szCs w:val="30"/>
        </w:rPr>
      </w:pPr>
      <w:r>
        <w:rPr>
          <w:rFonts w:ascii="仿宋_GB2312" w:eastAsia="仿宋_GB2312" w:hAnsi="宋体" w:cs="仿宋" w:hint="eastAsia"/>
          <w:color w:val="000000"/>
          <w:sz w:val="30"/>
          <w:szCs w:val="30"/>
        </w:rPr>
        <w:t>采购方：内蒙古蒙牛乳业（集团）股份有限公司</w:t>
      </w:r>
    </w:p>
    <w:p w:rsidR="00C5717A" w:rsidRDefault="00127140">
      <w:pPr>
        <w:ind w:right="600" w:firstLineChars="200" w:firstLine="600"/>
        <w:jc w:val="right"/>
        <w:rPr>
          <w:rFonts w:ascii="仿宋_GB2312" w:eastAsia="仿宋_GB2312" w:hAnsi="宋体" w:cs="仿宋"/>
          <w:sz w:val="28"/>
          <w:szCs w:val="28"/>
        </w:rPr>
      </w:pPr>
      <w:r>
        <w:rPr>
          <w:rFonts w:ascii="仿宋_GB2312" w:eastAsia="仿宋_GB2312" w:hAnsi="宋体" w:cs="仿宋" w:hint="eastAsia"/>
          <w:sz w:val="30"/>
          <w:szCs w:val="30"/>
        </w:rPr>
        <w:lastRenderedPageBreak/>
        <w:t>2024</w:t>
      </w:r>
      <w:r>
        <w:rPr>
          <w:rFonts w:ascii="仿宋_GB2312" w:eastAsia="仿宋_GB2312" w:hAnsi="宋体" w:cs="仿宋" w:hint="eastAsia"/>
          <w:sz w:val="30"/>
          <w:szCs w:val="30"/>
        </w:rPr>
        <w:t>年</w:t>
      </w:r>
      <w:r>
        <w:rPr>
          <w:rFonts w:ascii="仿宋_GB2312" w:eastAsia="仿宋_GB2312" w:hAnsi="宋体" w:cs="仿宋"/>
          <w:sz w:val="30"/>
          <w:szCs w:val="30"/>
        </w:rPr>
        <w:t>8</w:t>
      </w:r>
      <w:r>
        <w:rPr>
          <w:rFonts w:ascii="仿宋_GB2312" w:eastAsia="仿宋_GB2312" w:hAnsi="宋体" w:cs="仿宋" w:hint="eastAsia"/>
          <w:sz w:val="30"/>
          <w:szCs w:val="30"/>
        </w:rPr>
        <w:t>月</w:t>
      </w:r>
      <w:r>
        <w:rPr>
          <w:rFonts w:ascii="仿宋_GB2312" w:eastAsia="仿宋_GB2312" w:hAnsi="宋体" w:cs="仿宋"/>
          <w:sz w:val="30"/>
          <w:szCs w:val="30"/>
        </w:rPr>
        <w:t>7</w:t>
      </w:r>
      <w:r>
        <w:rPr>
          <w:rFonts w:ascii="仿宋_GB2312" w:eastAsia="仿宋_GB2312" w:hAnsi="宋体" w:cs="仿宋" w:hint="eastAsia"/>
          <w:sz w:val="30"/>
          <w:szCs w:val="30"/>
        </w:rPr>
        <w:t>日</w:t>
      </w:r>
    </w:p>
    <w:p w:rsidR="00C5717A" w:rsidRDefault="00C5717A">
      <w:pPr>
        <w:ind w:firstLineChars="200" w:firstLine="560"/>
        <w:jc w:val="left"/>
        <w:rPr>
          <w:rFonts w:ascii="仿宋_GB2312" w:eastAsia="仿宋_GB2312" w:hAnsi="宋体" w:cs="仿宋"/>
          <w:sz w:val="28"/>
          <w:szCs w:val="28"/>
        </w:rPr>
      </w:pPr>
    </w:p>
    <w:p w:rsidR="00C5717A" w:rsidRDefault="00C5717A">
      <w:pPr>
        <w:jc w:val="left"/>
        <w:rPr>
          <w:rFonts w:ascii="仿宋_GB2312" w:eastAsia="仿宋_GB2312" w:hAnsi="宋体" w:cs="仿宋"/>
          <w:sz w:val="28"/>
          <w:szCs w:val="28"/>
        </w:rPr>
      </w:pPr>
    </w:p>
    <w:p w:rsidR="00C5717A" w:rsidRDefault="00C5717A">
      <w:pPr>
        <w:jc w:val="left"/>
        <w:rPr>
          <w:rFonts w:ascii="仿宋_GB2312" w:eastAsia="仿宋_GB2312" w:hAnsi="宋体" w:cs="仿宋"/>
          <w:sz w:val="28"/>
          <w:szCs w:val="28"/>
        </w:rPr>
      </w:pPr>
    </w:p>
    <w:p w:rsidR="00C5717A" w:rsidRDefault="00C5717A">
      <w:pPr>
        <w:jc w:val="left"/>
        <w:rPr>
          <w:rFonts w:ascii="仿宋_GB2312" w:eastAsia="仿宋_GB2312" w:hAnsi="宋体" w:cs="仿宋"/>
          <w:sz w:val="28"/>
          <w:szCs w:val="28"/>
        </w:rPr>
      </w:pPr>
    </w:p>
    <w:p w:rsidR="00C5717A" w:rsidRDefault="00C5717A">
      <w:pPr>
        <w:jc w:val="left"/>
        <w:rPr>
          <w:rFonts w:ascii="仿宋_GB2312" w:eastAsia="仿宋_GB2312" w:hAnsi="宋体" w:cs="仿宋"/>
          <w:sz w:val="28"/>
          <w:szCs w:val="28"/>
        </w:rPr>
      </w:pPr>
    </w:p>
    <w:p w:rsidR="00C5717A" w:rsidRDefault="00C5717A">
      <w:pPr>
        <w:jc w:val="left"/>
        <w:rPr>
          <w:rFonts w:ascii="仿宋_GB2312" w:eastAsia="仿宋_GB2312" w:hAnsi="宋体" w:cs="仿宋"/>
          <w:sz w:val="28"/>
          <w:szCs w:val="28"/>
        </w:rPr>
      </w:pPr>
    </w:p>
    <w:p w:rsidR="00C5717A" w:rsidRDefault="00C5717A">
      <w:pPr>
        <w:jc w:val="left"/>
        <w:rPr>
          <w:rFonts w:ascii="仿宋_GB2312" w:eastAsia="仿宋_GB2312" w:hAnsi="宋体" w:cs="仿宋"/>
          <w:sz w:val="28"/>
          <w:szCs w:val="28"/>
        </w:rPr>
      </w:pPr>
    </w:p>
    <w:p w:rsidR="00C5717A" w:rsidRDefault="00C5717A">
      <w:pPr>
        <w:jc w:val="left"/>
        <w:rPr>
          <w:rFonts w:ascii="仿宋_GB2312" w:eastAsia="仿宋_GB2312" w:hAnsi="宋体" w:cs="仿宋"/>
          <w:sz w:val="28"/>
          <w:szCs w:val="28"/>
        </w:rPr>
      </w:pPr>
    </w:p>
    <w:p w:rsidR="00C5717A" w:rsidRDefault="00127140">
      <w:pPr>
        <w:jc w:val="left"/>
        <w:rPr>
          <w:rFonts w:ascii="仿宋_GB2312" w:eastAsia="仿宋_GB2312" w:hAnsi="宋体" w:cs="仿宋"/>
          <w:sz w:val="28"/>
          <w:szCs w:val="28"/>
        </w:rPr>
      </w:pPr>
      <w:r>
        <w:rPr>
          <w:rFonts w:ascii="仿宋_GB2312" w:eastAsia="仿宋_GB2312" w:hAnsi="宋体" w:cs="仿宋" w:hint="eastAsia"/>
          <w:sz w:val="28"/>
          <w:szCs w:val="28"/>
        </w:rPr>
        <w:t>附件</w:t>
      </w:r>
      <w:r>
        <w:rPr>
          <w:rFonts w:ascii="仿宋_GB2312" w:eastAsia="仿宋_GB2312" w:hAnsi="宋体" w:cs="仿宋" w:hint="eastAsia"/>
          <w:sz w:val="28"/>
          <w:szCs w:val="28"/>
        </w:rPr>
        <w:t>1</w:t>
      </w:r>
      <w:r>
        <w:rPr>
          <w:rFonts w:ascii="仿宋_GB2312" w:eastAsia="仿宋_GB2312" w:hAnsi="宋体" w:cs="仿宋" w:hint="eastAsia"/>
          <w:sz w:val="28"/>
          <w:szCs w:val="28"/>
        </w:rPr>
        <w:t>：</w:t>
      </w:r>
    </w:p>
    <w:p w:rsidR="00C5717A" w:rsidRDefault="00C5717A">
      <w:pPr>
        <w:jc w:val="center"/>
        <w:rPr>
          <w:rFonts w:asciiTheme="minorEastAsia" w:eastAsiaTheme="minorEastAsia" w:hAnsiTheme="minorEastAsia" w:cs="仿宋"/>
          <w:b/>
          <w:sz w:val="28"/>
          <w:szCs w:val="28"/>
        </w:rPr>
      </w:pPr>
    </w:p>
    <w:p w:rsidR="00C5717A" w:rsidRDefault="00127140">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C5717A" w:rsidRDefault="00C5717A">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C5717A">
        <w:trPr>
          <w:trHeight w:val="663"/>
          <w:jc w:val="center"/>
        </w:trPr>
        <w:tc>
          <w:tcPr>
            <w:tcW w:w="885" w:type="dxa"/>
            <w:vAlign w:val="center"/>
          </w:tcPr>
          <w:p w:rsidR="00C5717A" w:rsidRDefault="00127140">
            <w:pPr>
              <w:jc w:val="center"/>
              <w:rPr>
                <w:rFonts w:ascii="宋体" w:hAnsi="宋体" w:cs="仿宋"/>
                <w:b/>
                <w:szCs w:val="21"/>
              </w:rPr>
            </w:pPr>
            <w:r>
              <w:rPr>
                <w:rFonts w:ascii="宋体" w:hAnsi="宋体" w:cs="仿宋" w:hint="eastAsia"/>
                <w:b/>
                <w:szCs w:val="21"/>
              </w:rPr>
              <w:t>序号</w:t>
            </w:r>
          </w:p>
        </w:tc>
        <w:tc>
          <w:tcPr>
            <w:tcW w:w="2399" w:type="dxa"/>
            <w:vAlign w:val="center"/>
          </w:tcPr>
          <w:p w:rsidR="00C5717A" w:rsidRDefault="00127140">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C5717A" w:rsidRDefault="00127140">
            <w:pPr>
              <w:jc w:val="center"/>
              <w:rPr>
                <w:rFonts w:ascii="宋体" w:hAnsi="宋体" w:cs="仿宋"/>
                <w:b/>
                <w:szCs w:val="21"/>
              </w:rPr>
            </w:pPr>
            <w:r>
              <w:rPr>
                <w:rFonts w:ascii="宋体" w:hAnsi="宋体" w:cs="仿宋" w:hint="eastAsia"/>
                <w:b/>
                <w:szCs w:val="21"/>
              </w:rPr>
              <w:t>标段</w:t>
            </w:r>
          </w:p>
        </w:tc>
        <w:tc>
          <w:tcPr>
            <w:tcW w:w="1538" w:type="dxa"/>
            <w:vAlign w:val="center"/>
          </w:tcPr>
          <w:p w:rsidR="00C5717A" w:rsidRDefault="00127140">
            <w:pPr>
              <w:jc w:val="center"/>
              <w:rPr>
                <w:rFonts w:ascii="宋体" w:hAnsi="宋体" w:cs="仿宋"/>
                <w:b/>
                <w:szCs w:val="21"/>
              </w:rPr>
            </w:pPr>
            <w:r>
              <w:rPr>
                <w:rFonts w:ascii="宋体" w:hAnsi="宋体" w:cs="仿宋" w:hint="eastAsia"/>
                <w:b/>
                <w:szCs w:val="21"/>
              </w:rPr>
              <w:t>联系人</w:t>
            </w:r>
          </w:p>
        </w:tc>
        <w:tc>
          <w:tcPr>
            <w:tcW w:w="1713" w:type="dxa"/>
            <w:vAlign w:val="center"/>
          </w:tcPr>
          <w:p w:rsidR="00C5717A" w:rsidRDefault="00127140">
            <w:pPr>
              <w:jc w:val="center"/>
              <w:rPr>
                <w:rFonts w:ascii="宋体" w:hAnsi="宋体" w:cs="仿宋"/>
                <w:b/>
                <w:szCs w:val="21"/>
              </w:rPr>
            </w:pPr>
            <w:r>
              <w:rPr>
                <w:rFonts w:ascii="宋体" w:hAnsi="宋体" w:cs="仿宋" w:hint="eastAsia"/>
                <w:b/>
                <w:szCs w:val="21"/>
              </w:rPr>
              <w:t>联系电话</w:t>
            </w:r>
          </w:p>
        </w:tc>
        <w:tc>
          <w:tcPr>
            <w:tcW w:w="1856" w:type="dxa"/>
            <w:vAlign w:val="center"/>
          </w:tcPr>
          <w:p w:rsidR="00C5717A" w:rsidRDefault="00127140">
            <w:pPr>
              <w:jc w:val="center"/>
              <w:rPr>
                <w:rFonts w:ascii="宋体" w:hAnsi="宋体" w:cs="仿宋"/>
                <w:b/>
                <w:szCs w:val="21"/>
              </w:rPr>
            </w:pPr>
            <w:r>
              <w:rPr>
                <w:rFonts w:ascii="宋体" w:hAnsi="宋体" w:cs="仿宋" w:hint="eastAsia"/>
                <w:b/>
                <w:szCs w:val="21"/>
              </w:rPr>
              <w:t>邮箱地址</w:t>
            </w:r>
          </w:p>
        </w:tc>
      </w:tr>
      <w:tr w:rsidR="00C5717A">
        <w:trPr>
          <w:trHeight w:val="627"/>
          <w:jc w:val="center"/>
        </w:trPr>
        <w:tc>
          <w:tcPr>
            <w:tcW w:w="885" w:type="dxa"/>
          </w:tcPr>
          <w:p w:rsidR="00C5717A" w:rsidRDefault="00C5717A">
            <w:pPr>
              <w:ind w:firstLineChars="200" w:firstLine="420"/>
              <w:jc w:val="left"/>
              <w:rPr>
                <w:rFonts w:ascii="宋体" w:hAnsi="宋体" w:cs="仿宋"/>
                <w:szCs w:val="21"/>
              </w:rPr>
            </w:pPr>
          </w:p>
        </w:tc>
        <w:tc>
          <w:tcPr>
            <w:tcW w:w="2399" w:type="dxa"/>
          </w:tcPr>
          <w:p w:rsidR="00C5717A" w:rsidRDefault="00C5717A">
            <w:pPr>
              <w:ind w:firstLineChars="200" w:firstLine="420"/>
              <w:jc w:val="left"/>
              <w:rPr>
                <w:rFonts w:ascii="宋体" w:hAnsi="宋体" w:cs="仿宋"/>
                <w:szCs w:val="21"/>
              </w:rPr>
            </w:pPr>
          </w:p>
        </w:tc>
        <w:tc>
          <w:tcPr>
            <w:tcW w:w="1630" w:type="dxa"/>
          </w:tcPr>
          <w:p w:rsidR="00C5717A" w:rsidRDefault="00C5717A">
            <w:pPr>
              <w:ind w:firstLineChars="200" w:firstLine="420"/>
              <w:jc w:val="left"/>
              <w:rPr>
                <w:rFonts w:ascii="宋体" w:hAnsi="宋体" w:cs="仿宋"/>
                <w:szCs w:val="21"/>
              </w:rPr>
            </w:pPr>
          </w:p>
        </w:tc>
        <w:tc>
          <w:tcPr>
            <w:tcW w:w="1538" w:type="dxa"/>
          </w:tcPr>
          <w:p w:rsidR="00C5717A" w:rsidRDefault="00C5717A">
            <w:pPr>
              <w:ind w:firstLineChars="200" w:firstLine="420"/>
              <w:jc w:val="left"/>
              <w:rPr>
                <w:rFonts w:ascii="宋体" w:hAnsi="宋体" w:cs="仿宋"/>
                <w:szCs w:val="21"/>
              </w:rPr>
            </w:pPr>
          </w:p>
        </w:tc>
        <w:tc>
          <w:tcPr>
            <w:tcW w:w="1713" w:type="dxa"/>
          </w:tcPr>
          <w:p w:rsidR="00C5717A" w:rsidRDefault="00C5717A">
            <w:pPr>
              <w:ind w:firstLineChars="200" w:firstLine="420"/>
              <w:jc w:val="left"/>
              <w:rPr>
                <w:rFonts w:ascii="宋体" w:hAnsi="宋体" w:cs="仿宋"/>
                <w:szCs w:val="21"/>
              </w:rPr>
            </w:pPr>
          </w:p>
        </w:tc>
        <w:tc>
          <w:tcPr>
            <w:tcW w:w="1856" w:type="dxa"/>
          </w:tcPr>
          <w:p w:rsidR="00C5717A" w:rsidRDefault="00C5717A">
            <w:pPr>
              <w:ind w:firstLineChars="200" w:firstLine="420"/>
              <w:jc w:val="left"/>
              <w:rPr>
                <w:rFonts w:ascii="宋体" w:hAnsi="宋体" w:cs="仿宋"/>
                <w:szCs w:val="21"/>
              </w:rPr>
            </w:pPr>
          </w:p>
        </w:tc>
      </w:tr>
      <w:tr w:rsidR="00C5717A">
        <w:trPr>
          <w:trHeight w:val="627"/>
          <w:jc w:val="center"/>
        </w:trPr>
        <w:tc>
          <w:tcPr>
            <w:tcW w:w="885" w:type="dxa"/>
          </w:tcPr>
          <w:p w:rsidR="00C5717A" w:rsidRDefault="00C5717A">
            <w:pPr>
              <w:ind w:firstLineChars="200" w:firstLine="420"/>
              <w:jc w:val="left"/>
              <w:rPr>
                <w:rFonts w:ascii="宋体" w:hAnsi="宋体" w:cs="仿宋"/>
                <w:szCs w:val="21"/>
              </w:rPr>
            </w:pPr>
          </w:p>
        </w:tc>
        <w:tc>
          <w:tcPr>
            <w:tcW w:w="2399" w:type="dxa"/>
          </w:tcPr>
          <w:p w:rsidR="00C5717A" w:rsidRDefault="00C5717A">
            <w:pPr>
              <w:ind w:firstLineChars="200" w:firstLine="420"/>
              <w:jc w:val="left"/>
              <w:rPr>
                <w:rFonts w:ascii="宋体" w:hAnsi="宋体" w:cs="仿宋"/>
                <w:szCs w:val="21"/>
              </w:rPr>
            </w:pPr>
          </w:p>
        </w:tc>
        <w:tc>
          <w:tcPr>
            <w:tcW w:w="1630" w:type="dxa"/>
          </w:tcPr>
          <w:p w:rsidR="00C5717A" w:rsidRDefault="00127140">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C5717A" w:rsidRDefault="00C5717A">
            <w:pPr>
              <w:ind w:firstLineChars="200" w:firstLine="420"/>
              <w:jc w:val="left"/>
              <w:rPr>
                <w:rFonts w:ascii="宋体" w:hAnsi="宋体" w:cs="仿宋"/>
                <w:szCs w:val="21"/>
              </w:rPr>
            </w:pPr>
          </w:p>
        </w:tc>
        <w:tc>
          <w:tcPr>
            <w:tcW w:w="1713" w:type="dxa"/>
          </w:tcPr>
          <w:p w:rsidR="00C5717A" w:rsidRDefault="00C5717A">
            <w:pPr>
              <w:ind w:firstLineChars="200" w:firstLine="420"/>
              <w:jc w:val="left"/>
              <w:rPr>
                <w:rFonts w:ascii="宋体" w:hAnsi="宋体" w:cs="仿宋"/>
                <w:szCs w:val="21"/>
              </w:rPr>
            </w:pPr>
          </w:p>
        </w:tc>
        <w:tc>
          <w:tcPr>
            <w:tcW w:w="1856" w:type="dxa"/>
          </w:tcPr>
          <w:p w:rsidR="00C5717A" w:rsidRDefault="00C5717A">
            <w:pPr>
              <w:ind w:firstLineChars="200" w:firstLine="420"/>
              <w:jc w:val="left"/>
              <w:rPr>
                <w:rFonts w:ascii="宋体" w:hAnsi="宋体" w:cs="仿宋"/>
                <w:szCs w:val="21"/>
              </w:rPr>
            </w:pPr>
          </w:p>
        </w:tc>
      </w:tr>
      <w:tr w:rsidR="00C5717A">
        <w:trPr>
          <w:trHeight w:val="627"/>
          <w:jc w:val="center"/>
        </w:trPr>
        <w:tc>
          <w:tcPr>
            <w:tcW w:w="885" w:type="dxa"/>
          </w:tcPr>
          <w:p w:rsidR="00C5717A" w:rsidRDefault="00C5717A">
            <w:pPr>
              <w:ind w:firstLineChars="200" w:firstLine="420"/>
              <w:jc w:val="left"/>
              <w:rPr>
                <w:rFonts w:ascii="宋体" w:hAnsi="宋体" w:cs="仿宋"/>
                <w:szCs w:val="21"/>
              </w:rPr>
            </w:pPr>
          </w:p>
        </w:tc>
        <w:tc>
          <w:tcPr>
            <w:tcW w:w="2399" w:type="dxa"/>
          </w:tcPr>
          <w:p w:rsidR="00C5717A" w:rsidRDefault="00C5717A">
            <w:pPr>
              <w:ind w:firstLineChars="200" w:firstLine="420"/>
              <w:jc w:val="left"/>
              <w:rPr>
                <w:rFonts w:ascii="宋体" w:hAnsi="宋体" w:cs="仿宋"/>
                <w:szCs w:val="21"/>
              </w:rPr>
            </w:pPr>
          </w:p>
        </w:tc>
        <w:tc>
          <w:tcPr>
            <w:tcW w:w="1630" w:type="dxa"/>
          </w:tcPr>
          <w:p w:rsidR="00C5717A" w:rsidRDefault="00C5717A">
            <w:pPr>
              <w:ind w:firstLineChars="200" w:firstLine="420"/>
              <w:jc w:val="left"/>
              <w:rPr>
                <w:rFonts w:ascii="宋体" w:hAnsi="宋体" w:cs="仿宋"/>
                <w:szCs w:val="21"/>
              </w:rPr>
            </w:pPr>
          </w:p>
        </w:tc>
        <w:tc>
          <w:tcPr>
            <w:tcW w:w="1538" w:type="dxa"/>
          </w:tcPr>
          <w:p w:rsidR="00C5717A" w:rsidRDefault="00C5717A">
            <w:pPr>
              <w:ind w:firstLineChars="200" w:firstLine="420"/>
              <w:jc w:val="left"/>
              <w:rPr>
                <w:rFonts w:ascii="宋体" w:hAnsi="宋体" w:cs="仿宋"/>
                <w:szCs w:val="21"/>
              </w:rPr>
            </w:pPr>
          </w:p>
        </w:tc>
        <w:tc>
          <w:tcPr>
            <w:tcW w:w="1713" w:type="dxa"/>
          </w:tcPr>
          <w:p w:rsidR="00C5717A" w:rsidRDefault="00C5717A">
            <w:pPr>
              <w:ind w:firstLineChars="200" w:firstLine="420"/>
              <w:jc w:val="left"/>
              <w:rPr>
                <w:rFonts w:ascii="宋体" w:hAnsi="宋体" w:cs="仿宋"/>
                <w:szCs w:val="21"/>
              </w:rPr>
            </w:pPr>
          </w:p>
        </w:tc>
        <w:tc>
          <w:tcPr>
            <w:tcW w:w="1856" w:type="dxa"/>
          </w:tcPr>
          <w:p w:rsidR="00C5717A" w:rsidRDefault="00C5717A">
            <w:pPr>
              <w:ind w:firstLineChars="200" w:firstLine="420"/>
              <w:jc w:val="left"/>
              <w:rPr>
                <w:rFonts w:ascii="宋体" w:hAnsi="宋体" w:cs="仿宋"/>
                <w:szCs w:val="21"/>
              </w:rPr>
            </w:pPr>
          </w:p>
        </w:tc>
      </w:tr>
      <w:tr w:rsidR="00C5717A">
        <w:trPr>
          <w:trHeight w:val="627"/>
          <w:jc w:val="center"/>
        </w:trPr>
        <w:tc>
          <w:tcPr>
            <w:tcW w:w="885" w:type="dxa"/>
          </w:tcPr>
          <w:p w:rsidR="00C5717A" w:rsidRDefault="00C5717A">
            <w:pPr>
              <w:ind w:firstLineChars="200" w:firstLine="420"/>
              <w:jc w:val="left"/>
              <w:rPr>
                <w:rFonts w:ascii="宋体" w:hAnsi="宋体" w:cs="仿宋"/>
                <w:szCs w:val="21"/>
              </w:rPr>
            </w:pPr>
          </w:p>
        </w:tc>
        <w:tc>
          <w:tcPr>
            <w:tcW w:w="2399" w:type="dxa"/>
          </w:tcPr>
          <w:p w:rsidR="00C5717A" w:rsidRDefault="00C5717A">
            <w:pPr>
              <w:ind w:firstLineChars="200" w:firstLine="420"/>
              <w:jc w:val="left"/>
              <w:rPr>
                <w:rFonts w:ascii="宋体" w:hAnsi="宋体" w:cs="仿宋"/>
                <w:szCs w:val="21"/>
              </w:rPr>
            </w:pPr>
          </w:p>
        </w:tc>
        <w:tc>
          <w:tcPr>
            <w:tcW w:w="1630" w:type="dxa"/>
          </w:tcPr>
          <w:p w:rsidR="00C5717A" w:rsidRDefault="00C5717A">
            <w:pPr>
              <w:ind w:firstLineChars="200" w:firstLine="420"/>
              <w:jc w:val="left"/>
              <w:rPr>
                <w:rFonts w:ascii="宋体" w:hAnsi="宋体" w:cs="仿宋"/>
                <w:szCs w:val="21"/>
              </w:rPr>
            </w:pPr>
          </w:p>
        </w:tc>
        <w:tc>
          <w:tcPr>
            <w:tcW w:w="1538" w:type="dxa"/>
          </w:tcPr>
          <w:p w:rsidR="00C5717A" w:rsidRDefault="00C5717A">
            <w:pPr>
              <w:ind w:firstLineChars="200" w:firstLine="420"/>
              <w:jc w:val="left"/>
              <w:rPr>
                <w:rFonts w:ascii="宋体" w:hAnsi="宋体" w:cs="仿宋"/>
                <w:szCs w:val="21"/>
              </w:rPr>
            </w:pPr>
          </w:p>
        </w:tc>
        <w:tc>
          <w:tcPr>
            <w:tcW w:w="1713" w:type="dxa"/>
          </w:tcPr>
          <w:p w:rsidR="00C5717A" w:rsidRDefault="00C5717A">
            <w:pPr>
              <w:ind w:firstLineChars="200" w:firstLine="420"/>
              <w:jc w:val="left"/>
              <w:rPr>
                <w:rFonts w:ascii="宋体" w:hAnsi="宋体" w:cs="仿宋"/>
                <w:szCs w:val="21"/>
              </w:rPr>
            </w:pPr>
          </w:p>
        </w:tc>
        <w:tc>
          <w:tcPr>
            <w:tcW w:w="1856" w:type="dxa"/>
          </w:tcPr>
          <w:p w:rsidR="00C5717A" w:rsidRDefault="00C5717A">
            <w:pPr>
              <w:ind w:firstLineChars="200" w:firstLine="420"/>
              <w:jc w:val="left"/>
              <w:rPr>
                <w:rFonts w:ascii="宋体" w:hAnsi="宋体" w:cs="仿宋"/>
                <w:szCs w:val="21"/>
              </w:rPr>
            </w:pPr>
          </w:p>
        </w:tc>
      </w:tr>
      <w:tr w:rsidR="00C5717A">
        <w:trPr>
          <w:trHeight w:val="627"/>
          <w:jc w:val="center"/>
        </w:trPr>
        <w:tc>
          <w:tcPr>
            <w:tcW w:w="885" w:type="dxa"/>
          </w:tcPr>
          <w:p w:rsidR="00C5717A" w:rsidRDefault="00C5717A">
            <w:pPr>
              <w:ind w:firstLineChars="200" w:firstLine="420"/>
              <w:jc w:val="left"/>
              <w:rPr>
                <w:rFonts w:ascii="宋体" w:hAnsi="宋体" w:cs="仿宋"/>
                <w:szCs w:val="21"/>
              </w:rPr>
            </w:pPr>
          </w:p>
        </w:tc>
        <w:tc>
          <w:tcPr>
            <w:tcW w:w="2399" w:type="dxa"/>
          </w:tcPr>
          <w:p w:rsidR="00C5717A" w:rsidRDefault="00C5717A">
            <w:pPr>
              <w:ind w:firstLineChars="200" w:firstLine="420"/>
              <w:jc w:val="left"/>
              <w:rPr>
                <w:rFonts w:ascii="宋体" w:hAnsi="宋体" w:cs="仿宋"/>
                <w:szCs w:val="21"/>
              </w:rPr>
            </w:pPr>
          </w:p>
        </w:tc>
        <w:tc>
          <w:tcPr>
            <w:tcW w:w="1630" w:type="dxa"/>
          </w:tcPr>
          <w:p w:rsidR="00C5717A" w:rsidRDefault="00C5717A">
            <w:pPr>
              <w:ind w:firstLineChars="200" w:firstLine="420"/>
              <w:jc w:val="left"/>
              <w:rPr>
                <w:rFonts w:ascii="宋体" w:hAnsi="宋体" w:cs="仿宋"/>
                <w:szCs w:val="21"/>
              </w:rPr>
            </w:pPr>
          </w:p>
        </w:tc>
        <w:tc>
          <w:tcPr>
            <w:tcW w:w="1538" w:type="dxa"/>
          </w:tcPr>
          <w:p w:rsidR="00C5717A" w:rsidRDefault="00C5717A">
            <w:pPr>
              <w:ind w:firstLineChars="200" w:firstLine="420"/>
              <w:jc w:val="left"/>
              <w:rPr>
                <w:rFonts w:ascii="宋体" w:hAnsi="宋体" w:cs="仿宋"/>
                <w:szCs w:val="21"/>
              </w:rPr>
            </w:pPr>
          </w:p>
        </w:tc>
        <w:tc>
          <w:tcPr>
            <w:tcW w:w="1713" w:type="dxa"/>
          </w:tcPr>
          <w:p w:rsidR="00C5717A" w:rsidRDefault="00C5717A">
            <w:pPr>
              <w:ind w:firstLineChars="200" w:firstLine="420"/>
              <w:jc w:val="left"/>
              <w:rPr>
                <w:rFonts w:ascii="宋体" w:hAnsi="宋体" w:cs="仿宋"/>
                <w:szCs w:val="21"/>
              </w:rPr>
            </w:pPr>
          </w:p>
        </w:tc>
        <w:tc>
          <w:tcPr>
            <w:tcW w:w="1856" w:type="dxa"/>
          </w:tcPr>
          <w:p w:rsidR="00C5717A" w:rsidRDefault="00C5717A">
            <w:pPr>
              <w:ind w:firstLineChars="200" w:firstLine="420"/>
              <w:jc w:val="left"/>
              <w:rPr>
                <w:rFonts w:ascii="宋体" w:hAnsi="宋体" w:cs="仿宋"/>
                <w:szCs w:val="21"/>
              </w:rPr>
            </w:pPr>
          </w:p>
        </w:tc>
      </w:tr>
    </w:tbl>
    <w:p w:rsidR="00C5717A" w:rsidRDefault="00C5717A">
      <w:pPr>
        <w:ind w:right="640"/>
        <w:jc w:val="right"/>
        <w:rPr>
          <w:rFonts w:ascii="仿宋_GB2312" w:eastAsia="仿宋_GB2312" w:hAnsi="宋体"/>
          <w:color w:val="FF0000"/>
          <w:sz w:val="28"/>
          <w:szCs w:val="28"/>
        </w:rPr>
      </w:pPr>
    </w:p>
    <w:p w:rsidR="00C5717A" w:rsidRDefault="00C5717A">
      <w:pPr>
        <w:ind w:right="640"/>
        <w:jc w:val="right"/>
        <w:rPr>
          <w:rFonts w:ascii="仿宋_GB2312" w:eastAsia="仿宋_GB2312" w:hAnsi="宋体"/>
          <w:color w:val="FF0000"/>
          <w:sz w:val="28"/>
          <w:szCs w:val="28"/>
        </w:rPr>
      </w:pPr>
    </w:p>
    <w:p w:rsidR="00C5717A" w:rsidRDefault="00C5717A">
      <w:pPr>
        <w:ind w:right="640"/>
        <w:jc w:val="right"/>
        <w:rPr>
          <w:rFonts w:ascii="仿宋_GB2312" w:eastAsia="仿宋_GB2312" w:hAnsi="宋体"/>
          <w:color w:val="FF0000"/>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127140">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hint="eastAsia"/>
          <w:sz w:val="28"/>
          <w:szCs w:val="28"/>
        </w:rPr>
        <w:t>2</w:t>
      </w:r>
      <w:r>
        <w:rPr>
          <w:rFonts w:ascii="仿宋_GB2312" w:eastAsia="仿宋_GB2312" w:hAnsi="宋体" w:hint="eastAsia"/>
          <w:sz w:val="28"/>
          <w:szCs w:val="28"/>
        </w:rPr>
        <w:t>：</w:t>
      </w:r>
    </w:p>
    <w:p w:rsidR="00C5717A" w:rsidRDefault="00127140">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C5717A" w:rsidRDefault="00127140">
      <w:pPr>
        <w:rPr>
          <w:rFonts w:ascii="仿宋" w:eastAsia="仿宋" w:hAnsi="仿宋" w:cs="仿宋"/>
          <w:sz w:val="28"/>
          <w:szCs w:val="28"/>
        </w:rPr>
      </w:pPr>
      <w:r>
        <w:rPr>
          <w:rFonts w:ascii="仿宋_GB2312" w:eastAsia="仿宋_GB2312" w:hAnsi="宋体" w:hint="eastAsia"/>
          <w:sz w:val="28"/>
          <w:szCs w:val="28"/>
        </w:rPr>
        <w:t>甲方：</w:t>
      </w:r>
      <w:r>
        <w:rPr>
          <w:rFonts w:ascii="仿宋" w:eastAsia="仿宋" w:hAnsi="仿宋" w:cs="仿宋" w:hint="eastAsia"/>
          <w:sz w:val="28"/>
          <w:szCs w:val="28"/>
        </w:rPr>
        <w:t>内蒙古蒙牛乳业（集团）股份有限公司</w:t>
      </w:r>
    </w:p>
    <w:p w:rsidR="00C5717A" w:rsidRDefault="00127140">
      <w:pPr>
        <w:rPr>
          <w:rFonts w:ascii="仿宋_GB2312" w:eastAsia="仿宋_GB2312" w:hAnsi="宋体"/>
          <w:sz w:val="28"/>
          <w:szCs w:val="28"/>
        </w:rPr>
      </w:pPr>
      <w:r>
        <w:rPr>
          <w:rFonts w:ascii="仿宋_GB2312" w:eastAsia="仿宋_GB2312" w:hAnsi="宋体" w:hint="eastAsia"/>
          <w:sz w:val="28"/>
          <w:szCs w:val="28"/>
        </w:rPr>
        <w:t>地址：内蒙古呼和浩特市和林格尔盛乐经济园区</w:t>
      </w:r>
    </w:p>
    <w:p w:rsidR="00C5717A" w:rsidRDefault="00C5717A">
      <w:pPr>
        <w:rPr>
          <w:rFonts w:ascii="仿宋_GB2312" w:eastAsia="仿宋_GB2312" w:hAnsi="宋体"/>
          <w:sz w:val="28"/>
          <w:szCs w:val="28"/>
        </w:rPr>
      </w:pPr>
    </w:p>
    <w:p w:rsidR="00C5717A" w:rsidRDefault="00127140">
      <w:pPr>
        <w:rPr>
          <w:rFonts w:ascii="仿宋_GB2312" w:eastAsia="仿宋_GB2312" w:hAnsi="宋体"/>
          <w:sz w:val="28"/>
          <w:szCs w:val="28"/>
        </w:rPr>
      </w:pPr>
      <w:r>
        <w:rPr>
          <w:rFonts w:ascii="仿宋_GB2312" w:eastAsia="仿宋_GB2312" w:hAnsi="宋体" w:hint="eastAsia"/>
          <w:sz w:val="28"/>
          <w:szCs w:val="28"/>
        </w:rPr>
        <w:t>乙方（承诺方）：</w:t>
      </w:r>
    </w:p>
    <w:p w:rsidR="00C5717A" w:rsidRDefault="00127140">
      <w:pPr>
        <w:rPr>
          <w:rFonts w:ascii="仿宋_GB2312" w:eastAsia="仿宋_GB2312" w:hAnsi="宋体"/>
          <w:sz w:val="28"/>
          <w:szCs w:val="28"/>
        </w:rPr>
      </w:pPr>
      <w:r>
        <w:rPr>
          <w:rFonts w:ascii="仿宋_GB2312" w:eastAsia="仿宋_GB2312" w:hAnsi="宋体" w:hint="eastAsia"/>
          <w:sz w:val="28"/>
          <w:szCs w:val="28"/>
        </w:rPr>
        <w:t>地址：</w:t>
      </w:r>
    </w:p>
    <w:p w:rsidR="00C5717A" w:rsidRDefault="00C5717A">
      <w:pPr>
        <w:ind w:firstLineChars="200" w:firstLine="560"/>
        <w:rPr>
          <w:rFonts w:ascii="仿宋_GB2312" w:eastAsia="仿宋_GB2312" w:hAnsi="宋体"/>
          <w:sz w:val="28"/>
          <w:szCs w:val="28"/>
        </w:rPr>
      </w:pP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甲乙双方就</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一、定义</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（一）由乙方以书面文件证明：该等信息已于披露之前已由乙方所持有；</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（二）已公开发表或非因乙方作为或不作为的原因，已向公众披露；</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（三）已由甲方书面同意乙</w:t>
      </w:r>
      <w:r>
        <w:rPr>
          <w:rFonts w:ascii="仿宋_GB2312" w:eastAsia="仿宋_GB2312" w:hAnsi="宋体" w:hint="eastAsia"/>
          <w:sz w:val="28"/>
          <w:szCs w:val="28"/>
        </w:rPr>
        <w:t>方公开；</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（四）由乙方在未使用该等机密信息的情形下独立开发；</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（五）乙方从第三方处合法、正当地取得，且该第三方对该等机密信息不承担保密义务。</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二、保密</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w:t>
      </w:r>
      <w:r>
        <w:rPr>
          <w:rFonts w:ascii="仿宋_GB2312" w:eastAsia="仿宋_GB2312" w:hAnsi="宋体" w:hint="eastAsia"/>
          <w:sz w:val="28"/>
          <w:szCs w:val="28"/>
        </w:rPr>
        <w:lastRenderedPageBreak/>
        <w:t>密信息被不当披露或使用，采取该等措施时应持与保护自身机密信息相同的最高程度的谨慎态度。乙方若发现</w:t>
      </w:r>
      <w:r>
        <w:rPr>
          <w:rFonts w:ascii="仿宋_GB2312" w:eastAsia="仿宋_GB2312" w:hAnsi="宋体" w:hint="eastAsia"/>
          <w:sz w:val="28"/>
          <w:szCs w:val="28"/>
        </w:rPr>
        <w:t>有误用或滥用甲方的机密信息的情形时，应及时将该情形书面通知甲方。</w:t>
      </w:r>
      <w:r>
        <w:rPr>
          <w:rFonts w:ascii="仿宋_GB2312" w:eastAsia="仿宋_GB2312" w:hAnsi="宋体" w:hint="eastAsia"/>
          <w:sz w:val="28"/>
          <w:szCs w:val="28"/>
        </w:rPr>
        <w:t xml:space="preserve">     </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三、公开</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乙方或其代表人员无权擅自将甲方的公司名称、商号、商标及其他名称用作广告宣传或对外公开。未经甲方的事先书面同意，乙方或其代表人员不得透露本承诺书及其相关内容，本承诺书第</w:t>
      </w:r>
      <w:r>
        <w:rPr>
          <w:rFonts w:ascii="仿宋_GB2312" w:eastAsia="仿宋_GB2312" w:hAnsi="宋体" w:hint="eastAsia"/>
          <w:sz w:val="28"/>
          <w:szCs w:val="28"/>
        </w:rPr>
        <w:t>4</w:t>
      </w:r>
      <w:r>
        <w:rPr>
          <w:rFonts w:ascii="仿宋_GB2312" w:eastAsia="仿宋_GB2312" w:hAnsi="宋体" w:hint="eastAsia"/>
          <w:sz w:val="28"/>
          <w:szCs w:val="28"/>
        </w:rPr>
        <w:t>条“强制性披露”条款所述情形除外。</w:t>
      </w:r>
      <w:r>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四、强制性披露</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五、返还资料</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在承诺书目的终止、撤消、完</w:t>
      </w:r>
      <w:r>
        <w:rPr>
          <w:rFonts w:ascii="仿宋_GB2312" w:eastAsia="仿宋_GB2312" w:hAnsi="宋体" w:hint="eastAsia"/>
          <w:sz w:val="28"/>
          <w:szCs w:val="28"/>
        </w:rPr>
        <w:t>成、被拒绝或以其他方式解除后，根据甲方的书面要求，乙方应在项目谈判协商终止后的</w:t>
      </w:r>
      <w:r>
        <w:rPr>
          <w:rFonts w:ascii="仿宋_GB2312" w:eastAsia="仿宋_GB2312" w:hAnsi="宋体" w:hint="eastAsia"/>
          <w:sz w:val="28"/>
          <w:szCs w:val="28"/>
        </w:rPr>
        <w:t>30</w:t>
      </w:r>
      <w:r>
        <w:rPr>
          <w:rFonts w:ascii="仿宋_GB2312" w:eastAsia="仿宋_GB2312" w:hAnsi="宋体" w:hint="eastAsia"/>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六、非授权许可</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r>
        <w:rPr>
          <w:rFonts w:ascii="仿宋_GB2312" w:eastAsia="仿宋_GB2312" w:hAnsi="宋体" w:hint="eastAsia"/>
          <w:sz w:val="28"/>
          <w:szCs w:val="28"/>
        </w:rPr>
        <w:t>。</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七、义务限定</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本承诺书不得被视作或解释为甲方有义务向乙方提供任何信息、与乙方进行商业交易或签订任何最终协议，除非甲方决定向乙方提供信息或与其签订与交易有关的最终协议。</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八、信息准确性</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九、期限</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本承诺书中乙方之保密义务应自乙方收到机密信息之日起</w:t>
      </w:r>
      <w:r>
        <w:rPr>
          <w:rFonts w:ascii="仿宋_GB2312" w:eastAsia="仿宋_GB2312" w:hAnsi="宋体" w:hint="eastAsia"/>
          <w:sz w:val="28"/>
          <w:szCs w:val="28"/>
        </w:rPr>
        <w:t xml:space="preserve">5    </w:t>
      </w:r>
      <w:r>
        <w:rPr>
          <w:rFonts w:ascii="仿宋_GB2312" w:eastAsia="仿宋_GB2312" w:hAnsi="宋体" w:hint="eastAsia"/>
          <w:sz w:val="28"/>
          <w:szCs w:val="28"/>
        </w:rPr>
        <w:t>年内持续有效，且不因承诺书目的之达成而终止。</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十、补充条款</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（一）合规条款</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w:t>
      </w:r>
      <w:r>
        <w:rPr>
          <w:rFonts w:ascii="仿宋_GB2312" w:eastAsia="仿宋_GB2312" w:hAnsi="宋体" w:hint="eastAsia"/>
          <w:sz w:val="28"/>
          <w:szCs w:val="28"/>
        </w:rPr>
        <w:lastRenderedPageBreak/>
        <w:t>由此产生的一切风险由乙方自行承担。乙方应承担因上述资料错误发送、不清晰、不准确、不真实、不及时和不完整而产生的一切风险、责任。</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、履约行为合规承诺：乙方承诺具有履行本承诺书约定的能力，且履行行为符合现行法律法规等规范</w:t>
      </w:r>
      <w:r>
        <w:rPr>
          <w:rFonts w:ascii="仿宋_GB2312" w:eastAsia="仿宋_GB2312" w:hAnsi="宋体" w:hint="eastAsia"/>
          <w:sz w:val="28"/>
          <w:szCs w:val="28"/>
        </w:rPr>
        <w:t>性文件的要求。</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、合规检查：乙方应积极配合甲方的合规检查，理解并接受甲方对乙方的合规管理要求，同意配合合规检查，并不得隐瞒任何可能对甲方利益造成影响的信息。</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、劳动用工</w:t>
      </w:r>
      <w:r>
        <w:rPr>
          <w:rFonts w:ascii="仿宋_GB2312" w:eastAsia="仿宋_GB2312" w:hAnsi="宋体" w:hint="eastAsia"/>
          <w:sz w:val="28"/>
          <w:szCs w:val="28"/>
        </w:rPr>
        <w:t xml:space="preserve">: </w:t>
      </w:r>
      <w:r>
        <w:rPr>
          <w:rFonts w:ascii="仿宋_GB2312" w:eastAsia="仿宋_GB2312" w:hAnsi="宋体" w:hint="eastAsia"/>
          <w:sz w:val="28"/>
          <w:szCs w:val="28"/>
        </w:rPr>
        <w:t>乙方承诺不雇佣、使用童工，保障其员工的劳动合法权益，不纵容、支持、实施歧视、威胁员工的行为或发布</w:t>
      </w:r>
      <w:r>
        <w:rPr>
          <w:rFonts w:ascii="仿宋_GB2312" w:eastAsia="仿宋_GB2312" w:hAnsi="宋体" w:hint="eastAsia"/>
          <w:sz w:val="28"/>
          <w:szCs w:val="28"/>
        </w:rPr>
        <w:t>相关言论。</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7</w:t>
      </w:r>
      <w:r>
        <w:rPr>
          <w:rFonts w:ascii="仿宋_GB2312" w:eastAsia="仿宋_GB2312" w:hAnsi="宋体" w:hint="eastAsia"/>
          <w:sz w:val="28"/>
          <w:szCs w:val="28"/>
        </w:rPr>
        <w:t>、严格约束乙方员工及其代理人：乙方承诺严格遵守合规承诺条款，若乙方员工及乙方的代理人或代理机构违反相</w:t>
      </w:r>
      <w:r>
        <w:rPr>
          <w:rFonts w:ascii="仿宋_GB2312" w:eastAsia="仿宋_GB2312" w:hAnsi="宋体" w:hint="eastAsia"/>
          <w:sz w:val="28"/>
          <w:szCs w:val="28"/>
        </w:rPr>
        <w:t>关承诺即视为乙方违反。</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hint="eastAsia"/>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9</w:t>
      </w:r>
      <w:r>
        <w:rPr>
          <w:rFonts w:ascii="仿宋_GB2312" w:eastAsia="仿宋_GB2312" w:hAnsi="宋体" w:hint="eastAsia"/>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w:t>
      </w:r>
      <w:r>
        <w:rPr>
          <w:rFonts w:ascii="仿宋_GB2312" w:eastAsia="仿宋_GB2312" w:hAnsi="宋体" w:hint="eastAsia"/>
          <w:sz w:val="28"/>
          <w:szCs w:val="28"/>
        </w:rPr>
        <w:t>员不合适的商业礼仪或馈赠，包括但不限于提供贵重物品、高价值文化礼品、旅游、考察、高规格接待等。</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hint="eastAsia"/>
          <w:sz w:val="28"/>
          <w:szCs w:val="28"/>
        </w:rPr>
        <w:t>、责任承担：如果乙方违反前述合规承诺条款，甲方有权要求乙方承担因此而给甲方造成的全部损失。</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12</w:t>
      </w:r>
      <w:r>
        <w:rPr>
          <w:rFonts w:ascii="仿宋_GB2312" w:eastAsia="仿宋_GB2312" w:hAnsi="宋体" w:hint="eastAsia"/>
          <w:sz w:val="28"/>
          <w:szCs w:val="28"/>
        </w:rPr>
        <w:t>、适用原则：本承诺书中合规条款对乙方的要求与承诺书中其他条款不一致的，以对乙方要求更高的条款为准。</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（二）环境保护</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w:t>
      </w:r>
      <w:r>
        <w:rPr>
          <w:rFonts w:ascii="仿宋_GB2312" w:eastAsia="仿宋_GB2312" w:hAnsi="宋体" w:hint="eastAsia"/>
          <w:sz w:val="28"/>
          <w:szCs w:val="28"/>
        </w:rPr>
        <w:lastRenderedPageBreak/>
        <w:t>行监控和处理；乙方应优先采用资源利用率高、污染物排放量少的工艺、设备以及废弃物综合利用技术和污染物无害化处理技术，减少污染物的产生。</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（三）附件法律效力条款</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十一、适用法律</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本承诺书</w:t>
      </w:r>
      <w:r>
        <w:rPr>
          <w:rFonts w:ascii="仿宋_GB2312" w:eastAsia="仿宋_GB2312" w:hAnsi="宋体" w:hint="eastAsia"/>
          <w:sz w:val="28"/>
          <w:szCs w:val="28"/>
        </w:rPr>
        <w:t>适用中华人民共和国法律，因本承诺书引起或与本承诺书有关的任何争议，应由双方友好协商解决，协商不成的，双方同意选择第【一】种方式解决：</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（一）向呼和浩特仲裁委员会申请仲裁。因仲裁产生的包括但不限于仲裁费、律师费、调查费、差旅费等，由乙方承担。</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（二）向甲方所在地有管辖权的人民法院提起诉讼。因诉讼产生的包括但不限于诉讼费、律师费、调查费、差旅费等，由乙方承担。</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十二、违约责任及救济</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如果乙方违反本承诺书的任何规定情形</w:t>
      </w:r>
      <w:r>
        <w:rPr>
          <w:rFonts w:ascii="仿宋_GB2312" w:eastAsia="仿宋_GB2312" w:hAnsi="宋体" w:hint="eastAsia"/>
          <w:sz w:val="28"/>
          <w:szCs w:val="28"/>
        </w:rPr>
        <w:t>,</w:t>
      </w:r>
      <w:r>
        <w:rPr>
          <w:rFonts w:ascii="仿宋_GB2312" w:eastAsia="仿宋_GB2312" w:hAnsi="宋体" w:hint="eastAsia"/>
          <w:sz w:val="28"/>
          <w:szCs w:val="28"/>
        </w:rPr>
        <w:t>则甲方有权将乙方拉入蒙牛供应商黑名单，乙方应积极配合甲方在</w:t>
      </w:r>
      <w:r>
        <w:rPr>
          <w:rFonts w:ascii="仿宋_GB2312" w:eastAsia="仿宋_GB2312" w:hAnsi="宋体" w:hint="eastAsia"/>
          <w:sz w:val="28"/>
          <w:szCs w:val="28"/>
        </w:rPr>
        <w:t>10</w:t>
      </w:r>
      <w:r>
        <w:rPr>
          <w:rFonts w:ascii="仿宋_GB2312" w:eastAsia="仿宋_GB2312" w:hAnsi="宋体" w:hint="eastAsia"/>
          <w:sz w:val="28"/>
          <w:szCs w:val="28"/>
        </w:rPr>
        <w:t>个工作日内收回已经</w:t>
      </w:r>
      <w:r>
        <w:rPr>
          <w:rFonts w:ascii="仿宋_GB2312" w:eastAsia="仿宋_GB2312" w:hAnsi="宋体" w:hint="eastAsia"/>
          <w:sz w:val="28"/>
          <w:szCs w:val="28"/>
        </w:rPr>
        <w:lastRenderedPageBreak/>
        <w:t>泄露的信息。</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十三、生效及份数</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本承诺书经乙方签字盖章之日起生效。</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（以下无正文）</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ab/>
      </w:r>
      <w:r>
        <w:rPr>
          <w:rFonts w:ascii="仿宋_GB2312" w:eastAsia="仿宋_GB2312" w:hAnsi="宋体" w:hint="eastAsia"/>
          <w:sz w:val="28"/>
          <w:szCs w:val="28"/>
        </w:rPr>
        <w:tab/>
        <w:t xml:space="preserve">                            </w:t>
      </w:r>
    </w:p>
    <w:p w:rsidR="00C5717A" w:rsidRDefault="00127140">
      <w:pPr>
        <w:rPr>
          <w:rFonts w:ascii="仿宋_GB2312" w:eastAsia="仿宋_GB2312" w:hAnsi="宋体"/>
          <w:sz w:val="28"/>
          <w:szCs w:val="28"/>
        </w:rPr>
      </w:pPr>
      <w:r>
        <w:rPr>
          <w:rFonts w:ascii="仿宋_GB2312" w:eastAsia="仿宋_GB2312" w:hAnsi="宋体" w:hint="eastAsia"/>
          <w:sz w:val="28"/>
          <w:szCs w:val="28"/>
        </w:rPr>
        <w:t>乙方（承诺方）：</w:t>
      </w:r>
    </w:p>
    <w:p w:rsidR="00C5717A" w:rsidRDefault="00127140">
      <w:pPr>
        <w:rPr>
          <w:rFonts w:ascii="仿宋_GB2312" w:eastAsia="仿宋_GB2312" w:hAnsi="宋体"/>
          <w:sz w:val="28"/>
          <w:szCs w:val="28"/>
        </w:rPr>
      </w:pPr>
      <w:r>
        <w:rPr>
          <w:rFonts w:ascii="仿宋_GB2312" w:eastAsia="仿宋_GB2312" w:hAnsi="宋体" w:hint="eastAsia"/>
          <w:sz w:val="28"/>
          <w:szCs w:val="28"/>
        </w:rPr>
        <w:t>代表人：</w:t>
      </w:r>
    </w:p>
    <w:p w:rsidR="00C5717A" w:rsidRDefault="00127140">
      <w:pPr>
        <w:rPr>
          <w:rFonts w:ascii="仿宋_GB2312" w:eastAsia="仿宋_GB2312" w:hAnsi="宋体"/>
          <w:sz w:val="28"/>
          <w:szCs w:val="28"/>
        </w:rPr>
      </w:pPr>
      <w:r>
        <w:rPr>
          <w:rFonts w:ascii="仿宋_GB2312" w:eastAsia="仿宋_GB2312" w:hAnsi="宋体" w:hint="eastAsia"/>
          <w:sz w:val="28"/>
          <w:szCs w:val="28"/>
        </w:rPr>
        <w:t>日期：</w:t>
      </w:r>
    </w:p>
    <w:p w:rsidR="00C5717A" w:rsidRDefault="00C5717A">
      <w:pPr>
        <w:widowControl/>
        <w:adjustRightInd w:val="0"/>
        <w:snapToGrid w:val="0"/>
        <w:spacing w:line="336" w:lineRule="auto"/>
        <w:textAlignment w:val="baseline"/>
        <w:rPr>
          <w:rFonts w:ascii="仿宋_GB2312" w:eastAsia="仿宋_GB2312" w:hAnsi="宋体"/>
          <w:color w:val="000000"/>
          <w:kern w:val="0"/>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127140">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hint="eastAsia"/>
          <w:sz w:val="28"/>
          <w:szCs w:val="28"/>
        </w:rPr>
        <w:t>3</w:t>
      </w:r>
      <w:r>
        <w:rPr>
          <w:rFonts w:ascii="仿宋_GB2312" w:eastAsia="仿宋_GB2312" w:hAnsi="宋体" w:hint="eastAsia"/>
          <w:sz w:val="28"/>
          <w:szCs w:val="28"/>
        </w:rPr>
        <w:t>：</w:t>
      </w:r>
    </w:p>
    <w:p w:rsidR="00C5717A" w:rsidRDefault="00127140">
      <w:pPr>
        <w:jc w:val="center"/>
        <w:rPr>
          <w:b/>
          <w:kern w:val="0"/>
          <w:sz w:val="36"/>
          <w:szCs w:val="36"/>
        </w:rPr>
      </w:pPr>
      <w:r>
        <w:rPr>
          <w:b/>
          <w:kern w:val="0"/>
          <w:sz w:val="36"/>
          <w:szCs w:val="36"/>
        </w:rPr>
        <w:t>法定代表人身份证明</w:t>
      </w:r>
    </w:p>
    <w:p w:rsidR="00C5717A" w:rsidRDefault="00C5717A">
      <w:pPr>
        <w:spacing w:line="360" w:lineRule="auto"/>
        <w:jc w:val="center"/>
        <w:rPr>
          <w:b/>
          <w:szCs w:val="21"/>
        </w:rPr>
      </w:pPr>
    </w:p>
    <w:p w:rsidR="00C5717A" w:rsidRDefault="00127140">
      <w:pPr>
        <w:spacing w:line="360" w:lineRule="auto"/>
        <w:rPr>
          <w:color w:val="000000"/>
          <w:sz w:val="24"/>
          <w:u w:val="single"/>
        </w:rPr>
      </w:pPr>
      <w:r>
        <w:rPr>
          <w:rFonts w:ascii="仿宋_GB2312" w:eastAsia="仿宋_GB2312" w:hAnsi="仿宋_GB2312" w:cs="仿宋_GB2312" w:hint="eastAsia"/>
          <w:color w:val="000000"/>
          <w:sz w:val="24"/>
        </w:rPr>
        <w:t>竞价方名称：</w:t>
      </w:r>
      <w:r>
        <w:rPr>
          <w:color w:val="000000"/>
          <w:sz w:val="24"/>
          <w:u w:val="single"/>
        </w:rPr>
        <w:t xml:space="preserve">                             </w:t>
      </w:r>
    </w:p>
    <w:p w:rsidR="00C5717A" w:rsidRDefault="00127140">
      <w:pPr>
        <w:spacing w:line="360" w:lineRule="auto"/>
        <w:rPr>
          <w:color w:val="000000"/>
          <w:sz w:val="24"/>
        </w:rPr>
      </w:pPr>
      <w:r>
        <w:rPr>
          <w:rFonts w:ascii="仿宋_GB2312" w:eastAsia="仿宋_GB2312" w:hAnsi="仿宋_GB2312" w:cs="仿宋_GB2312" w:hint="eastAsia"/>
          <w:color w:val="000000"/>
          <w:sz w:val="24"/>
        </w:rPr>
        <w:t>单位性质：</w:t>
      </w:r>
      <w:r>
        <w:rPr>
          <w:color w:val="000000"/>
          <w:sz w:val="24"/>
          <w:u w:val="single"/>
        </w:rPr>
        <w:t xml:space="preserve">                                </w:t>
      </w:r>
    </w:p>
    <w:p w:rsidR="00C5717A" w:rsidRDefault="00127140">
      <w:pPr>
        <w:spacing w:line="360" w:lineRule="auto"/>
        <w:rPr>
          <w:color w:val="000000"/>
          <w:sz w:val="24"/>
          <w:u w:val="single"/>
        </w:rPr>
      </w:pPr>
      <w:r>
        <w:rPr>
          <w:rFonts w:ascii="仿宋_GB2312" w:eastAsia="仿宋_GB2312" w:hAnsi="仿宋_GB2312" w:cs="仿宋_GB2312" w:hint="eastAsia"/>
          <w:color w:val="000000"/>
          <w:sz w:val="24"/>
        </w:rPr>
        <w:t>地</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址：</w:t>
      </w:r>
      <w:r>
        <w:rPr>
          <w:color w:val="000000"/>
          <w:sz w:val="24"/>
          <w:u w:val="single"/>
        </w:rPr>
        <w:t xml:space="preserve">                                   </w:t>
      </w:r>
    </w:p>
    <w:p w:rsidR="00C5717A" w:rsidRDefault="00127140">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成立时间：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日</w:t>
      </w:r>
    </w:p>
    <w:p w:rsidR="00C5717A" w:rsidRDefault="00127140">
      <w:pPr>
        <w:spacing w:line="360" w:lineRule="auto"/>
        <w:rPr>
          <w:color w:val="000000"/>
          <w:sz w:val="24"/>
        </w:rPr>
      </w:pPr>
      <w:r>
        <w:rPr>
          <w:rFonts w:ascii="仿宋_GB2312" w:eastAsia="仿宋_GB2312" w:hAnsi="仿宋_GB2312" w:cs="仿宋_GB2312" w:hint="eastAsia"/>
          <w:color w:val="000000"/>
          <w:sz w:val="24"/>
        </w:rPr>
        <w:t>经营期限：</w:t>
      </w:r>
      <w:r>
        <w:rPr>
          <w:color w:val="000000"/>
          <w:sz w:val="24"/>
          <w:u w:val="single"/>
        </w:rPr>
        <w:t xml:space="preserve">                               </w:t>
      </w:r>
    </w:p>
    <w:p w:rsidR="00C5717A" w:rsidRDefault="00127140">
      <w:pPr>
        <w:spacing w:line="360" w:lineRule="auto"/>
        <w:rPr>
          <w:color w:val="000000"/>
          <w:sz w:val="24"/>
        </w:rPr>
      </w:pPr>
      <w:r>
        <w:rPr>
          <w:rFonts w:ascii="仿宋_GB2312" w:eastAsia="仿宋_GB2312" w:hAnsi="仿宋_GB2312" w:cs="仿宋_GB2312" w:hint="eastAsia"/>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ascii="仿宋_GB2312" w:eastAsia="仿宋_GB2312" w:hAnsi="仿宋_GB2312" w:cs="仿宋_GB2312" w:hint="eastAsia"/>
          <w:color w:val="000000"/>
          <w:sz w:val="24"/>
        </w:rPr>
        <w:t>性别：</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职务：</w:t>
      </w:r>
      <w:r>
        <w:rPr>
          <w:color w:val="000000"/>
          <w:sz w:val="24"/>
          <w:u w:val="single"/>
        </w:rPr>
        <w:t xml:space="preserve">      </w:t>
      </w:r>
      <w:r>
        <w:rPr>
          <w:color w:val="000000"/>
          <w:sz w:val="24"/>
        </w:rPr>
        <w:t xml:space="preserve"> </w:t>
      </w:r>
      <w:r>
        <w:rPr>
          <w:rFonts w:ascii="仿宋_GB2312" w:eastAsia="仿宋_GB2312" w:hAnsi="仿宋_GB2312" w:cs="仿宋_GB2312" w:hint="eastAsia"/>
          <w:color w:val="000000"/>
          <w:sz w:val="24"/>
        </w:rPr>
        <w:t>系</w:t>
      </w:r>
      <w:r>
        <w:rPr>
          <w:color w:val="000000"/>
          <w:sz w:val="24"/>
        </w:rPr>
        <w:t xml:space="preserve">  </w:t>
      </w:r>
      <w:r>
        <w:rPr>
          <w:rFonts w:ascii="仿宋_GB2312" w:eastAsia="仿宋_GB2312" w:hAnsi="仿宋_GB2312" w:cs="仿宋_GB2312" w:hint="eastAsia"/>
          <w:color w:val="FF0000"/>
          <w:sz w:val="24"/>
          <w:u w:val="single"/>
        </w:rPr>
        <w:t>竞</w:t>
      </w:r>
      <w:r>
        <w:rPr>
          <w:rFonts w:ascii="仿宋_GB2312" w:eastAsia="仿宋_GB2312" w:hAnsi="仿宋_GB2312" w:cs="仿宋_GB2312" w:hint="eastAsia"/>
          <w:color w:val="FF0000"/>
          <w:sz w:val="24"/>
          <w:u w:val="single"/>
        </w:rPr>
        <w:t xml:space="preserve"> </w:t>
      </w:r>
      <w:r>
        <w:rPr>
          <w:rFonts w:ascii="仿宋_GB2312" w:eastAsia="仿宋_GB2312" w:hAnsi="仿宋_GB2312" w:cs="仿宋_GB2312" w:hint="eastAsia"/>
          <w:color w:val="FF0000"/>
          <w:sz w:val="24"/>
          <w:u w:val="single"/>
        </w:rPr>
        <w:t>价</w:t>
      </w:r>
      <w:r>
        <w:rPr>
          <w:rFonts w:ascii="仿宋_GB2312" w:eastAsia="仿宋_GB2312" w:hAnsi="仿宋_GB2312" w:cs="仿宋_GB2312" w:hint="eastAsia"/>
          <w:color w:val="FF0000"/>
          <w:sz w:val="24"/>
          <w:u w:val="single"/>
        </w:rPr>
        <w:t xml:space="preserve"> </w:t>
      </w:r>
      <w:r>
        <w:rPr>
          <w:rFonts w:ascii="仿宋_GB2312" w:eastAsia="仿宋_GB2312" w:hAnsi="仿宋_GB2312" w:cs="仿宋_GB2312" w:hint="eastAsia"/>
          <w:color w:val="FF0000"/>
          <w:sz w:val="24"/>
          <w:u w:val="single"/>
        </w:rPr>
        <w:t>方</w:t>
      </w:r>
      <w:r>
        <w:rPr>
          <w:rFonts w:ascii="仿宋_GB2312" w:eastAsia="仿宋_GB2312" w:hAnsi="仿宋_GB2312" w:cs="仿宋_GB2312" w:hint="eastAsia"/>
          <w:color w:val="FF0000"/>
          <w:sz w:val="24"/>
          <w:u w:val="single"/>
        </w:rPr>
        <w:t xml:space="preserve"> </w:t>
      </w:r>
      <w:r>
        <w:rPr>
          <w:rFonts w:ascii="仿宋_GB2312" w:eastAsia="仿宋_GB2312" w:hAnsi="仿宋_GB2312" w:cs="仿宋_GB2312" w:hint="eastAsia"/>
          <w:color w:val="FF0000"/>
          <w:sz w:val="24"/>
          <w:u w:val="single"/>
        </w:rPr>
        <w:t>全</w:t>
      </w:r>
      <w:r>
        <w:rPr>
          <w:rFonts w:ascii="仿宋_GB2312" w:eastAsia="仿宋_GB2312" w:hAnsi="仿宋_GB2312" w:cs="仿宋_GB2312" w:hint="eastAsia"/>
          <w:color w:val="FF0000"/>
          <w:sz w:val="24"/>
          <w:u w:val="single"/>
        </w:rPr>
        <w:t xml:space="preserve"> </w:t>
      </w:r>
      <w:r>
        <w:rPr>
          <w:rFonts w:ascii="仿宋_GB2312" w:eastAsia="仿宋_GB2312" w:hAnsi="仿宋_GB2312" w:cs="仿宋_GB2312" w:hint="eastAsia"/>
          <w:color w:val="FF0000"/>
          <w:sz w:val="24"/>
          <w:u w:val="single"/>
        </w:rPr>
        <w:t>称</w:t>
      </w:r>
      <w:r>
        <w:rPr>
          <w:rFonts w:ascii="仿宋_GB2312" w:eastAsia="仿宋_GB2312" w:hAnsi="仿宋_GB2312" w:cs="仿宋_GB2312" w:hint="eastAsia"/>
          <w:color w:val="000000"/>
          <w:sz w:val="24"/>
        </w:rPr>
        <w:t>的法定代表人。</w:t>
      </w:r>
    </w:p>
    <w:p w:rsidR="00C5717A" w:rsidRDefault="00127140">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特此证明。</w:t>
      </w:r>
    </w:p>
    <w:p w:rsidR="00C5717A" w:rsidRDefault="00C5717A">
      <w:pPr>
        <w:spacing w:line="360" w:lineRule="auto"/>
        <w:rPr>
          <w:sz w:val="24"/>
        </w:rPr>
      </w:pPr>
    </w:p>
    <w:p w:rsidR="00C5717A" w:rsidRDefault="00C5717A">
      <w:pPr>
        <w:spacing w:line="360" w:lineRule="auto"/>
        <w:rPr>
          <w:sz w:val="24"/>
        </w:rPr>
      </w:pPr>
    </w:p>
    <w:p w:rsidR="00C5717A" w:rsidRDefault="00C5717A">
      <w:pPr>
        <w:spacing w:line="360" w:lineRule="auto"/>
        <w:ind w:left="161" w:hangingChars="67" w:hanging="161"/>
        <w:rPr>
          <w:sz w:val="24"/>
        </w:rPr>
      </w:pPr>
    </w:p>
    <w:p w:rsidR="00C5717A" w:rsidRDefault="00C5717A">
      <w:pPr>
        <w:spacing w:line="360" w:lineRule="auto"/>
        <w:rPr>
          <w:sz w:val="24"/>
        </w:rPr>
      </w:pPr>
    </w:p>
    <w:p w:rsidR="00C5717A" w:rsidRDefault="00C5717A">
      <w:pPr>
        <w:spacing w:line="360" w:lineRule="auto"/>
        <w:rPr>
          <w:sz w:val="24"/>
        </w:rPr>
      </w:pPr>
    </w:p>
    <w:p w:rsidR="00C5717A" w:rsidRDefault="00C5717A">
      <w:pPr>
        <w:spacing w:line="360" w:lineRule="auto"/>
        <w:rPr>
          <w:sz w:val="24"/>
        </w:rPr>
      </w:pPr>
    </w:p>
    <w:p w:rsidR="00C5717A" w:rsidRDefault="00127140">
      <w:pPr>
        <w:spacing w:line="360" w:lineRule="auto"/>
        <w:ind w:rightChars="741" w:right="15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w:t>
      </w:r>
      <w:r>
        <w:rPr>
          <w:sz w:val="24"/>
          <w:u w:val="single"/>
        </w:rPr>
        <w:t xml:space="preserve">                 </w:t>
      </w:r>
      <w:r>
        <w:rPr>
          <w:rFonts w:ascii="仿宋_GB2312" w:eastAsia="仿宋_GB2312" w:hAnsi="仿宋_GB2312" w:cs="仿宋_GB2312" w:hint="eastAsia"/>
          <w:color w:val="000000"/>
          <w:sz w:val="24"/>
        </w:rPr>
        <w:t>（盖公章）</w:t>
      </w:r>
    </w:p>
    <w:p w:rsidR="00C5717A" w:rsidRDefault="00C5717A">
      <w:pPr>
        <w:spacing w:line="360" w:lineRule="auto"/>
        <w:ind w:rightChars="741" w:right="1556"/>
        <w:jc w:val="right"/>
        <w:rPr>
          <w:sz w:val="24"/>
        </w:rPr>
      </w:pPr>
    </w:p>
    <w:p w:rsidR="00C5717A" w:rsidRDefault="00127140">
      <w:pPr>
        <w:ind w:rightChars="741" w:right="1556"/>
        <w:jc w:val="right"/>
        <w:rPr>
          <w:sz w:val="24"/>
        </w:rPr>
      </w:pPr>
      <w:r>
        <w:rPr>
          <w:sz w:val="24"/>
          <w:u w:val="single"/>
        </w:rPr>
        <w:t xml:space="preserve">       </w:t>
      </w:r>
      <w:r>
        <w:rPr>
          <w:rFonts w:ascii="仿宋_GB2312" w:eastAsia="仿宋_GB2312" w:hAnsi="仿宋_GB2312" w:cs="仿宋_GB2312" w:hint="eastAsia"/>
          <w:color w:val="000000"/>
          <w:sz w:val="24"/>
        </w:rPr>
        <w:t>年</w:t>
      </w:r>
      <w:r>
        <w:rPr>
          <w:sz w:val="24"/>
          <w:u w:val="single"/>
        </w:rPr>
        <w:t xml:space="preserve">       </w:t>
      </w:r>
      <w:r>
        <w:rPr>
          <w:rFonts w:ascii="仿宋_GB2312" w:eastAsia="仿宋_GB2312" w:hAnsi="仿宋_GB2312" w:cs="仿宋_GB2312" w:hint="eastAsia"/>
          <w:color w:val="000000"/>
          <w:sz w:val="24"/>
        </w:rPr>
        <w:t>月</w:t>
      </w:r>
      <w:r>
        <w:rPr>
          <w:sz w:val="24"/>
          <w:u w:val="single"/>
        </w:rPr>
        <w:t xml:space="preserve">       </w:t>
      </w:r>
      <w:r>
        <w:rPr>
          <w:rFonts w:ascii="仿宋_GB2312" w:eastAsia="仿宋_GB2312" w:hAnsi="仿宋_GB2312" w:cs="仿宋_GB2312" w:hint="eastAsia"/>
          <w:color w:val="000000"/>
          <w:sz w:val="24"/>
        </w:rPr>
        <w:t>日</w:t>
      </w: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127140">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hint="eastAsia"/>
          <w:sz w:val="28"/>
          <w:szCs w:val="28"/>
        </w:rPr>
        <w:t>4</w:t>
      </w:r>
      <w:r>
        <w:rPr>
          <w:rFonts w:ascii="仿宋_GB2312" w:eastAsia="仿宋_GB2312" w:hAnsi="宋体" w:hint="eastAsia"/>
          <w:sz w:val="28"/>
          <w:szCs w:val="28"/>
        </w:rPr>
        <w:t>：</w:t>
      </w:r>
    </w:p>
    <w:p w:rsidR="00C5717A" w:rsidRDefault="00127140">
      <w:pPr>
        <w:jc w:val="center"/>
        <w:rPr>
          <w:b/>
          <w:kern w:val="0"/>
          <w:sz w:val="36"/>
          <w:szCs w:val="36"/>
        </w:rPr>
      </w:pPr>
      <w:r>
        <w:rPr>
          <w:rFonts w:hint="eastAsia"/>
          <w:b/>
          <w:kern w:val="0"/>
          <w:sz w:val="36"/>
          <w:szCs w:val="36"/>
        </w:rPr>
        <w:t>法定代表人授权委托书</w:t>
      </w:r>
    </w:p>
    <w:p w:rsidR="00C5717A" w:rsidRDefault="00C5717A">
      <w:pPr>
        <w:jc w:val="center"/>
        <w:rPr>
          <w:color w:val="000000"/>
          <w:szCs w:val="21"/>
        </w:rPr>
      </w:pPr>
    </w:p>
    <w:p w:rsidR="00C5717A" w:rsidRDefault="00127140">
      <w:pPr>
        <w:spacing w:line="360" w:lineRule="auto"/>
        <w:ind w:rightChars="283" w:right="594"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FF0000"/>
          <w:sz w:val="24"/>
        </w:rPr>
        <w:t>内蒙古蒙牛乳业（集团）股份有限公司</w:t>
      </w:r>
      <w:r>
        <w:rPr>
          <w:rFonts w:ascii="仿宋_GB2312" w:eastAsia="仿宋_GB2312" w:hAnsi="仿宋_GB2312" w:cs="仿宋_GB2312" w:hint="eastAsia"/>
          <w:color w:val="000000"/>
          <w:sz w:val="24"/>
        </w:rPr>
        <w:t>：</w:t>
      </w:r>
    </w:p>
    <w:p w:rsidR="00C5717A" w:rsidRDefault="00127140">
      <w:pPr>
        <w:spacing w:line="360" w:lineRule="auto"/>
        <w:ind w:rightChars="283" w:right="594" w:firstLineChars="200" w:firstLine="480"/>
        <w:rPr>
          <w:color w:val="000000"/>
          <w:sz w:val="24"/>
        </w:rPr>
      </w:pP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u w:val="single"/>
        </w:rPr>
        <w:t>（竞价方全称）</w:t>
      </w: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授权</w:t>
      </w:r>
      <w:r>
        <w:rPr>
          <w:rFonts w:ascii="仿宋_GB2312" w:eastAsia="仿宋_GB2312" w:hAnsi="仿宋_GB2312" w:cs="仿宋_GB2312" w:hint="eastAsia"/>
          <w:color w:val="FF0000"/>
          <w:sz w:val="24"/>
          <w:u w:val="single"/>
        </w:rPr>
        <w:t>（代表姓名）</w:t>
      </w:r>
      <w:r>
        <w:rPr>
          <w:rFonts w:ascii="仿宋_GB2312" w:eastAsia="仿宋_GB2312" w:hAnsi="仿宋_GB2312" w:cs="仿宋_GB2312" w:hint="eastAsia"/>
          <w:color w:val="000000"/>
          <w:sz w:val="24"/>
        </w:rPr>
        <w:t>为全权代表法定代表人，参加贵方组织的</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项目询比价，全权处理询比价活动中的一切事宜。</w:t>
      </w:r>
    </w:p>
    <w:p w:rsidR="00C5717A" w:rsidRDefault="00127140">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法定代表人授权委托书有效期</w:t>
      </w:r>
      <w:r>
        <w:rPr>
          <w:rFonts w:ascii="仿宋_GB2312" w:eastAsia="仿宋_GB2312" w:hAnsi="仿宋_GB2312" w:cs="仿宋_GB2312" w:hint="eastAsia"/>
          <w:color w:val="000000"/>
          <w:sz w:val="24"/>
        </w:rPr>
        <w:t>____</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__</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__</w:t>
      </w:r>
      <w:r>
        <w:rPr>
          <w:rFonts w:ascii="仿宋_GB2312" w:eastAsia="仿宋_GB2312" w:hAnsi="仿宋_GB2312" w:cs="仿宋_GB2312" w:hint="eastAsia"/>
          <w:color w:val="000000"/>
          <w:sz w:val="24"/>
        </w:rPr>
        <w:t>日至</w:t>
      </w:r>
      <w:r>
        <w:rPr>
          <w:rFonts w:ascii="仿宋_GB2312" w:eastAsia="仿宋_GB2312" w:hAnsi="仿宋_GB2312" w:cs="仿宋_GB2312" w:hint="eastAsia"/>
          <w:color w:val="000000"/>
          <w:sz w:val="24"/>
        </w:rPr>
        <w:t>____</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__</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__</w:t>
      </w:r>
      <w:r>
        <w:rPr>
          <w:rFonts w:ascii="仿宋_GB2312" w:eastAsia="仿宋_GB2312" w:hAnsi="仿宋_GB2312" w:cs="仿宋_GB2312" w:hint="eastAsia"/>
          <w:color w:val="000000"/>
          <w:sz w:val="24"/>
        </w:rPr>
        <w:t>日</w:t>
      </w:r>
    </w:p>
    <w:p w:rsidR="00C5717A" w:rsidRDefault="00127140">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竞价方全称</w:t>
      </w:r>
      <w:r>
        <w:rPr>
          <w:rFonts w:ascii="仿宋_GB2312" w:eastAsia="仿宋_GB2312" w:hAnsi="仿宋_GB2312" w:cs="仿宋_GB2312" w:hint="eastAsia"/>
          <w:color w:val="FF0000"/>
          <w:sz w:val="24"/>
        </w:rPr>
        <w:t>（公章）</w:t>
      </w:r>
      <w:r>
        <w:rPr>
          <w:rFonts w:ascii="仿宋_GB2312" w:eastAsia="仿宋_GB2312" w:hAnsi="仿宋_GB2312" w:cs="仿宋_GB2312" w:hint="eastAsia"/>
          <w:color w:val="000000"/>
          <w:sz w:val="24"/>
        </w:rPr>
        <w:t>：</w:t>
      </w:r>
    </w:p>
    <w:p w:rsidR="00C5717A" w:rsidRDefault="00127140">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FF0000"/>
          <w:sz w:val="24"/>
        </w:rPr>
        <w:t>（签字或印章）</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 xml:space="preserve"> </w:t>
      </w:r>
    </w:p>
    <w:p w:rsidR="00C5717A" w:rsidRDefault="00127140">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w:t>
      </w:r>
      <w:r>
        <w:rPr>
          <w:rFonts w:ascii="仿宋_GB2312" w:eastAsia="仿宋_GB2312" w:hAnsi="仿宋_GB2312" w:cs="仿宋_GB2312" w:hint="eastAsia"/>
          <w:color w:val="FF0000"/>
          <w:sz w:val="24"/>
        </w:rPr>
        <w:t>（签字）</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 xml:space="preserve">      </w:t>
      </w:r>
    </w:p>
    <w:p w:rsidR="00C5717A" w:rsidRDefault="00127140">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p w:rsidR="00C5717A" w:rsidRDefault="00127140">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职</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务：</w:t>
      </w:r>
    </w:p>
    <w:p w:rsidR="00C5717A" w:rsidRDefault="00127140">
      <w:pPr>
        <w:spacing w:line="360" w:lineRule="auto"/>
        <w:ind w:leftChars="405" w:left="850" w:firstLine="569"/>
        <w:rPr>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r>
        <w:rPr>
          <w:color w:val="000000"/>
          <w:sz w:val="24"/>
        </w:rPr>
        <w:t xml:space="preserve">    </w:t>
      </w:r>
    </w:p>
    <w:p w:rsidR="00C5717A" w:rsidRDefault="00127140">
      <w:pPr>
        <w:ind w:firstLineChars="353" w:firstLine="851"/>
        <w:rPr>
          <w:b/>
          <w:bCs/>
          <w:color w:val="000000"/>
          <w:sz w:val="24"/>
        </w:rPr>
      </w:pPr>
      <w:r>
        <w:rPr>
          <w:rFonts w:ascii="仿宋_GB2312" w:eastAsia="仿宋_GB2312" w:hAnsi="仿宋_GB2312" w:cs="仿宋_GB2312"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C5717A">
        <w:trPr>
          <w:trHeight w:val="6846"/>
          <w:jc w:val="center"/>
        </w:trPr>
        <w:tc>
          <w:tcPr>
            <w:tcW w:w="4498" w:type="dxa"/>
          </w:tcPr>
          <w:p w:rsidR="00C5717A" w:rsidRDefault="00127140">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法定代表人身份证复印件（正反面）</w:t>
            </w:r>
          </w:p>
        </w:tc>
        <w:tc>
          <w:tcPr>
            <w:tcW w:w="4253" w:type="dxa"/>
          </w:tcPr>
          <w:p w:rsidR="00C5717A" w:rsidRDefault="00127140">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授权委托人身份证复印件（正反面）</w:t>
            </w:r>
          </w:p>
        </w:tc>
      </w:tr>
    </w:tbl>
    <w:p w:rsidR="00C5717A" w:rsidRDefault="00127140">
      <w:pPr>
        <w:spacing w:line="360" w:lineRule="auto"/>
        <w:rPr>
          <w:b/>
          <w:sz w:val="32"/>
          <w:szCs w:val="32"/>
        </w:rPr>
      </w:pPr>
      <w:r>
        <w:rPr>
          <w:rFonts w:ascii="仿宋_GB2312" w:eastAsia="仿宋_GB2312" w:hAnsi="宋体" w:hint="eastAsia"/>
          <w:sz w:val="28"/>
          <w:szCs w:val="28"/>
        </w:rPr>
        <w:t>附件</w:t>
      </w:r>
      <w:r>
        <w:rPr>
          <w:rFonts w:ascii="仿宋_GB2312" w:eastAsia="仿宋_GB2312" w:hAnsi="宋体" w:hint="eastAsia"/>
          <w:sz w:val="28"/>
          <w:szCs w:val="28"/>
        </w:rPr>
        <w:t>5</w:t>
      </w:r>
      <w:r>
        <w:rPr>
          <w:rFonts w:ascii="仿宋_GB2312" w:eastAsia="仿宋_GB2312" w:hAnsi="宋体" w:hint="eastAsia"/>
          <w:sz w:val="28"/>
          <w:szCs w:val="28"/>
        </w:rPr>
        <w:t>：</w:t>
      </w:r>
    </w:p>
    <w:p w:rsidR="00C5717A" w:rsidRDefault="00127140">
      <w:pPr>
        <w:spacing w:line="360" w:lineRule="auto"/>
        <w:jc w:val="center"/>
        <w:rPr>
          <w:b/>
          <w:sz w:val="32"/>
          <w:szCs w:val="32"/>
        </w:rPr>
      </w:pPr>
      <w:r>
        <w:rPr>
          <w:rFonts w:hint="eastAsia"/>
          <w:b/>
          <w:sz w:val="32"/>
          <w:szCs w:val="32"/>
        </w:rPr>
        <w:t>授权委托人社保证明材料</w:t>
      </w:r>
    </w:p>
    <w:p w:rsidR="00C5717A" w:rsidRDefault="00127140">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C5717A" w:rsidRDefault="00C5717A">
      <w:pPr>
        <w:spacing w:line="360" w:lineRule="auto"/>
        <w:jc w:val="center"/>
        <w:rPr>
          <w:b/>
          <w:sz w:val="32"/>
          <w:szCs w:val="32"/>
        </w:rPr>
      </w:pPr>
    </w:p>
    <w:p w:rsidR="00C5717A" w:rsidRDefault="00C5717A">
      <w:pPr>
        <w:jc w:val="center"/>
      </w:pPr>
    </w:p>
    <w:sectPr w:rsidR="00C571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140" w:rsidRDefault="00127140" w:rsidP="008475AF">
      <w:r>
        <w:separator/>
      </w:r>
    </w:p>
  </w:endnote>
  <w:endnote w:type="continuationSeparator" w:id="0">
    <w:p w:rsidR="00127140" w:rsidRDefault="00127140" w:rsidP="0084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140" w:rsidRDefault="00127140" w:rsidP="008475AF">
      <w:r>
        <w:separator/>
      </w:r>
    </w:p>
  </w:footnote>
  <w:footnote w:type="continuationSeparator" w:id="0">
    <w:p w:rsidR="00127140" w:rsidRDefault="00127140" w:rsidP="00847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MDA0Mzk3MTc0NDMzMjg4OGRjNGE0ZDNhOTMxZWQifQ=="/>
  </w:docVars>
  <w:rsids>
    <w:rsidRoot w:val="000F4331"/>
    <w:rsid w:val="FFEB4C6C"/>
    <w:rsid w:val="00012D83"/>
    <w:rsid w:val="00012F47"/>
    <w:rsid w:val="00024F1A"/>
    <w:rsid w:val="0004433E"/>
    <w:rsid w:val="00045C80"/>
    <w:rsid w:val="000522AE"/>
    <w:rsid w:val="00052EDB"/>
    <w:rsid w:val="0008149A"/>
    <w:rsid w:val="00082312"/>
    <w:rsid w:val="000D1CD7"/>
    <w:rsid w:val="000F3382"/>
    <w:rsid w:val="000F4129"/>
    <w:rsid w:val="000F4331"/>
    <w:rsid w:val="000F7820"/>
    <w:rsid w:val="00103806"/>
    <w:rsid w:val="00104B2D"/>
    <w:rsid w:val="00106509"/>
    <w:rsid w:val="00125794"/>
    <w:rsid w:val="00127140"/>
    <w:rsid w:val="001573A5"/>
    <w:rsid w:val="00173167"/>
    <w:rsid w:val="00191325"/>
    <w:rsid w:val="001B549E"/>
    <w:rsid w:val="001B6352"/>
    <w:rsid w:val="001C0779"/>
    <w:rsid w:val="001C08E7"/>
    <w:rsid w:val="001C54AE"/>
    <w:rsid w:val="001D2C70"/>
    <w:rsid w:val="0021010E"/>
    <w:rsid w:val="0021576C"/>
    <w:rsid w:val="00215C24"/>
    <w:rsid w:val="00225DCA"/>
    <w:rsid w:val="0023151B"/>
    <w:rsid w:val="002366CD"/>
    <w:rsid w:val="0024228C"/>
    <w:rsid w:val="0026721D"/>
    <w:rsid w:val="00285739"/>
    <w:rsid w:val="002A2F5A"/>
    <w:rsid w:val="002D7179"/>
    <w:rsid w:val="00305ACC"/>
    <w:rsid w:val="003410D8"/>
    <w:rsid w:val="0038487B"/>
    <w:rsid w:val="0039097F"/>
    <w:rsid w:val="003A0DF4"/>
    <w:rsid w:val="003B6EF3"/>
    <w:rsid w:val="003E26EB"/>
    <w:rsid w:val="003F4823"/>
    <w:rsid w:val="0040385E"/>
    <w:rsid w:val="00405BE5"/>
    <w:rsid w:val="0041481A"/>
    <w:rsid w:val="00447907"/>
    <w:rsid w:val="00453875"/>
    <w:rsid w:val="004631BA"/>
    <w:rsid w:val="00467241"/>
    <w:rsid w:val="00490463"/>
    <w:rsid w:val="004A5769"/>
    <w:rsid w:val="004A6253"/>
    <w:rsid w:val="004A6BB3"/>
    <w:rsid w:val="004C38AE"/>
    <w:rsid w:val="004C656B"/>
    <w:rsid w:val="004D0D35"/>
    <w:rsid w:val="004E5320"/>
    <w:rsid w:val="005025E7"/>
    <w:rsid w:val="0050519E"/>
    <w:rsid w:val="005214BF"/>
    <w:rsid w:val="00522F8E"/>
    <w:rsid w:val="00531653"/>
    <w:rsid w:val="0054226D"/>
    <w:rsid w:val="00571F3B"/>
    <w:rsid w:val="005831E4"/>
    <w:rsid w:val="005A31DD"/>
    <w:rsid w:val="005A377C"/>
    <w:rsid w:val="005D6697"/>
    <w:rsid w:val="005E2CF4"/>
    <w:rsid w:val="005E2E78"/>
    <w:rsid w:val="00635C5B"/>
    <w:rsid w:val="00662D2C"/>
    <w:rsid w:val="00666249"/>
    <w:rsid w:val="00666EE6"/>
    <w:rsid w:val="00667FF2"/>
    <w:rsid w:val="0067027E"/>
    <w:rsid w:val="00671957"/>
    <w:rsid w:val="006721DB"/>
    <w:rsid w:val="0069174E"/>
    <w:rsid w:val="006A5F2C"/>
    <w:rsid w:val="006B0667"/>
    <w:rsid w:val="006B6C3A"/>
    <w:rsid w:val="006C345F"/>
    <w:rsid w:val="006F1E97"/>
    <w:rsid w:val="007063C5"/>
    <w:rsid w:val="00727111"/>
    <w:rsid w:val="00780DFD"/>
    <w:rsid w:val="007B2478"/>
    <w:rsid w:val="007B3D6E"/>
    <w:rsid w:val="007B4A56"/>
    <w:rsid w:val="007B53E4"/>
    <w:rsid w:val="007D4265"/>
    <w:rsid w:val="007E5BF8"/>
    <w:rsid w:val="007F1209"/>
    <w:rsid w:val="007F2665"/>
    <w:rsid w:val="008006D3"/>
    <w:rsid w:val="0080323E"/>
    <w:rsid w:val="00806266"/>
    <w:rsid w:val="008107ED"/>
    <w:rsid w:val="00816945"/>
    <w:rsid w:val="00816F99"/>
    <w:rsid w:val="0082709A"/>
    <w:rsid w:val="008475AF"/>
    <w:rsid w:val="00863173"/>
    <w:rsid w:val="0088705F"/>
    <w:rsid w:val="008C604B"/>
    <w:rsid w:val="008D0BC2"/>
    <w:rsid w:val="008D679E"/>
    <w:rsid w:val="008E3773"/>
    <w:rsid w:val="008F1E7C"/>
    <w:rsid w:val="00902120"/>
    <w:rsid w:val="00916F6C"/>
    <w:rsid w:val="00921E54"/>
    <w:rsid w:val="00924B6F"/>
    <w:rsid w:val="00964DED"/>
    <w:rsid w:val="009720B9"/>
    <w:rsid w:val="0098500F"/>
    <w:rsid w:val="009A53E0"/>
    <w:rsid w:val="009B655E"/>
    <w:rsid w:val="009C0E42"/>
    <w:rsid w:val="009E0A16"/>
    <w:rsid w:val="009F054F"/>
    <w:rsid w:val="00A01D8D"/>
    <w:rsid w:val="00A03053"/>
    <w:rsid w:val="00A36C56"/>
    <w:rsid w:val="00A4341F"/>
    <w:rsid w:val="00AB0F37"/>
    <w:rsid w:val="00AB418C"/>
    <w:rsid w:val="00AB636E"/>
    <w:rsid w:val="00AC49D0"/>
    <w:rsid w:val="00AD0824"/>
    <w:rsid w:val="00AF45E7"/>
    <w:rsid w:val="00AF61E6"/>
    <w:rsid w:val="00AF6DEC"/>
    <w:rsid w:val="00B05555"/>
    <w:rsid w:val="00B169EE"/>
    <w:rsid w:val="00B26FCE"/>
    <w:rsid w:val="00B3033E"/>
    <w:rsid w:val="00B54A99"/>
    <w:rsid w:val="00B60B22"/>
    <w:rsid w:val="00B746BC"/>
    <w:rsid w:val="00BA27AA"/>
    <w:rsid w:val="00BA2B0F"/>
    <w:rsid w:val="00BA4862"/>
    <w:rsid w:val="00BB598C"/>
    <w:rsid w:val="00BC44C6"/>
    <w:rsid w:val="00BD60E3"/>
    <w:rsid w:val="00BE311D"/>
    <w:rsid w:val="00C075AB"/>
    <w:rsid w:val="00C1424D"/>
    <w:rsid w:val="00C23AF0"/>
    <w:rsid w:val="00C24F0F"/>
    <w:rsid w:val="00C266EF"/>
    <w:rsid w:val="00C42B89"/>
    <w:rsid w:val="00C55311"/>
    <w:rsid w:val="00C56698"/>
    <w:rsid w:val="00C5717A"/>
    <w:rsid w:val="00C732C4"/>
    <w:rsid w:val="00C82CE9"/>
    <w:rsid w:val="00C85B8F"/>
    <w:rsid w:val="00C940D7"/>
    <w:rsid w:val="00CB3C9A"/>
    <w:rsid w:val="00CE295E"/>
    <w:rsid w:val="00D20116"/>
    <w:rsid w:val="00D21A60"/>
    <w:rsid w:val="00D349FF"/>
    <w:rsid w:val="00D464AC"/>
    <w:rsid w:val="00D67A02"/>
    <w:rsid w:val="00D83B43"/>
    <w:rsid w:val="00D85629"/>
    <w:rsid w:val="00DA532F"/>
    <w:rsid w:val="00DC0575"/>
    <w:rsid w:val="00DE14AD"/>
    <w:rsid w:val="00E03783"/>
    <w:rsid w:val="00E03B81"/>
    <w:rsid w:val="00E13822"/>
    <w:rsid w:val="00E26AE5"/>
    <w:rsid w:val="00E3269C"/>
    <w:rsid w:val="00E4591D"/>
    <w:rsid w:val="00E55793"/>
    <w:rsid w:val="00E56290"/>
    <w:rsid w:val="00E56801"/>
    <w:rsid w:val="00E56BDA"/>
    <w:rsid w:val="00E76EB1"/>
    <w:rsid w:val="00EA1469"/>
    <w:rsid w:val="00EA389B"/>
    <w:rsid w:val="00EA4152"/>
    <w:rsid w:val="00EB3155"/>
    <w:rsid w:val="00EB38C2"/>
    <w:rsid w:val="00EB521E"/>
    <w:rsid w:val="00ED6E48"/>
    <w:rsid w:val="00EE22EE"/>
    <w:rsid w:val="00F05947"/>
    <w:rsid w:val="00F1123A"/>
    <w:rsid w:val="00F17FE2"/>
    <w:rsid w:val="00F234AD"/>
    <w:rsid w:val="00F27B1D"/>
    <w:rsid w:val="00F41207"/>
    <w:rsid w:val="00F67D19"/>
    <w:rsid w:val="00FA575D"/>
    <w:rsid w:val="00FD1A7B"/>
    <w:rsid w:val="00FD24A5"/>
    <w:rsid w:val="00FF1595"/>
    <w:rsid w:val="02A604E3"/>
    <w:rsid w:val="04D57C0C"/>
    <w:rsid w:val="067EC7BC"/>
    <w:rsid w:val="06D05023"/>
    <w:rsid w:val="0DB165D3"/>
    <w:rsid w:val="0E524B74"/>
    <w:rsid w:val="0ECC307F"/>
    <w:rsid w:val="11895B03"/>
    <w:rsid w:val="13985316"/>
    <w:rsid w:val="1507038C"/>
    <w:rsid w:val="1B42396A"/>
    <w:rsid w:val="1CB80306"/>
    <w:rsid w:val="2BDC5830"/>
    <w:rsid w:val="2CE52F7E"/>
    <w:rsid w:val="319F01DD"/>
    <w:rsid w:val="373C4FE2"/>
    <w:rsid w:val="3B1A15DB"/>
    <w:rsid w:val="3FDFC0EE"/>
    <w:rsid w:val="400304D1"/>
    <w:rsid w:val="40FE4A6B"/>
    <w:rsid w:val="4D8A7F1F"/>
    <w:rsid w:val="4FDB50F3"/>
    <w:rsid w:val="5BFFBB50"/>
    <w:rsid w:val="698067CB"/>
    <w:rsid w:val="6CEB7CE9"/>
    <w:rsid w:val="70193575"/>
    <w:rsid w:val="7C361E71"/>
    <w:rsid w:val="7DBE2226"/>
    <w:rsid w:val="7DBE7175"/>
    <w:rsid w:val="7FFF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7356D8"/>
  <w15:docId w15:val="{0B8337D4-2FF8-4575-B591-BE0BE546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34"/>
    <w:qFormat/>
    <w:pPr>
      <w:ind w:left="420" w:firstLineChars="200" w:firstLine="560"/>
    </w:pPr>
    <w:rPr>
      <w:rFonts w:ascii="仿宋_GB2312" w:eastAsia="仿宋_GB2312" w:hAnsi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16</Pages>
  <Words>1133</Words>
  <Characters>6461</Characters>
  <Application>Microsoft Office Word</Application>
  <DocSecurity>0</DocSecurity>
  <Lines>53</Lines>
  <Paragraphs>15</Paragraphs>
  <ScaleCrop>false</ScaleCrop>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王佳(检验管理部)</cp:lastModifiedBy>
  <cp:revision>5</cp:revision>
  <dcterms:created xsi:type="dcterms:W3CDTF">2017-11-29T14:37:00Z</dcterms:created>
  <dcterms:modified xsi:type="dcterms:W3CDTF">2024-08-07T02:24:00Z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BAD1DE07F0A6408393564DAC261671A9_12</vt:lpwstr>
  </property>
</Properties>
</file>