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widowControl/>
        <w:shd w:val="clear" w:color="auto" w:fill="FFFFFF"/>
        <w:adjustRightInd w:val="0"/>
        <w:snapToGrid w:val="0"/>
        <w:spacing w:line="480" w:lineRule="auto"/>
        <w:jc w:val="center"/>
        <w:rPr>
          <w:rFonts w:ascii="仿宋" w:hAnsi="仿宋" w:eastAsia="仿宋" w:cs="仿宋"/>
          <w:b/>
          <w:bCs/>
          <w:kern w:val="0"/>
          <w:sz w:val="30"/>
          <w:szCs w:val="30"/>
        </w:rPr>
      </w:pPr>
      <w:bookmarkStart w:id="0" w:name="OLE_LINK7"/>
      <w:bookmarkStart w:id="1" w:name="OLE_LINK11"/>
      <w:r>
        <w:rPr>
          <w:rFonts w:hint="eastAsia" w:ascii="仿宋" w:hAnsi="仿宋" w:eastAsia="仿宋" w:cs="仿宋"/>
          <w:b/>
          <w:bCs/>
          <w:kern w:val="0"/>
          <w:sz w:val="30"/>
          <w:szCs w:val="30"/>
          <w:lang w:val="en-US" w:eastAsia="zh-CN"/>
        </w:rPr>
        <w:t>蒙牛乳业低温北京工厂更换保温板项目</w:t>
      </w:r>
      <w:bookmarkEnd w:id="0"/>
      <w:bookmarkEnd w:id="1"/>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内蒙古蒙牛乳业(集团)股份有限公司，现对蒙牛乳业低温北京工厂更换保温板项目询比价招标，欢迎符合资格条件的投标人参加。</w:t>
      </w:r>
    </w:p>
    <w:p w14:paraId="2B031F04">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bookmarkStart w:id="2" w:name="OLE_LINK4"/>
      <w:r>
        <w:rPr>
          <w:rFonts w:hint="eastAsia" w:ascii="仿宋" w:hAnsi="仿宋" w:eastAsia="仿宋"/>
          <w:sz w:val="24"/>
          <w:lang w:val="en-US" w:eastAsia="zh-CN"/>
        </w:rPr>
        <w:tab/>
      </w:r>
    </w:p>
    <w:p w14:paraId="25CC32DB">
      <w:pPr>
        <w:numPr>
          <w:ilvl w:val="0"/>
          <w:numId w:val="1"/>
        </w:numPr>
        <w:adjustRightInd w:val="0"/>
        <w:snapToGrid w:val="0"/>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sz w:val="24"/>
          <w:lang w:val="en-US" w:eastAsia="zh-CN"/>
        </w:rPr>
        <w:t>MNCGJH-20241011-0028-0001</w:t>
      </w:r>
    </w:p>
    <w:bookmarkEnd w:id="2"/>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5118E90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工厂安全排查中，对部分建筑物建筑材料提高防火等级要求，以达到国家规定的最新防火规范要求，现对生产二楼走廊更换A级保温板、生产二楼走廊607.12㎡，其中常温区域274.08m²(走廊南侧120m²+走廊东侧靠常温灌装对面154.08m²)；低温区域333.04m²(走廊北侧246m²+走廊东侧靠低温灌装间侧87.04m²)。</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67C763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 竞价方须在中华人民共和国境内注册并具有独立法人资格。以企业营业执照为准；且具有有效的开户行许可证；</w:t>
      </w:r>
    </w:p>
    <w:p w14:paraId="6383A9D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（2）竞价方须具有施</w:t>
      </w:r>
      <w:bookmarkStart w:id="3" w:name="OLE_LINK3"/>
      <w:r>
        <w:rPr>
          <w:rFonts w:hint="eastAsia" w:ascii="仿宋" w:hAnsi="仿宋" w:eastAsia="仿宋"/>
          <w:sz w:val="24"/>
          <w:lang w:val="en-US" w:eastAsia="zh-CN"/>
        </w:rPr>
        <w:t>工总承包或建筑装饰装修工程专业承包三级及以上资质</w:t>
      </w:r>
      <w:bookmarkEnd w:id="3"/>
      <w:r>
        <w:rPr>
          <w:rFonts w:hint="eastAsia" w:ascii="仿宋" w:hAnsi="仿宋" w:eastAsia="仿宋"/>
          <w:sz w:val="24"/>
          <w:lang w:val="en-US" w:eastAsia="zh-CN"/>
        </w:rPr>
        <w:t>，并在人员、设备资金等方面具有相应的施工能力。</w:t>
      </w:r>
    </w:p>
    <w:p w14:paraId="430F82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（3）竞价方须具有2022年1月1日-至今2个类似业绩项目（以合同为准）；</w:t>
      </w:r>
    </w:p>
    <w:p w14:paraId="5FF9A7E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（4）竞价方具有有效的安全生产许可证。</w:t>
      </w:r>
      <w:bookmarkStart w:id="4" w:name="OLE_LINK5"/>
    </w:p>
    <w:p w14:paraId="652ADEC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cs="仿宋"/>
          <w:color w:val="000000"/>
          <w:sz w:val="24"/>
          <w:lang w:val="en-US" w:eastAsia="zh-CN"/>
        </w:rPr>
        <w:t>（5）竞价方须具有近1年任意3个月的依法纳税证明材料和社保缴纳证明材料</w:t>
      </w:r>
      <w:bookmarkEnd w:id="4"/>
    </w:p>
    <w:p w14:paraId="393F487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（6）竞价方须是一般纳税人。</w:t>
      </w:r>
    </w:p>
    <w:p w14:paraId="3A1A1CCD">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（7）竞价方须具有</w:t>
      </w:r>
      <w:bookmarkStart w:id="5" w:name="OLE_LINK6"/>
      <w:r>
        <w:rPr>
          <w:rFonts w:hint="eastAsia" w:ascii="仿宋" w:hAnsi="仿宋" w:eastAsia="仿宋"/>
          <w:sz w:val="24"/>
          <w:lang w:val="en-US" w:eastAsia="zh-CN"/>
        </w:rPr>
        <w:t>近三年（2021、2022、2023年）财务报表或经第三方出具的财务审计报告；</w:t>
      </w:r>
    </w:p>
    <w:bookmarkEnd w:id="5"/>
    <w:p w14:paraId="120F733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 竞价方未被列入国家企业信用信息公示系统（http://www.gsxt.gov.cn/index.html）严重违法失信企业名单；</w:t>
      </w:r>
    </w:p>
    <w:p w14:paraId="5EC6417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 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8B7300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（10）本次竞谈不接受多家单位联合报价，不允许分包或转包；</w:t>
      </w:r>
    </w:p>
    <w:p w14:paraId="3355615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（11）不接受中粮及蒙牛供应商黑名单（以蒙牛集团采购招标管理部下发的黑名单为准）</w:t>
      </w:r>
      <w:bookmarkStart w:id="6" w:name="OLE_LINK1"/>
      <w:r>
        <w:rPr>
          <w:rFonts w:hint="eastAsia" w:ascii="仿宋" w:hAnsi="仿宋" w:eastAsia="仿宋"/>
          <w:sz w:val="24"/>
          <w:lang w:val="en-US" w:eastAsia="zh-CN"/>
        </w:rPr>
        <w:t>的企业参与竞争</w:t>
      </w:r>
      <w:bookmarkEnd w:id="6"/>
    </w:p>
    <w:p w14:paraId="1AC7E192">
      <w:pPr>
        <w:adjustRightInd w:val="0"/>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5BED16D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69B0B152">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w:t>
      </w:r>
      <w:bookmarkStart w:id="7" w:name="OLE_LINK2"/>
      <w:r>
        <w:rPr>
          <w:rFonts w:hint="eastAsia" w:ascii="仿宋" w:hAnsi="仿宋" w:eastAsia="仿宋"/>
          <w:sz w:val="24"/>
          <w:lang w:val="en-US" w:eastAsia="zh-CN"/>
        </w:rPr>
        <w:t>建设行政主管部门</w:t>
      </w:r>
      <w:bookmarkEnd w:id="7"/>
      <w:r>
        <w:rPr>
          <w:rFonts w:hint="eastAsia" w:ascii="仿宋" w:hAnsi="仿宋" w:eastAsia="仿宋"/>
          <w:sz w:val="24"/>
          <w:lang w:val="en-US" w:eastAsia="zh-CN"/>
        </w:rPr>
        <w:t>颁发的施工总承包或建筑装饰装修工程专业承包三级及以上资质证明资料。</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提供2022年1月1日-至今完成的类似业绩项目至少两个业绩资料（以合同为准）</w:t>
      </w:r>
    </w:p>
    <w:p w14:paraId="009CD796">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提供有效的安全生产许可证证明资料。</w:t>
      </w:r>
    </w:p>
    <w:p w14:paraId="671902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提供近1年任意3个月的依法纳税证明材料和社保缴纳证明材料</w:t>
      </w:r>
    </w:p>
    <w:p w14:paraId="2075EE42">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4A7362A8">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default" w:ascii="仿宋" w:hAnsi="仿宋" w:eastAsia="仿宋" w:cs="仿宋"/>
          <w:color w:val="000000"/>
          <w:sz w:val="24"/>
          <w:lang w:val="en-US" w:eastAsia="zh-CN"/>
        </w:rPr>
        <w:t>近三年（2021、2022、2023年）财务报表或经第三方出具的财务审计报告；</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8"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8"/>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"https://zbcg.mengniu.cn/#/home" </w:instrText>
      </w:r>
      <w:r>
        <w:rPr>
          <w:rFonts w:hint="eastAsia" w:ascii="仿宋" w:hAnsi="仿宋" w:eastAsia="仿宋" w:cs="仿宋"/>
          <w:color w:val="auto"/>
          <w:kern w:val="2"/>
        </w:rPr>
        <w:fldChar w:fldCharType="separate"/>
      </w:r>
      <w:r>
        <w:rPr>
          <w:rStyle w:val="17"/>
          <w:rFonts w:hint="eastAsia" w:ascii="仿宋" w:hAnsi="仿宋" w:eastAsia="仿宋" w:cs="仿宋"/>
          <w:kern w:val="2"/>
        </w:rPr>
        <w:t>https://zbcg.mengniu.cn/#/home</w:t>
      </w:r>
      <w:r>
        <w:rPr>
          <w:rFonts w:hint="eastAsia" w:ascii="仿宋" w:hAnsi="仿宋" w:eastAsia="仿宋" w:cs="仿宋"/>
          <w:color w:val="auto"/>
          <w:kern w:val="2"/>
        </w:rPr>
        <w:fldChar w:fldCharType="end"/>
      </w:r>
    </w:p>
    <w:p w14:paraId="3C45635B">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采购招标项目的违纪问题举报受理单位：蒙牛乳业纪委办公室</w:t>
      </w:r>
    </w:p>
    <w:p w14:paraId="537BA2F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监 督 人：张丽娜</w:t>
      </w:r>
    </w:p>
    <w:p w14:paraId="096E52A4">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联系电话：0471-7393612</w:t>
      </w:r>
    </w:p>
    <w:p w14:paraId="2EB14FDA">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受理范围：采购招标执行过程中涉嫌贪污贿赂、滥用职权、玩忽职守、权力寻租、利益输送、徇私舞弊以及浪费公司资财等违纪问题的各类举报</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保密承诺书</w:t>
      </w:r>
      <w:bookmarkStart w:id="9" w:name="_GoBack"/>
      <w:bookmarkEnd w:id="9"/>
    </w:p>
    <w:p w14:paraId="39880106">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告知函</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14</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24D2DFBD">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0633A29C">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代表人（签字）：</w:t>
      </w:r>
    </w:p>
    <w:p w14:paraId="749B4150">
      <w:pPr>
        <w:adjustRightInd w:val="0"/>
        <w:snapToGrid w:val="0"/>
        <w:spacing w:line="360" w:lineRule="auto"/>
        <w:ind w:firstLine="480" w:firstLineChars="200"/>
        <w:jc w:val="left"/>
        <w:rPr>
          <w:rFonts w:hint="eastAsia" w:ascii="仿宋" w:hAnsi="仿宋" w:eastAsia="仿宋" w:cs="仿宋"/>
          <w:color w:val="000000"/>
          <w:sz w:val="24"/>
        </w:rPr>
        <w:sectPr>
          <w:pgSz w:w="11906" w:h="16838"/>
          <w:pgMar w:top="1134" w:right="1134" w:bottom="1134" w:left="1134" w:header="851" w:footer="992" w:gutter="0"/>
          <w:cols w:space="425" w:num="1"/>
          <w:docGrid w:type="lines" w:linePitch="312" w:charSpace="0"/>
        </w:sectPr>
      </w:pPr>
      <w:r>
        <w:rPr>
          <w:rFonts w:hint="eastAsia" w:ascii="仿宋" w:hAnsi="仿宋" w:eastAsia="仿宋" w:cs="仿宋"/>
          <w:color w:val="000000"/>
          <w:sz w:val="24"/>
        </w:rPr>
        <w:t>日期：</w:t>
      </w:r>
    </w:p>
    <w:p w14:paraId="36B77648">
      <w:pPr>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4</w:t>
      </w:r>
      <w:r>
        <w:rPr>
          <w:rFonts w:ascii="宋体" w:hAnsi="宋体" w:cs="宋体"/>
          <w:sz w:val="28"/>
          <w:szCs w:val="28"/>
        </w:rPr>
        <w:t xml:space="preserve">                           </w:t>
      </w:r>
      <w:r>
        <w:rPr>
          <w:rFonts w:hint="eastAsia" w:ascii="宋体" w:hAnsi="宋体" w:cs="宋体"/>
          <w:sz w:val="28"/>
          <w:szCs w:val="28"/>
        </w:rPr>
        <w:t>告知函</w:t>
      </w:r>
    </w:p>
    <w:p w14:paraId="37416C58">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3E62AA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00056B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42336E4">
      <w:pPr>
        <w:tabs>
          <w:tab w:val="left" w:pos="1134"/>
        </w:tabs>
        <w:spacing w:line="606" w:lineRule="exact"/>
        <w:ind w:firstLine="480"/>
        <w:rPr>
          <w:rFonts w:hint="eastAsia"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p>
    <w:p w14:paraId="4ED916D9">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p>
    <w:p w14:paraId="4E170A8F">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3A263290">
      <w:pPr>
        <w:tabs>
          <w:tab w:val="left" w:pos="1134"/>
        </w:tabs>
        <w:spacing w:line="606" w:lineRule="exact"/>
        <w:ind w:firstLine="480"/>
        <w:rPr>
          <w:rFonts w:hint="eastAsia" w:ascii="宋体" w:hAnsi="宋体" w:cs="宋体"/>
          <w:sz w:val="24"/>
          <w:lang w:val="en-US" w:eastAsia="zh-CN"/>
        </w:rPr>
      </w:pPr>
      <w:r>
        <w:rPr>
          <w:rFonts w:hint="eastAsia" w:ascii="宋体" w:hAnsi="宋体" w:cs="宋体"/>
          <w:sz w:val="24"/>
          <w:lang w:val="en-US" w:eastAsia="zh-CN"/>
        </w:rPr>
        <w:t>提示：根据实际情况承诺，择其一</w:t>
      </w:r>
    </w:p>
    <w:p w14:paraId="43E9E73E">
      <w:pPr>
        <w:tabs>
          <w:tab w:val="left" w:pos="1134"/>
        </w:tabs>
        <w:spacing w:line="606" w:lineRule="exact"/>
        <w:ind w:firstLine="555"/>
        <w:rPr>
          <w:rFonts w:ascii="宋体" w:hAnsi="宋体" w:cs="宋体"/>
          <w:sz w:val="24"/>
        </w:rPr>
      </w:pPr>
    </w:p>
    <w:p w14:paraId="7F590A4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5EBBD41">
      <w:pPr>
        <w:spacing w:line="360" w:lineRule="auto"/>
        <w:ind w:firstLine="480" w:firstLineChars="200"/>
        <w:rPr>
          <w:rFonts w:ascii="宋体" w:hAnsi="宋体" w:cs="宋体"/>
          <w:color w:val="000000"/>
          <w:sz w:val="24"/>
          <w:lang w:bidi="ar"/>
        </w:rPr>
      </w:pPr>
    </w:p>
    <w:p w14:paraId="0FC8257B">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C52A260">
      <w:pPr>
        <w:widowControl/>
        <w:jc w:val="left"/>
        <w:rPr>
          <w:rFonts w:ascii="宋体" w:hAnsi="宋体"/>
          <w:color w:val="000000"/>
          <w:sz w:val="24"/>
          <w:lang w:bidi="ar"/>
        </w:rPr>
      </w:pPr>
      <w:r>
        <w:rPr>
          <w:rFonts w:ascii="宋体" w:hAnsi="宋体"/>
          <w:color w:val="000000"/>
          <w:sz w:val="24"/>
          <w:lang w:bidi="ar"/>
        </w:rPr>
        <w:t xml:space="preserve">    </w:t>
      </w:r>
    </w:p>
    <w:p w14:paraId="592BE350">
      <w:pPr>
        <w:widowControl/>
        <w:jc w:val="left"/>
        <w:rPr>
          <w:rFonts w:ascii="宋体" w:hAnsi="宋体"/>
          <w:color w:val="000000"/>
          <w:sz w:val="24"/>
          <w:lang w:bidi="ar"/>
        </w:rPr>
      </w:pPr>
    </w:p>
    <w:p w14:paraId="03BC54E0">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76917965">
      <w:pPr>
        <w:adjustRightInd w:val="0"/>
        <w:snapToGrid w:val="0"/>
        <w:spacing w:line="360" w:lineRule="auto"/>
        <w:ind w:firstLine="480" w:firstLineChars="200"/>
        <w:jc w:val="left"/>
        <w:rPr>
          <w:rFonts w:hint="eastAsia"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GI0NWU4ZmY0NTY4YWRmOWUzZWQ1MjhlZDdhNz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8D6"/>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795BF7"/>
    <w:rsid w:val="03C97118"/>
    <w:rsid w:val="0437077E"/>
    <w:rsid w:val="044E74E5"/>
    <w:rsid w:val="04502784"/>
    <w:rsid w:val="0465519A"/>
    <w:rsid w:val="04883557"/>
    <w:rsid w:val="054F4E62"/>
    <w:rsid w:val="06334B96"/>
    <w:rsid w:val="07852DBD"/>
    <w:rsid w:val="0870581B"/>
    <w:rsid w:val="08962DA7"/>
    <w:rsid w:val="08DF02AB"/>
    <w:rsid w:val="08EE6E99"/>
    <w:rsid w:val="08FA3336"/>
    <w:rsid w:val="093066EE"/>
    <w:rsid w:val="093E08A7"/>
    <w:rsid w:val="09F14739"/>
    <w:rsid w:val="0A13787D"/>
    <w:rsid w:val="0A2C751F"/>
    <w:rsid w:val="0A4A1460"/>
    <w:rsid w:val="0A544CC8"/>
    <w:rsid w:val="0A9C0D50"/>
    <w:rsid w:val="0B7E024F"/>
    <w:rsid w:val="0BCB720C"/>
    <w:rsid w:val="0BD52C35"/>
    <w:rsid w:val="0C37664F"/>
    <w:rsid w:val="0C3C645E"/>
    <w:rsid w:val="0C550884"/>
    <w:rsid w:val="0CA16E25"/>
    <w:rsid w:val="0E032E75"/>
    <w:rsid w:val="0ED14B39"/>
    <w:rsid w:val="0F2138C1"/>
    <w:rsid w:val="1065381B"/>
    <w:rsid w:val="113B273E"/>
    <w:rsid w:val="117417AC"/>
    <w:rsid w:val="118F65E6"/>
    <w:rsid w:val="11B61DC5"/>
    <w:rsid w:val="11D54318"/>
    <w:rsid w:val="124C2D97"/>
    <w:rsid w:val="127777A6"/>
    <w:rsid w:val="12B10F0A"/>
    <w:rsid w:val="12BB58E4"/>
    <w:rsid w:val="12BC53F2"/>
    <w:rsid w:val="13FB266D"/>
    <w:rsid w:val="15325C06"/>
    <w:rsid w:val="15BC4EDD"/>
    <w:rsid w:val="16270D53"/>
    <w:rsid w:val="164976AB"/>
    <w:rsid w:val="16A668AC"/>
    <w:rsid w:val="172C5003"/>
    <w:rsid w:val="176B64B7"/>
    <w:rsid w:val="17CF1E32"/>
    <w:rsid w:val="17F56492"/>
    <w:rsid w:val="18080797"/>
    <w:rsid w:val="18541FF6"/>
    <w:rsid w:val="189A0E05"/>
    <w:rsid w:val="18C43019"/>
    <w:rsid w:val="1910625E"/>
    <w:rsid w:val="19470720"/>
    <w:rsid w:val="1A3664FF"/>
    <w:rsid w:val="1AE14E38"/>
    <w:rsid w:val="1BC021BE"/>
    <w:rsid w:val="1C307869"/>
    <w:rsid w:val="1C7A6810"/>
    <w:rsid w:val="1C87536A"/>
    <w:rsid w:val="1CA70C88"/>
    <w:rsid w:val="1DCB4E4A"/>
    <w:rsid w:val="1E4A446B"/>
    <w:rsid w:val="1E4D2F75"/>
    <w:rsid w:val="1F5A46D7"/>
    <w:rsid w:val="1F756719"/>
    <w:rsid w:val="1F921E72"/>
    <w:rsid w:val="1FC14756"/>
    <w:rsid w:val="200C7AB2"/>
    <w:rsid w:val="20895274"/>
    <w:rsid w:val="20CD5106"/>
    <w:rsid w:val="20CE2C87"/>
    <w:rsid w:val="216B5464"/>
    <w:rsid w:val="22592A24"/>
    <w:rsid w:val="22F17100"/>
    <w:rsid w:val="23052BAC"/>
    <w:rsid w:val="237D2742"/>
    <w:rsid w:val="23CD36CA"/>
    <w:rsid w:val="246838A5"/>
    <w:rsid w:val="24B93C4E"/>
    <w:rsid w:val="24E16D01"/>
    <w:rsid w:val="25EA30F9"/>
    <w:rsid w:val="26413EFB"/>
    <w:rsid w:val="26C50688"/>
    <w:rsid w:val="276E51C4"/>
    <w:rsid w:val="281F64BE"/>
    <w:rsid w:val="28AF1B3F"/>
    <w:rsid w:val="295B6FED"/>
    <w:rsid w:val="29AA4593"/>
    <w:rsid w:val="29CC7F7F"/>
    <w:rsid w:val="2A831ECF"/>
    <w:rsid w:val="2ADC5A66"/>
    <w:rsid w:val="2AE53E37"/>
    <w:rsid w:val="2C576226"/>
    <w:rsid w:val="2C597D1A"/>
    <w:rsid w:val="2CC67DA4"/>
    <w:rsid w:val="2CD97D9B"/>
    <w:rsid w:val="2D0D38B7"/>
    <w:rsid w:val="2D6055AE"/>
    <w:rsid w:val="2D80355B"/>
    <w:rsid w:val="2E450A7B"/>
    <w:rsid w:val="2E455CF7"/>
    <w:rsid w:val="2E5442FD"/>
    <w:rsid w:val="2E782484"/>
    <w:rsid w:val="2ECC6F5D"/>
    <w:rsid w:val="2F0F2854"/>
    <w:rsid w:val="2F394933"/>
    <w:rsid w:val="2F5F53F2"/>
    <w:rsid w:val="2F7F63C8"/>
    <w:rsid w:val="2FC4548E"/>
    <w:rsid w:val="30797C15"/>
    <w:rsid w:val="308275EA"/>
    <w:rsid w:val="30FD3064"/>
    <w:rsid w:val="32AB3B37"/>
    <w:rsid w:val="32CC5CE6"/>
    <w:rsid w:val="32EE540A"/>
    <w:rsid w:val="336010C7"/>
    <w:rsid w:val="33777574"/>
    <w:rsid w:val="33D03F11"/>
    <w:rsid w:val="33E365F1"/>
    <w:rsid w:val="33EF4785"/>
    <w:rsid w:val="343230D5"/>
    <w:rsid w:val="34420173"/>
    <w:rsid w:val="345F23FD"/>
    <w:rsid w:val="34DA1486"/>
    <w:rsid w:val="34F30A77"/>
    <w:rsid w:val="35700359"/>
    <w:rsid w:val="357F1A40"/>
    <w:rsid w:val="3652180C"/>
    <w:rsid w:val="36945B6D"/>
    <w:rsid w:val="37230CDD"/>
    <w:rsid w:val="373D2F9B"/>
    <w:rsid w:val="37490E61"/>
    <w:rsid w:val="376F6164"/>
    <w:rsid w:val="378E5780"/>
    <w:rsid w:val="384E78A9"/>
    <w:rsid w:val="3A40479E"/>
    <w:rsid w:val="3A824DB6"/>
    <w:rsid w:val="3AC21656"/>
    <w:rsid w:val="3B751B77"/>
    <w:rsid w:val="3C451CCE"/>
    <w:rsid w:val="3C634F3B"/>
    <w:rsid w:val="3D1C2700"/>
    <w:rsid w:val="3D682A74"/>
    <w:rsid w:val="3D712EC0"/>
    <w:rsid w:val="3DBD9E4E"/>
    <w:rsid w:val="3E725142"/>
    <w:rsid w:val="3F93312D"/>
    <w:rsid w:val="3FA72E90"/>
    <w:rsid w:val="3FB103B9"/>
    <w:rsid w:val="3FCE0156"/>
    <w:rsid w:val="404B6A21"/>
    <w:rsid w:val="408504E1"/>
    <w:rsid w:val="41807B75"/>
    <w:rsid w:val="4234249A"/>
    <w:rsid w:val="43196087"/>
    <w:rsid w:val="43880F63"/>
    <w:rsid w:val="44177434"/>
    <w:rsid w:val="444158A6"/>
    <w:rsid w:val="445C6678"/>
    <w:rsid w:val="446C43E1"/>
    <w:rsid w:val="44A14E43"/>
    <w:rsid w:val="44B30262"/>
    <w:rsid w:val="451261D7"/>
    <w:rsid w:val="459F48C9"/>
    <w:rsid w:val="462A56D0"/>
    <w:rsid w:val="46663A77"/>
    <w:rsid w:val="466C6651"/>
    <w:rsid w:val="467D4684"/>
    <w:rsid w:val="47CF7161"/>
    <w:rsid w:val="47EF3DCB"/>
    <w:rsid w:val="488C6E00"/>
    <w:rsid w:val="489F59EF"/>
    <w:rsid w:val="49014546"/>
    <w:rsid w:val="49CD0BAD"/>
    <w:rsid w:val="49EE6966"/>
    <w:rsid w:val="4B4D185C"/>
    <w:rsid w:val="4B5314DF"/>
    <w:rsid w:val="4B6F6C84"/>
    <w:rsid w:val="4C3843DE"/>
    <w:rsid w:val="4C6C1422"/>
    <w:rsid w:val="4C87625C"/>
    <w:rsid w:val="4D2B4E39"/>
    <w:rsid w:val="4D371A30"/>
    <w:rsid w:val="4D9C5D37"/>
    <w:rsid w:val="4DAD1CF2"/>
    <w:rsid w:val="4E155DBA"/>
    <w:rsid w:val="4E197388"/>
    <w:rsid w:val="4EAC05F9"/>
    <w:rsid w:val="4F7C5E20"/>
    <w:rsid w:val="505C17AE"/>
    <w:rsid w:val="51695F30"/>
    <w:rsid w:val="51C504A8"/>
    <w:rsid w:val="52481FEA"/>
    <w:rsid w:val="52711AC4"/>
    <w:rsid w:val="53114AD1"/>
    <w:rsid w:val="54354CE5"/>
    <w:rsid w:val="54436F0C"/>
    <w:rsid w:val="548964CF"/>
    <w:rsid w:val="54AE51AA"/>
    <w:rsid w:val="54DC110F"/>
    <w:rsid w:val="56723AD9"/>
    <w:rsid w:val="56794E67"/>
    <w:rsid w:val="571E7928"/>
    <w:rsid w:val="57250B4B"/>
    <w:rsid w:val="573C7C43"/>
    <w:rsid w:val="57F03A6B"/>
    <w:rsid w:val="58312F5B"/>
    <w:rsid w:val="589A46D0"/>
    <w:rsid w:val="58F702C5"/>
    <w:rsid w:val="590537DE"/>
    <w:rsid w:val="59E7658C"/>
    <w:rsid w:val="5A1924BD"/>
    <w:rsid w:val="5A1B4488"/>
    <w:rsid w:val="5A225816"/>
    <w:rsid w:val="5A5D2E14"/>
    <w:rsid w:val="5AB970BF"/>
    <w:rsid w:val="5CB00EB7"/>
    <w:rsid w:val="5CB76332"/>
    <w:rsid w:val="5E426F07"/>
    <w:rsid w:val="5E640DD4"/>
    <w:rsid w:val="5E8F4829"/>
    <w:rsid w:val="5EA306D2"/>
    <w:rsid w:val="5F4F39F8"/>
    <w:rsid w:val="5F677827"/>
    <w:rsid w:val="5FC058B5"/>
    <w:rsid w:val="60483AFC"/>
    <w:rsid w:val="608E7761"/>
    <w:rsid w:val="61113EEE"/>
    <w:rsid w:val="61474AD9"/>
    <w:rsid w:val="620F608F"/>
    <w:rsid w:val="64C8078E"/>
    <w:rsid w:val="659B022A"/>
    <w:rsid w:val="65DD0843"/>
    <w:rsid w:val="666F7D4A"/>
    <w:rsid w:val="669C06FE"/>
    <w:rsid w:val="67310E46"/>
    <w:rsid w:val="67CE0D8B"/>
    <w:rsid w:val="67F70082"/>
    <w:rsid w:val="680B6E70"/>
    <w:rsid w:val="680C1E5E"/>
    <w:rsid w:val="6811012F"/>
    <w:rsid w:val="682B7F8C"/>
    <w:rsid w:val="685802EC"/>
    <w:rsid w:val="68673265"/>
    <w:rsid w:val="688F59F4"/>
    <w:rsid w:val="68996CA3"/>
    <w:rsid w:val="689E42BA"/>
    <w:rsid w:val="68F05128"/>
    <w:rsid w:val="69C62E3B"/>
    <w:rsid w:val="69FB573C"/>
    <w:rsid w:val="6A321963"/>
    <w:rsid w:val="6AF9611F"/>
    <w:rsid w:val="6AF97ECD"/>
    <w:rsid w:val="6AFE7CBB"/>
    <w:rsid w:val="6B99520C"/>
    <w:rsid w:val="6BE846BF"/>
    <w:rsid w:val="6CA02C98"/>
    <w:rsid w:val="6CB53614"/>
    <w:rsid w:val="6CCF1591"/>
    <w:rsid w:val="6CED5D11"/>
    <w:rsid w:val="6E4E32F8"/>
    <w:rsid w:val="6E587601"/>
    <w:rsid w:val="6E814D71"/>
    <w:rsid w:val="6F01059C"/>
    <w:rsid w:val="6F7BD96B"/>
    <w:rsid w:val="6F9428DE"/>
    <w:rsid w:val="716562BC"/>
    <w:rsid w:val="718C28F0"/>
    <w:rsid w:val="71C45BF7"/>
    <w:rsid w:val="71CC3F1C"/>
    <w:rsid w:val="71EF3DD8"/>
    <w:rsid w:val="725B76BF"/>
    <w:rsid w:val="72872262"/>
    <w:rsid w:val="72EC6569"/>
    <w:rsid w:val="74457D84"/>
    <w:rsid w:val="74BD01BD"/>
    <w:rsid w:val="74BD424F"/>
    <w:rsid w:val="75501031"/>
    <w:rsid w:val="761769E9"/>
    <w:rsid w:val="76D37824"/>
    <w:rsid w:val="7741674A"/>
    <w:rsid w:val="77846D70"/>
    <w:rsid w:val="786A065C"/>
    <w:rsid w:val="7A0A5152"/>
    <w:rsid w:val="7A0F6CE0"/>
    <w:rsid w:val="7A8F78A7"/>
    <w:rsid w:val="7AD85D51"/>
    <w:rsid w:val="7AD93877"/>
    <w:rsid w:val="7B4E1B6F"/>
    <w:rsid w:val="7BD21935"/>
    <w:rsid w:val="7C4222CD"/>
    <w:rsid w:val="7C817D22"/>
    <w:rsid w:val="7C8959EA"/>
    <w:rsid w:val="7CEE5DEB"/>
    <w:rsid w:val="7D056BA5"/>
    <w:rsid w:val="7D1D6F77"/>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5823</Words>
  <Characters>6278</Characters>
  <Lines>1</Lines>
  <Paragraphs>1</Paragraphs>
  <TotalTime>0</TotalTime>
  <ScaleCrop>false</ScaleCrop>
  <LinksUpToDate>false</LinksUpToDate>
  <CharactersWithSpaces>6837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2024-10-14T05:35:53Z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071934C04826429086B6E0E057F3877F_13</vt:lpwstr>
  </property>
</Properties>
</file>