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A1BB4">
      <w:pPr>
        <w:widowControl/>
        <w:shd w:val="clear" w:color="auto" w:fill="FFFFFF"/>
        <w:adjustRightInd w:val="0"/>
        <w:snapToGrid w:val="0"/>
        <w:spacing w:line="480" w:lineRule="auto"/>
        <w:jc w:val="center"/>
        <w:rPr>
          <w:rFonts w:ascii="仿宋" w:hAnsi="仿宋" w:eastAsia="仿宋" w:cs="仿宋"/>
          <w:b/>
          <w:bCs/>
          <w:kern w:val="0"/>
          <w:sz w:val="30"/>
          <w:szCs w:val="30"/>
        </w:rPr>
      </w:pPr>
      <w:bookmarkStart w:id="0" w:name="OLE_LINK11"/>
      <w:r>
        <w:rPr>
          <w:rFonts w:hint="eastAsia" w:ascii="仿宋" w:hAnsi="仿宋" w:eastAsia="仿宋" w:cs="仿宋"/>
          <w:b/>
          <w:bCs/>
          <w:kern w:val="0"/>
          <w:sz w:val="30"/>
          <w:szCs w:val="30"/>
          <w:lang w:val="en-US" w:eastAsia="zh-CN"/>
        </w:rPr>
        <w:t>蒙牛乳业冰品小车吊装装置采购项目</w:t>
      </w:r>
      <w:bookmarkEnd w:id="0"/>
      <w:r>
        <w:rPr>
          <w:rFonts w:hint="eastAsia" w:ascii="仿宋" w:hAnsi="仿宋" w:eastAsia="仿宋" w:cs="仿宋"/>
          <w:b/>
          <w:bCs/>
          <w:kern w:val="0"/>
          <w:sz w:val="30"/>
          <w:szCs w:val="30"/>
        </w:rPr>
        <w:t>询比价公告</w:t>
      </w:r>
    </w:p>
    <w:p w14:paraId="774B7330">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内蒙古蒙牛乳业(集团)股份有限公司，现对蒙牛乳业雅蒙牛乳业冰品小车吊装装置采购项目询比价招标，欢迎符合资格条件的投标人参加。</w:t>
      </w:r>
      <w:bookmarkStart w:id="5" w:name="_GoBack"/>
      <w:bookmarkEnd w:id="5"/>
    </w:p>
    <w:p w14:paraId="6BADBB76">
      <w:pPr>
        <w:numPr>
          <w:ilvl w:val="0"/>
          <w:numId w:val="1"/>
        </w:numPr>
        <w:adjustRightInd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cs="仿宋"/>
          <w:b/>
          <w:bCs/>
          <w:sz w:val="24"/>
        </w:rPr>
        <w:t>项目编号：</w:t>
      </w:r>
      <w:bookmarkStart w:id="1" w:name="OLE_LINK4"/>
      <w:r>
        <w:rPr>
          <w:rFonts w:hint="eastAsia" w:ascii="仿宋" w:hAnsi="仿宋" w:eastAsia="仿宋"/>
          <w:sz w:val="24"/>
          <w:lang w:val="en-US" w:eastAsia="zh-CN"/>
        </w:rPr>
        <w:tab/>
      </w:r>
    </w:p>
    <w:p w14:paraId="0917A68E">
      <w:pPr>
        <w:numPr>
          <w:ilvl w:val="0"/>
          <w:numId w:val="1"/>
        </w:numPr>
        <w:adjustRightInd w:val="0"/>
        <w:snapToGrid w:val="0"/>
        <w:spacing w:line="360" w:lineRule="auto"/>
        <w:ind w:firstLine="480" w:firstLineChars="200"/>
        <w:rPr>
          <w:rFonts w:hint="eastAsia" w:ascii="仿宋" w:hAnsi="仿宋" w:eastAsia="仿宋" w:cs="仿宋"/>
          <w:b/>
          <w:bCs/>
          <w:sz w:val="24"/>
          <w:lang w:val="en-US" w:eastAsia="zh-CN"/>
        </w:rPr>
      </w:pPr>
      <w:r>
        <w:rPr>
          <w:rFonts w:hint="eastAsia" w:ascii="仿宋" w:hAnsi="仿宋" w:eastAsia="仿宋"/>
          <w:sz w:val="24"/>
          <w:lang w:val="en-US" w:eastAsia="zh-CN"/>
        </w:rPr>
        <w:t>MNCGJH-20241012-0001-0001</w:t>
      </w:r>
    </w:p>
    <w:bookmarkEnd w:id="1"/>
    <w:p w14:paraId="6C123EC7">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5EAD90AC">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为防止因为人工搬运风险可能对员工造成的伤害，依据《集团EHS裁判管理细则》、《冰品事业部安全生产管理规定》要求对花色线小车吊装作业进行安全配置。在马鞍山、泰安、和林工厂进行配置。冰品各生产工厂花色线目前使用重量为100-400公斤251台灌装及插筷小车，为满足生产工艺品相要求，各工厂阶段性需要把小车采取人工或者叉车抬升的方式搬运或提升到花色线上，此作业过程由于人员操作不确定因素，易发生重物砸伤、挤伤作业人员风险，严重可导致死亡事故发生。</w:t>
      </w:r>
    </w:p>
    <w:p w14:paraId="073879F4">
      <w:pPr>
        <w:adjustRightInd w:val="0"/>
        <w:snapToGrid w:val="0"/>
        <w:spacing w:line="360" w:lineRule="auto"/>
        <w:ind w:firstLine="480" w:firstLineChars="200"/>
        <w:jc w:val="left"/>
        <w:rPr>
          <w:rFonts w:hint="default" w:ascii="仿宋" w:hAnsi="仿宋" w:eastAsia="仿宋"/>
          <w:sz w:val="24"/>
          <w:lang w:val="en-US" w:eastAsia="zh-CN"/>
        </w:rPr>
      </w:pPr>
      <w:r>
        <w:rPr>
          <w:rFonts w:hint="eastAsia" w:ascii="仿宋" w:hAnsi="仿宋" w:eastAsia="仿宋"/>
          <w:sz w:val="24"/>
          <w:lang w:val="en-US" w:eastAsia="zh-CN"/>
        </w:rPr>
        <w:t>范围：本项目采购三台小车吊装装置，签订框架合同，合同周期两年。</w:t>
      </w:r>
    </w:p>
    <w:p w14:paraId="212BE86B">
      <w:pPr>
        <w:adjustRightInd w:val="0"/>
        <w:snapToGrid w:val="0"/>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四、资格要求</w:t>
      </w:r>
    </w:p>
    <w:p w14:paraId="67C76385">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（1) 竞价方须在中华人民共和国境内注册并具有独立法人资格。以企业营业执照为准；且具有有效的开户行许可证或银行账户信息；</w:t>
      </w:r>
    </w:p>
    <w:p w14:paraId="7C401243">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（2）竞价方须具有所投标货物的安装和调试能力（以上两项需同时具备）的设备厂商或授权代理商，若是授权代理商，需取得所投货物生产制造商出具的书面授权书，采购人只接受生产厂家唯一项目授权书；</w:t>
      </w:r>
    </w:p>
    <w:p w14:paraId="790A7011">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（3）竞价方须具有2022年1月1日-至今2个类似业绩项目（以合同为准）；</w:t>
      </w:r>
      <w:bookmarkStart w:id="2" w:name="OLE_LINK5"/>
    </w:p>
    <w:p w14:paraId="652ADEC2">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cs="仿宋"/>
          <w:color w:val="000000"/>
          <w:sz w:val="24"/>
          <w:lang w:val="en-US" w:eastAsia="zh-CN"/>
        </w:rPr>
        <w:t>（4）竞价方须具有近1年任意3个月的依法纳税证明材料和社保缴纳证明材料</w:t>
      </w:r>
      <w:bookmarkEnd w:id="2"/>
    </w:p>
    <w:p w14:paraId="6B24F0A4">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（5）竞价方须是一般纳税人。</w:t>
      </w:r>
    </w:p>
    <w:p w14:paraId="120F733C">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（6） 竞价方未被列入国家企业信用信息公示系统（http://www.gsxt.gov.cn/index.html）严重违法失信企业名单；</w:t>
      </w:r>
    </w:p>
    <w:p w14:paraId="5EC6417F">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（7） 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28B73003">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（8）本次竞谈不接受多家单位联合报价，不允许分包或转包；</w:t>
      </w:r>
    </w:p>
    <w:p w14:paraId="3355615B">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（9）不接受中粮及蒙牛供应商黑名单（以蒙牛集团采购招标管理部下发的黑名单为准）</w:t>
      </w:r>
      <w:bookmarkStart w:id="3" w:name="OLE_LINK1"/>
      <w:r>
        <w:rPr>
          <w:rFonts w:hint="eastAsia" w:ascii="仿宋" w:hAnsi="仿宋" w:eastAsia="仿宋"/>
          <w:sz w:val="24"/>
          <w:lang w:val="en-US" w:eastAsia="zh-CN"/>
        </w:rPr>
        <w:t>的企业参与竞争</w:t>
      </w:r>
      <w:bookmarkEnd w:id="3"/>
    </w:p>
    <w:p w14:paraId="1AC7E192">
      <w:pPr>
        <w:adjustRightInd w:val="0"/>
        <w:snapToGrid w:val="0"/>
        <w:spacing w:line="360" w:lineRule="auto"/>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五、报名须知</w:t>
      </w:r>
    </w:p>
    <w:p w14:paraId="0261102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报名资格文件的组成按照如下要求提供：</w:t>
      </w:r>
    </w:p>
    <w:p w14:paraId="5BED16D8">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cs="仿宋"/>
          <w:color w:val="000000"/>
          <w:sz w:val="24"/>
        </w:rPr>
        <w:t>提供有效的营业执照（副本）；有效的开户行许可证/基本存款证明材料</w:t>
      </w:r>
      <w:r>
        <w:rPr>
          <w:rFonts w:hint="eastAsia" w:ascii="仿宋" w:hAnsi="仿宋" w:eastAsia="仿宋" w:cs="仿宋"/>
          <w:color w:val="000000"/>
          <w:sz w:val="24"/>
          <w:lang w:eastAsia="zh-CN"/>
        </w:rPr>
        <w:t>；</w:t>
      </w:r>
      <w:r>
        <w:rPr>
          <w:rFonts w:hint="eastAsia" w:ascii="仿宋" w:hAnsi="仿宋" w:eastAsia="仿宋"/>
          <w:sz w:val="24"/>
          <w:lang w:val="en-US" w:eastAsia="zh-CN"/>
        </w:rPr>
        <w:t>提供法定代表人证明书或授权委托书（附件1）；</w:t>
      </w:r>
    </w:p>
    <w:p w14:paraId="4528645B">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安装和调试能力（以上两项需同时具备）的设备厂商承诺书，若是授权代理商，提供所投标货物生产制造商出具的书面授权书；采购单位只接受生产厂家一份项目授权书；若制造商与其授权的代理商同时投标，以制造商作为有效投标人；</w:t>
      </w:r>
    </w:p>
    <w:p w14:paraId="2591E8AD">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提供2022年1月1日-至今完成的类似业绩项目至少两个业绩资料（以合同为准）</w:t>
      </w:r>
    </w:p>
    <w:p w14:paraId="67190264">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提供近1年任意3个月的依法纳税证明材料和社保缴纳证明材料</w:t>
      </w:r>
    </w:p>
    <w:p w14:paraId="2075EE42">
      <w:pPr>
        <w:pStyle w:val="23"/>
        <w:numPr>
          <w:ilvl w:val="0"/>
          <w:numId w:val="2"/>
        </w:numPr>
        <w:tabs>
          <w:tab w:val="left" w:pos="993"/>
          <w:tab w:val="left" w:pos="1134"/>
        </w:tabs>
        <w:adjustRightInd w:val="0"/>
        <w:snapToGrid w:val="0"/>
        <w:spacing w:line="360" w:lineRule="auto"/>
        <w:ind w:firstLine="48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提供一般纳税人认定资格证明材料。</w:t>
      </w:r>
    </w:p>
    <w:p w14:paraId="66039553">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提供未被列入国家企业信用信息公示系统（</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"http://www.gsxt.gov.cn/index.html%EF%BC%89%E4%B8%A5%E9%87%8D%E8%BF%9D%E6%B3%95%E5%A4%B1%E4%BF%A1%E4%BC%81%E4%B8%9A%E5%90%8D%E5%8D%95"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http://www.gsxt.gov.cn/index.html）严重违法失信企业名单</w:t>
      </w:r>
      <w:r>
        <w:rPr>
          <w:rFonts w:hint="eastAsia" w:ascii="仿宋" w:hAnsi="仿宋" w:eastAsia="仿宋" w:cs="仿宋"/>
          <w:color w:val="000000"/>
          <w:sz w:val="24"/>
        </w:rPr>
        <w:fldChar w:fldCharType="end"/>
      </w:r>
      <w:r>
        <w:rPr>
          <w:rFonts w:hint="eastAsia" w:ascii="仿宋" w:hAnsi="仿宋" w:eastAsia="仿宋" w:cs="仿宋"/>
          <w:color w:val="000000"/>
          <w:sz w:val="24"/>
        </w:rPr>
        <w:t>证明材料。</w:t>
      </w:r>
    </w:p>
    <w:p w14:paraId="788F09F7">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提供在“中华人民共和国应急管理部（https://www.mem.gov.cn/）”近一年内无公开曝光的安全事件证明材料；</w:t>
      </w:r>
    </w:p>
    <w:p w14:paraId="4BCA0564">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提供保密承诺书（附件2）</w:t>
      </w:r>
    </w:p>
    <w:p w14:paraId="4A596E1E">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提供关于聘用蒙牛在职人员亲属（含特定关系人）及离职人员的告知函（附件3）</w:t>
      </w:r>
    </w:p>
    <w:p w14:paraId="1E1ED260">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4"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4"/>
      <w:r>
        <w:rPr>
          <w:rFonts w:hint="eastAsia" w:ascii="仿宋" w:hAnsi="仿宋" w:eastAsia="仿宋" w:cs="仿宋"/>
          <w:color w:val="000000"/>
          <w:sz w:val="24"/>
        </w:rPr>
        <w:t>进行线上提交，进行资格审查（过期提交不予受理），审查合格后方可购买招标文件（仅作为发放招标文件的依据）。</w:t>
      </w:r>
    </w:p>
    <w:p w14:paraId="23D8C842">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14:paraId="724C781C">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46D3422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14:paraId="50BCF95A">
      <w:pPr>
        <w:adjustRightInd w:val="0"/>
        <w:snapToGrid w:val="0"/>
        <w:spacing w:line="360" w:lineRule="auto"/>
        <w:ind w:firstLine="480" w:firstLineChars="200"/>
        <w:jc w:val="left"/>
        <w:rPr>
          <w:rStyle w:val="18"/>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hint="eastAsia" w:ascii="仿宋" w:hAnsi="仿宋" w:eastAsia="仿宋" w:cs="仿宋"/>
          <w:sz w:val="24"/>
        </w:rPr>
        <w:t>。</w:t>
      </w:r>
    </w:p>
    <w:p w14:paraId="65EE379E">
      <w:pPr>
        <w:adjustRightInd w:val="0"/>
        <w:snapToGrid w:val="0"/>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57DA450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0631398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1、报名时间：2024年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4</w:t>
      </w:r>
      <w:r>
        <w:rPr>
          <w:rFonts w:hint="eastAsia" w:ascii="仿宋" w:hAnsi="仿宋" w:eastAsia="仿宋" w:cs="仿宋"/>
          <w:sz w:val="24"/>
        </w:rPr>
        <w:t>日</w:t>
      </w:r>
      <w:r>
        <w:rPr>
          <w:rFonts w:hint="eastAsia" w:ascii="仿宋" w:hAnsi="仿宋" w:eastAsia="仿宋" w:cs="仿宋"/>
          <w:sz w:val="24"/>
          <w:lang w:val="en-US" w:eastAsia="zh-CN"/>
        </w:rPr>
        <w:t>17时</w:t>
      </w:r>
      <w:r>
        <w:rPr>
          <w:rFonts w:hint="eastAsia" w:ascii="仿宋" w:hAnsi="仿宋" w:eastAsia="仿宋" w:cs="仿宋"/>
          <w:sz w:val="24"/>
        </w:rPr>
        <w:t>至2024年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8</w:t>
      </w:r>
      <w:r>
        <w:rPr>
          <w:rFonts w:hint="eastAsia" w:ascii="仿宋" w:hAnsi="仿宋" w:eastAsia="仿宋" w:cs="仿宋"/>
          <w:sz w:val="24"/>
        </w:rPr>
        <w:t>日</w:t>
      </w:r>
      <w:r>
        <w:rPr>
          <w:rFonts w:hint="eastAsia" w:ascii="仿宋" w:hAnsi="仿宋" w:eastAsia="仿宋" w:cs="仿宋"/>
          <w:sz w:val="24"/>
          <w:lang w:val="en-US" w:eastAsia="zh-CN"/>
        </w:rPr>
        <w:t>23时</w:t>
      </w:r>
      <w:r>
        <w:rPr>
          <w:rFonts w:hint="eastAsia" w:ascii="仿宋" w:hAnsi="仿宋" w:eastAsia="仿宋" w:cs="仿宋"/>
          <w:sz w:val="24"/>
        </w:rPr>
        <w:t>；</w:t>
      </w:r>
    </w:p>
    <w:p w14:paraId="0FBD06C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9</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日</w:t>
      </w:r>
      <w:r>
        <w:rPr>
          <w:rFonts w:hint="eastAsia" w:ascii="仿宋" w:hAnsi="仿宋" w:eastAsia="仿宋" w:cs="仿宋"/>
          <w:sz w:val="24"/>
          <w:lang w:val="en-US" w:eastAsia="zh-CN"/>
        </w:rPr>
        <w:t>17</w:t>
      </w:r>
      <w:r>
        <w:rPr>
          <w:rFonts w:hint="eastAsia" w:ascii="仿宋" w:hAnsi="仿宋" w:eastAsia="仿宋" w:cs="仿宋"/>
          <w:sz w:val="24"/>
        </w:rPr>
        <w:t>时；</w:t>
      </w:r>
    </w:p>
    <w:p w14:paraId="5692098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3、询比价文件发售时间：2024年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11</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11</w:t>
      </w:r>
      <w:r>
        <w:rPr>
          <w:rFonts w:hint="eastAsia" w:ascii="仿宋" w:hAnsi="仿宋" w:eastAsia="仿宋" w:cs="仿宋"/>
          <w:sz w:val="24"/>
        </w:rPr>
        <w:t>日</w:t>
      </w:r>
      <w:r>
        <w:rPr>
          <w:rFonts w:hint="eastAsia" w:ascii="仿宋" w:hAnsi="仿宋" w:eastAsia="仿宋" w:cs="仿宋"/>
          <w:sz w:val="24"/>
          <w:lang w:val="en-US" w:eastAsia="zh-CN"/>
        </w:rPr>
        <w:t>17</w:t>
      </w:r>
      <w:r>
        <w:rPr>
          <w:rFonts w:hint="eastAsia" w:ascii="仿宋" w:hAnsi="仿宋" w:eastAsia="仿宋" w:cs="仿宋"/>
          <w:sz w:val="24"/>
        </w:rPr>
        <w:t>时发售</w:t>
      </w:r>
    </w:p>
    <w:p w14:paraId="4166776E">
      <w:pPr>
        <w:adjustRightInd w:val="0"/>
        <w:snapToGrid w:val="0"/>
        <w:spacing w:line="360" w:lineRule="auto"/>
        <w:ind w:firstLine="480" w:firstLineChars="200"/>
        <w:rPr>
          <w:rFonts w:hint="default" w:ascii="仿宋" w:hAnsi="仿宋" w:eastAsia="仿宋" w:cs="仿宋"/>
          <w:b/>
          <w:bCs/>
          <w:color w:val="C00000"/>
          <w:sz w:val="24"/>
          <w:lang w:val="en-US" w:eastAsia="zh-CN"/>
        </w:rPr>
      </w:pPr>
      <w:r>
        <w:rPr>
          <w:rFonts w:hint="eastAsia" w:ascii="仿宋" w:hAnsi="仿宋" w:eastAsia="仿宋" w:cs="仿宋"/>
          <w:sz w:val="24"/>
        </w:rPr>
        <w:t>4、开标时间：</w:t>
      </w:r>
      <w:r>
        <w:rPr>
          <w:rFonts w:hint="eastAsia" w:ascii="仿宋" w:hAnsi="仿宋" w:eastAsia="仿宋" w:cs="仿宋"/>
          <w:sz w:val="24"/>
          <w:u w:val="single"/>
        </w:rPr>
        <w:t>2024</w:t>
      </w:r>
      <w:r>
        <w:rPr>
          <w:rFonts w:hint="eastAsia" w:ascii="仿宋" w:hAnsi="仿宋" w:eastAsia="仿宋" w:cs="仿宋"/>
          <w:sz w:val="24"/>
        </w:rPr>
        <w:t>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13</w:t>
      </w:r>
      <w:r>
        <w:rPr>
          <w:rFonts w:hint="eastAsia" w:ascii="仿宋" w:hAnsi="仿宋" w:eastAsia="仿宋" w:cs="仿宋"/>
          <w:sz w:val="24"/>
        </w:rPr>
        <w:t>日</w:t>
      </w:r>
      <w:r>
        <w:rPr>
          <w:rFonts w:hint="eastAsia" w:ascii="仿宋" w:hAnsi="仿宋" w:eastAsia="仿宋" w:cs="仿宋"/>
          <w:sz w:val="24"/>
          <w:lang w:val="en-US" w:eastAsia="zh-CN"/>
        </w:rPr>
        <w:t>9</w:t>
      </w:r>
      <w:r>
        <w:rPr>
          <w:rFonts w:hint="eastAsia" w:ascii="仿宋" w:hAnsi="仿宋" w:eastAsia="仿宋" w:cs="仿宋"/>
          <w:sz w:val="24"/>
        </w:rPr>
        <w:t>时</w:t>
      </w:r>
      <w:r>
        <w:rPr>
          <w:rFonts w:hint="eastAsia" w:ascii="仿宋" w:hAnsi="仿宋" w:eastAsia="仿宋" w:cs="仿宋"/>
          <w:sz w:val="24"/>
          <w:lang w:val="en-US" w:eastAsia="zh-CN"/>
        </w:rPr>
        <w:t>30分</w:t>
      </w:r>
    </w:p>
    <w:p w14:paraId="7B8B957F">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039DECA3">
      <w:pPr>
        <w:adjustRightInd w:val="0"/>
        <w:snapToGrid w:val="0"/>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4F39E80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4D0627A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6853F109">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74F1481C">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九、招标人及联系方式：</w:t>
      </w:r>
    </w:p>
    <w:p w14:paraId="4AEAA39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招标人：内蒙古蒙牛乳业（集团）股份有限公司</w:t>
      </w:r>
    </w:p>
    <w:p w14:paraId="3B20C6B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CN"/>
        </w:rPr>
        <w:t>李博彧</w:t>
      </w:r>
      <w:r>
        <w:rPr>
          <w:rFonts w:hint="eastAsia" w:ascii="仿宋" w:hAnsi="仿宋" w:eastAsia="仿宋" w:cs="仿宋"/>
          <w:sz w:val="24"/>
        </w:rPr>
        <w:t xml:space="preserve">      </w:t>
      </w:r>
    </w:p>
    <w:p w14:paraId="443917C1">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联系方式：1</w:t>
      </w:r>
      <w:r>
        <w:rPr>
          <w:rFonts w:hint="eastAsia" w:ascii="仿宋" w:hAnsi="仿宋" w:eastAsia="仿宋" w:cs="仿宋"/>
          <w:sz w:val="24"/>
          <w:lang w:val="en-US" w:eastAsia="zh-CN"/>
        </w:rPr>
        <w:t>7604716712</w:t>
      </w:r>
    </w:p>
    <w:p w14:paraId="4E7D7AC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十、监督单位及联系方式：</w:t>
      </w:r>
    </w:p>
    <w:p w14:paraId="23E19FFD">
      <w:pPr>
        <w:pStyle w:val="2"/>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监督单位：内蒙古蒙牛乳业（集团）股份有限公司招投标管理部</w:t>
      </w:r>
    </w:p>
    <w:p w14:paraId="1F7007E2">
      <w:pPr>
        <w:pStyle w:val="2"/>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 督 人:</w:t>
      </w:r>
      <w:r>
        <w:rPr>
          <w:rFonts w:hint="eastAsia" w:ascii="仿宋" w:hAnsi="仿宋" w:eastAsia="仿宋" w:cs="仿宋"/>
          <w:color w:val="auto"/>
          <w:kern w:val="2"/>
          <w:lang w:val="en-US" w:eastAsia="zh-CN"/>
        </w:rPr>
        <w:t>薛海燕</w:t>
      </w:r>
      <w:r>
        <w:rPr>
          <w:rFonts w:hint="eastAsia" w:ascii="仿宋" w:hAnsi="仿宋" w:eastAsia="仿宋" w:cs="仿宋"/>
          <w:color w:val="auto"/>
          <w:kern w:val="2"/>
        </w:rPr>
        <w:t xml:space="preserve">                      </w:t>
      </w:r>
    </w:p>
    <w:p w14:paraId="0F9F55D2">
      <w:pPr>
        <w:pStyle w:val="2"/>
        <w:snapToGrid w:val="0"/>
        <w:spacing w:line="360" w:lineRule="auto"/>
        <w:ind w:firstLine="480" w:firstLineChars="200"/>
        <w:rPr>
          <w:rFonts w:hint="default" w:ascii="仿宋" w:hAnsi="仿宋" w:eastAsia="仿宋" w:cs="仿宋"/>
          <w:color w:val="auto"/>
          <w:kern w:val="2"/>
          <w:lang w:val="en-US" w:eastAsia="zh-CN"/>
        </w:rPr>
      </w:pPr>
      <w:r>
        <w:rPr>
          <w:rFonts w:hint="eastAsia" w:ascii="仿宋" w:hAnsi="仿宋" w:eastAsia="仿宋" w:cs="仿宋"/>
          <w:color w:val="auto"/>
          <w:kern w:val="2"/>
        </w:rPr>
        <w:t>联系方式：0471-7393642/150349</w:t>
      </w:r>
      <w:r>
        <w:rPr>
          <w:rFonts w:hint="eastAsia" w:ascii="仿宋" w:hAnsi="仿宋" w:eastAsia="仿宋" w:cs="仿宋"/>
          <w:color w:val="auto"/>
          <w:kern w:val="2"/>
          <w:lang w:val="en-US" w:eastAsia="zh-CN"/>
        </w:rPr>
        <w:t>52008</w:t>
      </w:r>
    </w:p>
    <w:p w14:paraId="3F4744EE">
      <w:pPr>
        <w:pStyle w:val="2"/>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电子邮件：</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"mailto:xuehaiyan@mengniu.cn" </w:instrText>
      </w:r>
      <w:r>
        <w:rPr>
          <w:rFonts w:hint="eastAsia" w:ascii="仿宋" w:hAnsi="仿宋" w:eastAsia="仿宋" w:cs="仿宋"/>
          <w:color w:val="auto"/>
          <w:kern w:val="2"/>
        </w:rPr>
        <w:fldChar w:fldCharType="separate"/>
      </w:r>
      <w:r>
        <w:rPr>
          <w:rFonts w:hint="eastAsia" w:ascii="仿宋" w:hAnsi="仿宋" w:eastAsia="仿宋" w:cs="仿宋"/>
          <w:color w:val="auto"/>
          <w:kern w:val="2"/>
        </w:rPr>
        <w:t>xuehaiyan@mengniu.cn</w:t>
      </w:r>
      <w:r>
        <w:rPr>
          <w:rFonts w:hint="eastAsia" w:ascii="仿宋" w:hAnsi="仿宋" w:eastAsia="仿宋" w:cs="仿宋"/>
          <w:color w:val="auto"/>
          <w:kern w:val="2"/>
        </w:rPr>
        <w:fldChar w:fldCharType="end"/>
      </w:r>
    </w:p>
    <w:p w14:paraId="09C74D14">
      <w:pPr>
        <w:pStyle w:val="2"/>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异议/投诉服务网址：</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"https://zbcg.mengniu.cn/#/home" </w:instrText>
      </w:r>
      <w:r>
        <w:rPr>
          <w:rFonts w:hint="eastAsia" w:ascii="仿宋" w:hAnsi="仿宋" w:eastAsia="仿宋" w:cs="仿宋"/>
          <w:color w:val="auto"/>
          <w:kern w:val="2"/>
        </w:rPr>
        <w:fldChar w:fldCharType="separate"/>
      </w:r>
      <w:r>
        <w:rPr>
          <w:rStyle w:val="18"/>
          <w:rFonts w:hint="eastAsia" w:ascii="仿宋" w:hAnsi="仿宋" w:eastAsia="仿宋" w:cs="仿宋"/>
          <w:kern w:val="2"/>
        </w:rPr>
        <w:t>https://zbcg.mengniu.cn/#/home</w:t>
      </w:r>
      <w:r>
        <w:rPr>
          <w:rFonts w:hint="eastAsia" w:ascii="仿宋" w:hAnsi="仿宋" w:eastAsia="仿宋" w:cs="仿宋"/>
          <w:color w:val="auto"/>
          <w:kern w:val="2"/>
        </w:rPr>
        <w:fldChar w:fldCharType="end"/>
      </w:r>
    </w:p>
    <w:p w14:paraId="3C45635B">
      <w:pPr>
        <w:pStyle w:val="2"/>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采购招标项目的违纪问题举报受理单位：蒙牛乳业纪委办公室</w:t>
      </w:r>
    </w:p>
    <w:p w14:paraId="537BA2FE">
      <w:pPr>
        <w:pStyle w:val="2"/>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监 督 人：张丽娜</w:t>
      </w:r>
    </w:p>
    <w:p w14:paraId="096E52A4">
      <w:pPr>
        <w:pStyle w:val="2"/>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联系电话：0471-7393612</w:t>
      </w:r>
    </w:p>
    <w:p w14:paraId="2EB14FDA">
      <w:pPr>
        <w:pStyle w:val="2"/>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受理范围：采购招标执行过程中涉嫌贪污贿赂、滥用职权、玩忽职守、权力寻租、利益输送、徇私舞弊以及浪费公司资财等违纪问题的各类举报</w:t>
      </w:r>
    </w:p>
    <w:p w14:paraId="4665CA72">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附件：</w:t>
      </w:r>
    </w:p>
    <w:p w14:paraId="408D0F98">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1.法定代表人身份证明/法定代表人授权委托书</w:t>
      </w:r>
    </w:p>
    <w:p w14:paraId="7BB39A79">
      <w:pPr>
        <w:pStyle w:val="23"/>
        <w:numPr>
          <w:ilvl w:val="0"/>
          <w:numId w:val="3"/>
        </w:numPr>
        <w:tabs>
          <w:tab w:val="left" w:pos="993"/>
          <w:tab w:val="left" w:pos="1134"/>
        </w:tabs>
        <w:adjustRightInd w:val="0"/>
        <w:snapToGrid w:val="0"/>
        <w:spacing w:line="360" w:lineRule="auto"/>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保密承诺书</w:t>
      </w:r>
    </w:p>
    <w:p w14:paraId="030C1C61">
      <w:pPr>
        <w:pStyle w:val="23"/>
        <w:numPr>
          <w:ilvl w:val="0"/>
          <w:numId w:val="3"/>
        </w:numPr>
        <w:tabs>
          <w:tab w:val="left" w:pos="993"/>
          <w:tab w:val="left" w:pos="1134"/>
        </w:tabs>
        <w:adjustRightInd w:val="0"/>
        <w:snapToGrid w:val="0"/>
        <w:spacing w:line="360" w:lineRule="auto"/>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告知函</w:t>
      </w:r>
    </w:p>
    <w:p w14:paraId="01C648B0">
      <w:pPr>
        <w:pStyle w:val="23"/>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14:paraId="406C175A">
      <w:pPr>
        <w:pStyle w:val="23"/>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2024年</w:t>
      </w:r>
      <w:r>
        <w:rPr>
          <w:rFonts w:hint="eastAsia" w:ascii="仿宋" w:hAnsi="仿宋" w:eastAsia="仿宋" w:cs="仿宋"/>
          <w:color w:val="000000"/>
          <w:sz w:val="24"/>
          <w:lang w:val="en-US" w:eastAsia="zh-CN"/>
        </w:rPr>
        <w:t>11</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4</w:t>
      </w:r>
      <w:r>
        <w:rPr>
          <w:rFonts w:hint="eastAsia" w:ascii="仿宋" w:hAnsi="仿宋" w:eastAsia="仿宋" w:cs="仿宋"/>
          <w:color w:val="000000"/>
          <w:sz w:val="24"/>
        </w:rPr>
        <w:t>日</w:t>
      </w:r>
      <w:r>
        <w:rPr>
          <w:rFonts w:ascii="仿宋_GB2312" w:hAnsi="宋体" w:eastAsia="仿宋_GB2312" w:cs="仿宋"/>
          <w:sz w:val="28"/>
          <w:szCs w:val="28"/>
        </w:rPr>
        <w:br w:type="page"/>
      </w:r>
    </w:p>
    <w:p w14:paraId="3E4BCC5E">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5478B0C5">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14:paraId="0BE7030F">
      <w:pPr>
        <w:adjustRightInd w:val="0"/>
        <w:snapToGrid w:val="0"/>
        <w:spacing w:line="360" w:lineRule="auto"/>
        <w:ind w:firstLine="482" w:firstLineChars="200"/>
        <w:jc w:val="center"/>
        <w:rPr>
          <w:rFonts w:ascii="仿宋" w:hAnsi="仿宋" w:eastAsia="仿宋" w:cs="宋体"/>
          <w:b/>
          <w:sz w:val="24"/>
        </w:rPr>
      </w:pPr>
    </w:p>
    <w:p w14:paraId="3D2800F1">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14:paraId="3159AC4C">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14:paraId="745093C4">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14:paraId="26CE9801">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14:paraId="457066E7">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14:paraId="5C4772BF">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24"/>
          <w:u w:val="single"/>
        </w:rPr>
        <w:t>系</w:t>
      </w:r>
      <w:r>
        <w:rPr>
          <w:rFonts w:hint="eastAsia" w:ascii="仿宋" w:hAnsi="仿宋" w:eastAsia="仿宋"/>
          <w:sz w:val="24"/>
          <w:u w:val="single"/>
        </w:rPr>
        <w:t>竞</w:t>
      </w:r>
      <w:r>
        <w:rPr>
          <w:rFonts w:hint="eastAsia" w:ascii="仿宋" w:hAnsi="仿宋" w:eastAsia="仿宋"/>
          <w:color w:val="000000" w:themeColor="text1"/>
          <w:sz w:val="24"/>
          <w:u w:val="single"/>
          <w14:textFill>
            <w14:solidFill>
              <w14:schemeClr w14:val="tx1"/>
            </w14:solidFill>
          </w14:textFill>
        </w:rPr>
        <w:t>谈人</w:t>
      </w:r>
      <w:r>
        <w:rPr>
          <w:rFonts w:hint="eastAsia" w:ascii="仿宋" w:hAnsi="仿宋" w:eastAsia="仿宋" w:cs="宋体"/>
          <w:color w:val="000000" w:themeColor="text1"/>
          <w:sz w:val="24"/>
          <w:u w:val="single"/>
          <w14:textFill>
            <w14:solidFill>
              <w14:schemeClr w14:val="tx1"/>
            </w14:solidFill>
          </w14:textFill>
        </w:rPr>
        <w:t>全称</w:t>
      </w:r>
      <w:r>
        <w:rPr>
          <w:rFonts w:hint="eastAsia" w:ascii="仿宋" w:hAnsi="仿宋" w:eastAsia="仿宋" w:cs="宋体"/>
          <w:color w:val="000000"/>
          <w:sz w:val="24"/>
        </w:rPr>
        <w:t>的法定代表人。</w:t>
      </w:r>
    </w:p>
    <w:p w14:paraId="7E801079">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14:paraId="7AFAB69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14:paraId="2B05861F">
      <w:pPr>
        <w:adjustRightInd w:val="0"/>
        <w:snapToGrid w:val="0"/>
        <w:spacing w:line="360" w:lineRule="auto"/>
        <w:ind w:firstLine="480" w:firstLineChars="200"/>
        <w:jc w:val="right"/>
        <w:rPr>
          <w:rFonts w:ascii="仿宋" w:hAnsi="仿宋" w:eastAsia="仿宋" w:cs="宋体"/>
          <w:sz w:val="24"/>
        </w:rPr>
      </w:pPr>
    </w:p>
    <w:p w14:paraId="6783DED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4C812F3B">
      <w:pPr>
        <w:adjustRightInd w:val="0"/>
        <w:snapToGrid w:val="0"/>
        <w:spacing w:line="360" w:lineRule="auto"/>
        <w:ind w:firstLine="482" w:firstLineChars="200"/>
        <w:rPr>
          <w:rFonts w:ascii="仿宋" w:hAnsi="仿宋" w:eastAsia="仿宋" w:cs="宋体"/>
          <w:b/>
          <w:kern w:val="0"/>
          <w:sz w:val="24"/>
        </w:rPr>
      </w:pPr>
    </w:p>
    <w:p w14:paraId="7E012B72">
      <w:pPr>
        <w:adjustRightInd w:val="0"/>
        <w:snapToGrid w:val="0"/>
        <w:spacing w:line="360" w:lineRule="auto"/>
        <w:ind w:firstLine="482" w:firstLineChars="200"/>
        <w:rPr>
          <w:rFonts w:ascii="仿宋" w:hAnsi="仿宋" w:eastAsia="仿宋" w:cs="宋体"/>
          <w:b/>
          <w:kern w:val="0"/>
          <w:sz w:val="24"/>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4443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46D1A7C8">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14:paraId="24905EB0">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14:paraId="25DA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15DD8C30">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14:paraId="0146447A">
            <w:pPr>
              <w:adjustRightInd w:val="0"/>
              <w:snapToGrid w:val="0"/>
              <w:spacing w:line="360" w:lineRule="auto"/>
              <w:ind w:firstLine="482" w:firstLineChars="200"/>
              <w:jc w:val="center"/>
              <w:rPr>
                <w:rFonts w:ascii="仿宋" w:hAnsi="仿宋" w:eastAsia="仿宋" w:cs="宋体"/>
                <w:b/>
                <w:kern w:val="0"/>
                <w:sz w:val="24"/>
              </w:rPr>
            </w:pPr>
          </w:p>
        </w:tc>
      </w:tr>
    </w:tbl>
    <w:p w14:paraId="01A71204">
      <w:pPr>
        <w:adjustRightInd w:val="0"/>
        <w:snapToGrid w:val="0"/>
        <w:spacing w:line="360" w:lineRule="auto"/>
        <w:ind w:firstLine="480" w:firstLineChars="200"/>
        <w:rPr>
          <w:rFonts w:ascii="仿宋" w:hAnsi="仿宋" w:eastAsia="仿宋" w:cs="宋体"/>
          <w:sz w:val="24"/>
        </w:rPr>
      </w:pPr>
    </w:p>
    <w:p w14:paraId="3F7375BE">
      <w:pPr>
        <w:adjustRightInd w:val="0"/>
        <w:snapToGrid w:val="0"/>
        <w:spacing w:line="360" w:lineRule="auto"/>
        <w:ind w:firstLine="480" w:firstLineChars="200"/>
        <w:rPr>
          <w:rFonts w:ascii="仿宋" w:hAnsi="仿宋" w:eastAsia="仿宋" w:cs="宋体"/>
          <w:sz w:val="24"/>
        </w:rPr>
      </w:pPr>
    </w:p>
    <w:p w14:paraId="7C488ED6">
      <w:pPr>
        <w:adjustRightInd w:val="0"/>
        <w:snapToGrid w:val="0"/>
        <w:spacing w:line="360" w:lineRule="auto"/>
        <w:ind w:firstLine="480" w:firstLineChars="200"/>
        <w:rPr>
          <w:rFonts w:ascii="仿宋" w:hAnsi="仿宋" w:eastAsia="仿宋" w:cs="宋体"/>
          <w:sz w:val="24"/>
        </w:rPr>
      </w:pPr>
    </w:p>
    <w:p w14:paraId="6BC4F05F">
      <w:pPr>
        <w:adjustRightInd w:val="0"/>
        <w:snapToGrid w:val="0"/>
        <w:spacing w:line="360" w:lineRule="auto"/>
        <w:ind w:firstLine="480" w:firstLineChars="200"/>
        <w:rPr>
          <w:rFonts w:ascii="仿宋" w:hAnsi="仿宋" w:eastAsia="仿宋" w:cs="宋体"/>
          <w:sz w:val="24"/>
        </w:rPr>
      </w:pPr>
    </w:p>
    <w:p w14:paraId="1A6A9F8C">
      <w:pPr>
        <w:adjustRightInd w:val="0"/>
        <w:snapToGrid w:val="0"/>
        <w:spacing w:line="360" w:lineRule="auto"/>
        <w:ind w:firstLine="480" w:firstLineChars="200"/>
        <w:rPr>
          <w:rFonts w:ascii="仿宋" w:hAnsi="仿宋" w:eastAsia="仿宋" w:cs="宋体"/>
          <w:sz w:val="24"/>
        </w:rPr>
      </w:pPr>
    </w:p>
    <w:p w14:paraId="41500F60">
      <w:pPr>
        <w:adjustRightInd w:val="0"/>
        <w:snapToGrid w:val="0"/>
        <w:spacing w:line="360" w:lineRule="auto"/>
        <w:ind w:firstLine="480" w:firstLineChars="200"/>
        <w:rPr>
          <w:rFonts w:ascii="仿宋" w:hAnsi="仿宋" w:eastAsia="仿宋" w:cs="宋体"/>
          <w:sz w:val="24"/>
        </w:rPr>
      </w:pPr>
    </w:p>
    <w:p w14:paraId="740032ED">
      <w:pPr>
        <w:adjustRightInd w:val="0"/>
        <w:snapToGrid w:val="0"/>
        <w:spacing w:line="360" w:lineRule="auto"/>
        <w:ind w:firstLine="480" w:firstLineChars="200"/>
        <w:rPr>
          <w:rFonts w:ascii="仿宋" w:hAnsi="仿宋" w:eastAsia="仿宋" w:cs="宋体"/>
          <w:sz w:val="24"/>
        </w:rPr>
      </w:pPr>
    </w:p>
    <w:p w14:paraId="6403D387">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5DED463B">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14:paraId="4082292F">
      <w:pPr>
        <w:adjustRightInd w:val="0"/>
        <w:snapToGrid w:val="0"/>
        <w:spacing w:line="360" w:lineRule="auto"/>
        <w:ind w:firstLine="480" w:firstLineChars="200"/>
        <w:jc w:val="center"/>
        <w:rPr>
          <w:rFonts w:ascii="仿宋" w:hAnsi="仿宋" w:eastAsia="仿宋" w:cs="宋体"/>
          <w:color w:val="000000"/>
          <w:sz w:val="24"/>
        </w:rPr>
      </w:pPr>
    </w:p>
    <w:p w14:paraId="1C142F26">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14:paraId="506ECAFB">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sz w:val="24"/>
        </w:rPr>
        <w:t>竞谈人</w:t>
      </w:r>
      <w:r>
        <w:rPr>
          <w:rFonts w:hint="eastAsia" w:ascii="仿宋" w:hAnsi="仿宋" w:eastAsia="仿宋" w:cs="宋体"/>
          <w:sz w:val="24"/>
        </w:rPr>
        <w:t>全</w:t>
      </w:r>
      <w:r>
        <w:rPr>
          <w:rFonts w:hint="eastAsia" w:ascii="仿宋" w:hAnsi="仿宋" w:eastAsia="仿宋" w:cs="宋体"/>
          <w:sz w:val="24"/>
          <w:u w:val="single"/>
        </w:rPr>
        <w:t>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14:paraId="0C794294">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064C7514">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14:paraId="00AD3978">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14:paraId="129993D1">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14:paraId="44D6A5CA">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7A7D6BE5">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697C0A21">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14:paraId="0E406285">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14:paraId="63DCA290">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5"/>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696CA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F192358">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05022D36">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4B261751">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14:paraId="76B20D7E">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r>
        <w:rPr>
          <w:rFonts w:hint="eastAsia" w:ascii="仿宋" w:hAnsi="仿宋" w:eastAsia="仿宋"/>
          <w:iCs/>
          <w:color w:val="FF0000"/>
          <w:sz w:val="24"/>
          <w:shd w:val="clear" w:color="auto" w:fill="FFFFFF"/>
        </w:rPr>
        <w:t>（要求：1、具备社保局出具的材料；2、具备本单位名称及授权委托人姓名，近一年）</w:t>
      </w:r>
    </w:p>
    <w:p w14:paraId="22FDCFAB">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50D5CB27">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3A43C09C">
      <w:pPr>
        <w:adjustRightInd w:val="0"/>
        <w:snapToGrid w:val="0"/>
        <w:spacing w:line="360" w:lineRule="auto"/>
        <w:ind w:firstLine="482" w:firstLineChars="200"/>
        <w:jc w:val="center"/>
        <w:rPr>
          <w:rFonts w:hint="eastAsia" w:ascii="仿宋" w:hAnsi="仿宋" w:eastAsia="仿宋" w:cs="仿宋"/>
          <w:b/>
          <w:bCs/>
          <w:color w:val="000000"/>
          <w:sz w:val="24"/>
        </w:rPr>
        <w:sectPr>
          <w:pgSz w:w="11906" w:h="16838"/>
          <w:pgMar w:top="1134" w:right="1134" w:bottom="1134" w:left="1134" w:header="851" w:footer="992" w:gutter="0"/>
          <w:cols w:space="425" w:num="1"/>
          <w:docGrid w:type="lines" w:linePitch="312" w:charSpace="0"/>
        </w:sectPr>
      </w:pPr>
    </w:p>
    <w:p w14:paraId="226A6B02">
      <w:pPr>
        <w:widowControl/>
        <w:adjustRightInd w:val="0"/>
        <w:snapToGrid w:val="0"/>
        <w:spacing w:line="360" w:lineRule="auto"/>
        <w:jc w:val="left"/>
        <w:rPr>
          <w:rFonts w:ascii="仿宋" w:hAnsi="仿宋" w:eastAsia="仿宋" w:cs="仿宋"/>
          <w:sz w:val="24"/>
        </w:rPr>
      </w:pPr>
    </w:p>
    <w:p w14:paraId="74BAB9F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2</w:t>
      </w:r>
      <w:r>
        <w:rPr>
          <w:rFonts w:hint="eastAsia" w:ascii="仿宋" w:hAnsi="仿宋" w:eastAsia="仿宋" w:cs="仿宋"/>
          <w:sz w:val="24"/>
        </w:rPr>
        <w:t>：</w:t>
      </w:r>
    </w:p>
    <w:p w14:paraId="1325A988">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53E0F09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7742228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2FFEDFF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346DCE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7662B7B3">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30A83A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4E60B62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9D12A0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6BEC723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EA5D8C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2AF4D28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5776126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3C0AEA9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65284CF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1F3C46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581AE8D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6975353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3804EBF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EC0678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58AC814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2F0A69C">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196B816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0DAAD1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0504ECF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45C10E1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1D703F1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56DEE778">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03625AC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60C1835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7439387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103711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2DF356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61C18FD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46090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314414A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72F81A9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9F36DA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25C3D2A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60E084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21B9C5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3E1404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1286DC0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5D50C17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4CD35A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21159AF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08D6C11A">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1CD4393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sz w:val="24"/>
          <w:lang w:val="en-US" w:eastAsia="zh-CN"/>
        </w:rPr>
        <w:t>一</w:t>
      </w:r>
      <w:r>
        <w:rPr>
          <w:rFonts w:hint="eastAsia" w:ascii="仿宋" w:hAnsi="仿宋" w:eastAsia="仿宋" w:cs="仿宋"/>
          <w:color w:val="000000"/>
          <w:sz w:val="24"/>
        </w:rPr>
        <w:t>】种方式解决：</w:t>
      </w:r>
    </w:p>
    <w:p w14:paraId="109E8C9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1D9DD93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84E14F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2F8CEDE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59561D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02D0021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0FCE2F9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5B7737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0389397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0633A29C">
      <w:pPr>
        <w:adjustRightInd w:val="0"/>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代表人（签字）：</w:t>
      </w:r>
    </w:p>
    <w:p w14:paraId="1B7AA9BE">
      <w:pPr>
        <w:adjustRightInd w:val="0"/>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日期：</w:t>
      </w:r>
    </w:p>
    <w:p w14:paraId="0ABA70EB">
      <w:pPr>
        <w:pStyle w:val="13"/>
        <w:keepNext w:val="0"/>
        <w:keepLines w:val="0"/>
        <w:widowControl/>
        <w:suppressLineNumbers w:val="0"/>
        <w:spacing w:before="0" w:beforeAutospacing="0" w:after="0" w:afterAutospacing="0" w:line="360" w:lineRule="auto"/>
        <w:ind w:left="0" w:firstLine="320"/>
        <w:jc w:val="center"/>
      </w:pPr>
      <w:r>
        <w:rPr>
          <w:rFonts w:hint="eastAsia" w:ascii="仿宋" w:hAnsi="仿宋" w:eastAsia="仿宋" w:cs="仿宋"/>
          <w:color w:val="000000"/>
          <w:sz w:val="24"/>
          <w:szCs w:val="24"/>
        </w:rPr>
        <w:t>非联合体竞谈，不分包或转包声明</w:t>
      </w:r>
    </w:p>
    <w:p w14:paraId="21ADE99C">
      <w:pPr>
        <w:pStyle w:val="13"/>
        <w:keepNext w:val="0"/>
        <w:keepLines w:val="0"/>
        <w:widowControl/>
        <w:suppressLineNumbers w:val="0"/>
        <w:spacing w:before="0" w:beforeAutospacing="0" w:after="0" w:afterAutospacing="0" w:line="360" w:lineRule="auto"/>
        <w:ind w:left="0" w:firstLine="320"/>
        <w:jc w:val="both"/>
      </w:pPr>
      <w:r>
        <w:rPr>
          <w:rFonts w:hint="eastAsia" w:ascii="仿宋" w:hAnsi="仿宋" w:eastAsia="仿宋" w:cs="仿宋"/>
          <w:color w:val="000000"/>
          <w:sz w:val="24"/>
          <w:szCs w:val="24"/>
        </w:rPr>
        <w:t>致:</w:t>
      </w:r>
    </w:p>
    <w:p w14:paraId="2C816428">
      <w:pPr>
        <w:adjustRightInd w:val="0"/>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关于"                  项目(招标项目编号:            )"项目，我公司未采取联合体形式参与本项目竞谈，承诺中标后不分包或转包。</w:t>
      </w:r>
    </w:p>
    <w:p w14:paraId="688D096B">
      <w:pPr>
        <w:adjustRightInd w:val="0"/>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特此声明!</w:t>
      </w:r>
    </w:p>
    <w:p w14:paraId="71BC0F2C">
      <w:pPr>
        <w:pStyle w:val="13"/>
        <w:keepNext w:val="0"/>
        <w:keepLines w:val="0"/>
        <w:widowControl/>
        <w:suppressLineNumbers w:val="0"/>
        <w:spacing w:before="0" w:beforeAutospacing="0" w:after="0" w:afterAutospacing="0" w:line="360" w:lineRule="auto"/>
        <w:ind w:left="0" w:firstLine="0"/>
        <w:jc w:val="right"/>
      </w:pPr>
      <w:r>
        <w:rPr>
          <w:rFonts w:hint="eastAsia" w:ascii="仿宋" w:hAnsi="仿宋" w:eastAsia="仿宋" w:cs="仿宋"/>
          <w:color w:val="000000"/>
          <w:sz w:val="24"/>
          <w:szCs w:val="24"/>
        </w:rPr>
        <w:t>xx公司</w:t>
      </w:r>
    </w:p>
    <w:p w14:paraId="0CD1FDB1">
      <w:pPr>
        <w:pStyle w:val="13"/>
        <w:keepNext w:val="0"/>
        <w:keepLines w:val="0"/>
        <w:widowControl/>
        <w:suppressLineNumbers w:val="0"/>
        <w:spacing w:before="0" w:beforeAutospacing="0" w:after="0" w:afterAutospacing="0" w:line="360" w:lineRule="auto"/>
        <w:ind w:left="0" w:firstLine="0"/>
        <w:jc w:val="right"/>
      </w:pPr>
      <w:r>
        <w:rPr>
          <w:rFonts w:hint="eastAsia" w:ascii="仿宋" w:hAnsi="仿宋" w:eastAsia="仿宋" w:cs="仿宋"/>
          <w:color w:val="000000"/>
          <w:sz w:val="24"/>
          <w:szCs w:val="24"/>
        </w:rPr>
        <w:t>xx日期</w:t>
      </w:r>
    </w:p>
    <w:p w14:paraId="1E714F0E">
      <w:pPr>
        <w:pStyle w:val="2"/>
        <w:rPr>
          <w:rFonts w:hint="eastAsia" w:ascii="仿宋" w:hAnsi="仿宋" w:eastAsia="仿宋" w:cs="仿宋"/>
          <w:color w:val="000000"/>
          <w:sz w:val="24"/>
        </w:rPr>
        <w:sectPr>
          <w:pgSz w:w="11906" w:h="16838"/>
          <w:pgMar w:top="1134" w:right="1134" w:bottom="1134" w:left="1134" w:header="851" w:footer="992" w:gutter="0"/>
          <w:cols w:space="425" w:num="1"/>
          <w:docGrid w:type="lines" w:linePitch="312" w:charSpace="0"/>
        </w:sectPr>
      </w:pPr>
    </w:p>
    <w:p w14:paraId="36B77648">
      <w:pPr>
        <w:rPr>
          <w:rFonts w:ascii="宋体" w:hAnsi="宋体" w:cs="宋体"/>
          <w:sz w:val="28"/>
          <w:szCs w:val="28"/>
        </w:rPr>
      </w:pPr>
      <w:r>
        <w:rPr>
          <w:rFonts w:hint="eastAsia" w:ascii="宋体" w:hAnsi="宋体" w:cs="宋体"/>
          <w:sz w:val="28"/>
          <w:szCs w:val="28"/>
        </w:rPr>
        <w:t>附件</w:t>
      </w:r>
      <w:r>
        <w:rPr>
          <w:rFonts w:hint="eastAsia" w:ascii="宋体" w:hAnsi="宋体" w:cs="宋体"/>
          <w:sz w:val="28"/>
          <w:szCs w:val="28"/>
          <w:lang w:val="en-US" w:eastAsia="zh-CN"/>
        </w:rPr>
        <w:t>3</w:t>
      </w:r>
      <w:r>
        <w:rPr>
          <w:rFonts w:ascii="宋体" w:hAnsi="宋体" w:cs="宋体"/>
          <w:sz w:val="28"/>
          <w:szCs w:val="28"/>
        </w:rPr>
        <w:t xml:space="preserve">                          </w:t>
      </w:r>
      <w:r>
        <w:rPr>
          <w:rFonts w:hint="eastAsia" w:ascii="宋体" w:hAnsi="宋体" w:cs="宋体"/>
          <w:sz w:val="28"/>
          <w:szCs w:val="28"/>
        </w:rPr>
        <w:t>告知函</w:t>
      </w:r>
    </w:p>
    <w:p w14:paraId="37416C58">
      <w:pPr>
        <w:spacing w:before="156" w:beforeLines="50" w:after="156" w:afterLines="50" w:line="720" w:lineRule="exact"/>
        <w:jc w:val="left"/>
        <w:rPr>
          <w:rFonts w:ascii="宋体" w:hAnsi="宋体" w:cs="宋体"/>
          <w:sz w:val="24"/>
        </w:rPr>
      </w:pPr>
      <w:r>
        <w:rPr>
          <w:rFonts w:hint="eastAsia" w:ascii="宋体" w:hAnsi="宋体" w:cs="宋体"/>
          <w:sz w:val="24"/>
        </w:rPr>
        <w:t>致：内蒙古蒙牛乳业（集团）股份有限公司:</w:t>
      </w:r>
    </w:p>
    <w:p w14:paraId="63E62AAF">
      <w:pPr>
        <w:spacing w:before="156" w:beforeLines="50" w:after="156" w:afterLines="50" w:line="720" w:lineRule="exact"/>
        <w:ind w:firstLine="482"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hint="eastAsia" w:ascii="宋体" w:hAnsi="宋体" w:cs="宋体"/>
          <w:sz w:val="24"/>
        </w:rPr>
        <w:t>，并提交下述文件一份：</w:t>
      </w:r>
    </w:p>
    <w:p w14:paraId="100056B1">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742336E4">
      <w:pPr>
        <w:tabs>
          <w:tab w:val="left" w:pos="1134"/>
        </w:tabs>
        <w:spacing w:line="606" w:lineRule="exact"/>
        <w:ind w:firstLine="480"/>
        <w:rPr>
          <w:rFonts w:hint="eastAsia" w:ascii="宋体" w:hAnsi="宋体" w:cs="宋体"/>
          <w:sz w:val="24"/>
        </w:rPr>
      </w:pP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w:t>
      </w:r>
    </w:p>
    <w:p w14:paraId="4ED916D9">
      <w:pPr>
        <w:tabs>
          <w:tab w:val="left" w:pos="1134"/>
        </w:tabs>
        <w:spacing w:line="606" w:lineRule="exact"/>
        <w:ind w:firstLine="480"/>
        <w:rPr>
          <w:rFonts w:hint="eastAsia" w:ascii="宋体" w:hAnsi="宋体" w:cs="宋体"/>
          <w:sz w:val="24"/>
        </w:rPr>
      </w:pPr>
      <w:r>
        <w:rPr>
          <w:rFonts w:hint="eastAsia" w:ascii="宋体" w:hAnsi="宋体" w:cs="宋体"/>
          <w:sz w:val="24"/>
          <w:highlight w:val="yellow"/>
        </w:rPr>
        <w:t>情况一：</w:t>
      </w:r>
      <w:r>
        <w:rPr>
          <w:rFonts w:hint="eastAsia" w:ascii="宋体" w:hAnsi="宋体" w:cs="宋体"/>
          <w:sz w:val="24"/>
        </w:rPr>
        <w:t>我公司员工未包括</w:t>
      </w:r>
      <w:r>
        <w:rPr>
          <w:rFonts w:hint="eastAsia" w:ascii="宋体" w:hAnsi="宋体" w:cs="宋体"/>
          <w:color w:val="000000"/>
          <w:sz w:val="24"/>
          <w:lang w:val="zh-CN"/>
        </w:rPr>
        <w:t>任何蒙牛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color w:val="000000"/>
          <w:sz w:val="24"/>
          <w:lang w:val="zh-CN"/>
        </w:rPr>
        <w:t>如若中选，</w:t>
      </w:r>
      <w:r>
        <w:rPr>
          <w:rFonts w:ascii="宋体" w:hAnsi="宋体" w:cs="宋体"/>
          <w:color w:val="000000"/>
          <w:sz w:val="24"/>
        </w:rPr>
        <w:t>我公司</w:t>
      </w:r>
      <w:r>
        <w:rPr>
          <w:rFonts w:hint="eastAsia" w:ascii="宋体" w:hAnsi="宋体" w:cs="宋体"/>
          <w:color w:val="000000"/>
          <w:sz w:val="24"/>
          <w:lang w:val="zh-CN"/>
        </w:rPr>
        <w:t>相关服务团队</w:t>
      </w:r>
      <w:r>
        <w:rPr>
          <w:rFonts w:ascii="宋体" w:hAnsi="宋体" w:cs="宋体"/>
          <w:color w:val="000000"/>
          <w:sz w:val="24"/>
        </w:rPr>
        <w:t>将不会</w:t>
      </w:r>
      <w:r>
        <w:rPr>
          <w:rFonts w:hint="eastAsia" w:ascii="宋体" w:hAnsi="宋体" w:cs="宋体"/>
          <w:color w:val="000000"/>
          <w:sz w:val="24"/>
          <w:lang w:val="zh-CN"/>
        </w:rPr>
        <w:t>招聘蒙牛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p>
    <w:p w14:paraId="4E170A8F">
      <w:pPr>
        <w:tabs>
          <w:tab w:val="left" w:pos="1134"/>
        </w:tabs>
        <w:spacing w:line="606" w:lineRule="exact"/>
        <w:ind w:firstLine="480"/>
        <w:rPr>
          <w:rFonts w:hint="eastAsia" w:ascii="宋体" w:hAnsi="宋体" w:cs="宋体"/>
          <w:sz w:val="24"/>
        </w:rPr>
      </w:pPr>
      <w:r>
        <w:rPr>
          <w:rFonts w:hint="eastAsia" w:ascii="宋体" w:hAnsi="宋体" w:cs="宋体"/>
          <w:sz w:val="24"/>
          <w:highlight w:val="yellow"/>
        </w:rPr>
        <w:t>情况二：</w:t>
      </w:r>
      <w:r>
        <w:rPr>
          <w:rFonts w:hint="eastAsia" w:ascii="宋体" w:hAnsi="宋体" w:cs="宋体"/>
          <w:sz w:val="24"/>
        </w:rPr>
        <w:t>我公司员工***为</w:t>
      </w:r>
      <w:r>
        <w:rPr>
          <w:rFonts w:hint="eastAsia" w:ascii="宋体" w:hAnsi="宋体" w:cs="宋体"/>
          <w:color w:val="000000"/>
          <w:sz w:val="24"/>
          <w:lang w:val="zh-CN"/>
        </w:rPr>
        <w:t>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仿宋_GB2312"/>
          <w:kern w:val="0"/>
          <w:sz w:val="24"/>
          <w:lang w:bidi="ar"/>
        </w:rPr>
        <w:t>或</w:t>
      </w:r>
      <w:r>
        <w:rPr>
          <w:rFonts w:hint="eastAsia" w:ascii="宋体" w:hAnsi="宋体" w:cs="宋体"/>
          <w:sz w:val="24"/>
        </w:rPr>
        <w:t>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3A263290">
      <w:pPr>
        <w:tabs>
          <w:tab w:val="left" w:pos="1134"/>
        </w:tabs>
        <w:spacing w:line="606" w:lineRule="exact"/>
        <w:ind w:firstLine="480"/>
        <w:rPr>
          <w:rFonts w:hint="eastAsia" w:ascii="宋体" w:hAnsi="宋体" w:cs="宋体"/>
          <w:sz w:val="24"/>
          <w:lang w:val="en-US" w:eastAsia="zh-CN"/>
        </w:rPr>
      </w:pPr>
      <w:r>
        <w:rPr>
          <w:rFonts w:hint="eastAsia" w:ascii="宋体" w:hAnsi="宋体" w:cs="宋体"/>
          <w:sz w:val="24"/>
          <w:lang w:val="en-US" w:eastAsia="zh-CN"/>
        </w:rPr>
        <w:t>提示：根据实际情况承诺，择其一</w:t>
      </w:r>
    </w:p>
    <w:p w14:paraId="43E9E73E">
      <w:pPr>
        <w:tabs>
          <w:tab w:val="left" w:pos="1134"/>
        </w:tabs>
        <w:spacing w:line="606" w:lineRule="exact"/>
        <w:ind w:firstLine="555"/>
        <w:rPr>
          <w:rFonts w:ascii="宋体" w:hAnsi="宋体" w:cs="宋体"/>
          <w:sz w:val="24"/>
        </w:rPr>
      </w:pPr>
    </w:p>
    <w:p w14:paraId="7F590A44">
      <w:pPr>
        <w:spacing w:line="360" w:lineRule="auto"/>
        <w:ind w:firstLine="480" w:firstLineChars="2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15EBBD41">
      <w:pPr>
        <w:spacing w:line="360" w:lineRule="auto"/>
        <w:ind w:firstLine="480" w:firstLineChars="200"/>
        <w:rPr>
          <w:rFonts w:ascii="宋体" w:hAnsi="宋体" w:cs="宋体"/>
          <w:color w:val="000000"/>
          <w:sz w:val="24"/>
          <w:lang w:bidi="ar"/>
        </w:rPr>
      </w:pPr>
    </w:p>
    <w:p w14:paraId="0FC8257B">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0C52A260">
      <w:pPr>
        <w:widowControl/>
        <w:jc w:val="left"/>
        <w:rPr>
          <w:rFonts w:ascii="宋体" w:hAnsi="宋体"/>
          <w:color w:val="000000"/>
          <w:sz w:val="24"/>
          <w:lang w:bidi="ar"/>
        </w:rPr>
      </w:pPr>
      <w:r>
        <w:rPr>
          <w:rFonts w:ascii="宋体" w:hAnsi="宋体"/>
          <w:color w:val="000000"/>
          <w:sz w:val="24"/>
          <w:lang w:bidi="ar"/>
        </w:rPr>
        <w:t xml:space="preserve">    </w:t>
      </w:r>
    </w:p>
    <w:p w14:paraId="592BE350">
      <w:pPr>
        <w:widowControl/>
        <w:jc w:val="left"/>
        <w:rPr>
          <w:rFonts w:ascii="宋体" w:hAnsi="宋体"/>
          <w:color w:val="000000"/>
          <w:sz w:val="24"/>
          <w:lang w:bidi="ar"/>
        </w:rPr>
      </w:pPr>
    </w:p>
    <w:p w14:paraId="03BC54E0">
      <w:pPr>
        <w:widowControl/>
        <w:jc w:val="left"/>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14:paraId="6B10BC8F">
      <w:pPr>
        <w:spacing w:before="50" w:after="156" w:afterLines="50" w:line="360" w:lineRule="auto"/>
        <w:rPr>
          <w:rFonts w:ascii="宋体" w:hAnsi="宋体" w:cs="宋体"/>
          <w:sz w:val="24"/>
        </w:rPr>
      </w:pPr>
    </w:p>
    <w:p w14:paraId="59547A24">
      <w:pPr>
        <w:adjustRightInd w:val="0"/>
        <w:snapToGrid w:val="0"/>
        <w:spacing w:line="360" w:lineRule="auto"/>
        <w:ind w:firstLine="480" w:firstLineChars="200"/>
        <w:jc w:val="left"/>
        <w:rPr>
          <w:rFonts w:hint="eastAsia"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17C07"/>
    <w:multiLevelType w:val="singleLevel"/>
    <w:tmpl w:val="B3417C07"/>
    <w:lvl w:ilvl="0" w:tentative="0">
      <w:start w:val="2"/>
      <w:numFmt w:val="decimal"/>
      <w:suff w:val="space"/>
      <w:lvlText w:val="%1."/>
      <w:lvlJc w:val="left"/>
    </w:lvl>
  </w:abstractNum>
  <w:abstractNum w:abstractNumId="1">
    <w:nsid w:val="0ACD784C"/>
    <w:multiLevelType w:val="singleLevel"/>
    <w:tmpl w:val="0ACD784C"/>
    <w:lvl w:ilvl="0" w:tentative="0">
      <w:start w:val="1"/>
      <w:numFmt w:val="decimal"/>
      <w:suff w:val="nothing"/>
      <w:lvlText w:val="（%1）"/>
      <w:lvlJc w:val="left"/>
    </w:lvl>
  </w:abstractNum>
  <w:abstractNum w:abstractNumId="2">
    <w:nsid w:val="0B437EF8"/>
    <w:multiLevelType w:val="singleLevel"/>
    <w:tmpl w:val="0B437EF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ZWFjNzEwYzY5Mjk1ODkxMDdlMzk5YzJhYzM0ZDkifQ=="/>
  </w:docVars>
  <w:rsids>
    <w:rsidRoot w:val="00E260EB"/>
    <w:rsid w:val="000073D3"/>
    <w:rsid w:val="00012D4F"/>
    <w:rsid w:val="000135C9"/>
    <w:rsid w:val="00026FB2"/>
    <w:rsid w:val="00040475"/>
    <w:rsid w:val="000461D4"/>
    <w:rsid w:val="000667FD"/>
    <w:rsid w:val="000C1C3B"/>
    <w:rsid w:val="000C38B6"/>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77BD"/>
    <w:rsid w:val="00B44353"/>
    <w:rsid w:val="00B972C8"/>
    <w:rsid w:val="00B977EB"/>
    <w:rsid w:val="00BB4741"/>
    <w:rsid w:val="00C10ECC"/>
    <w:rsid w:val="00C14B14"/>
    <w:rsid w:val="00C20D44"/>
    <w:rsid w:val="00C26DE5"/>
    <w:rsid w:val="00C311F3"/>
    <w:rsid w:val="00C33FD4"/>
    <w:rsid w:val="00C435F0"/>
    <w:rsid w:val="00C47335"/>
    <w:rsid w:val="00C638B7"/>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28E02D9"/>
    <w:rsid w:val="02BD7CA0"/>
    <w:rsid w:val="033B50CF"/>
    <w:rsid w:val="03795BF7"/>
    <w:rsid w:val="03C97118"/>
    <w:rsid w:val="0437077E"/>
    <w:rsid w:val="044E74E5"/>
    <w:rsid w:val="04502784"/>
    <w:rsid w:val="04567CE7"/>
    <w:rsid w:val="0465519A"/>
    <w:rsid w:val="04883557"/>
    <w:rsid w:val="054F4E62"/>
    <w:rsid w:val="06334B96"/>
    <w:rsid w:val="070457D8"/>
    <w:rsid w:val="07852DBD"/>
    <w:rsid w:val="07BE62CF"/>
    <w:rsid w:val="0854453D"/>
    <w:rsid w:val="0870581B"/>
    <w:rsid w:val="08962DA7"/>
    <w:rsid w:val="08DF02AB"/>
    <w:rsid w:val="08EE6E99"/>
    <w:rsid w:val="08FA3336"/>
    <w:rsid w:val="09175C96"/>
    <w:rsid w:val="093066EE"/>
    <w:rsid w:val="093E08A7"/>
    <w:rsid w:val="09F14739"/>
    <w:rsid w:val="0A13787D"/>
    <w:rsid w:val="0A2C751F"/>
    <w:rsid w:val="0A4A1460"/>
    <w:rsid w:val="0A544CC8"/>
    <w:rsid w:val="0A9C0D50"/>
    <w:rsid w:val="0B7E024F"/>
    <w:rsid w:val="0B934E9A"/>
    <w:rsid w:val="0BCB720C"/>
    <w:rsid w:val="0BD52C35"/>
    <w:rsid w:val="0C37664F"/>
    <w:rsid w:val="0C3C645E"/>
    <w:rsid w:val="0C550884"/>
    <w:rsid w:val="0CA16E25"/>
    <w:rsid w:val="0E032E75"/>
    <w:rsid w:val="0ED14B39"/>
    <w:rsid w:val="0F2138C1"/>
    <w:rsid w:val="1065381B"/>
    <w:rsid w:val="10BB784F"/>
    <w:rsid w:val="111D4066"/>
    <w:rsid w:val="113B273E"/>
    <w:rsid w:val="117417AC"/>
    <w:rsid w:val="118F65E6"/>
    <w:rsid w:val="11B61DC5"/>
    <w:rsid w:val="11D54318"/>
    <w:rsid w:val="124C2D97"/>
    <w:rsid w:val="127777A6"/>
    <w:rsid w:val="12B10F0A"/>
    <w:rsid w:val="12BB58E4"/>
    <w:rsid w:val="12BC53F2"/>
    <w:rsid w:val="13FB266D"/>
    <w:rsid w:val="15325C06"/>
    <w:rsid w:val="15BC4EDD"/>
    <w:rsid w:val="16270D53"/>
    <w:rsid w:val="164976AB"/>
    <w:rsid w:val="16A668AC"/>
    <w:rsid w:val="172C5003"/>
    <w:rsid w:val="176B64B7"/>
    <w:rsid w:val="17CF1E32"/>
    <w:rsid w:val="17F56492"/>
    <w:rsid w:val="18080797"/>
    <w:rsid w:val="18541FF6"/>
    <w:rsid w:val="189A0E05"/>
    <w:rsid w:val="18C43019"/>
    <w:rsid w:val="1910625E"/>
    <w:rsid w:val="19470720"/>
    <w:rsid w:val="1A3664FF"/>
    <w:rsid w:val="1AE14E38"/>
    <w:rsid w:val="1BC021BE"/>
    <w:rsid w:val="1BE55780"/>
    <w:rsid w:val="1C307869"/>
    <w:rsid w:val="1C7A6810"/>
    <w:rsid w:val="1C87536A"/>
    <w:rsid w:val="1CA70C88"/>
    <w:rsid w:val="1DCB4E4A"/>
    <w:rsid w:val="1E4A446B"/>
    <w:rsid w:val="1E4D2F75"/>
    <w:rsid w:val="1F5A46D7"/>
    <w:rsid w:val="1F756719"/>
    <w:rsid w:val="1F8352B0"/>
    <w:rsid w:val="1F921E72"/>
    <w:rsid w:val="1FC14756"/>
    <w:rsid w:val="200C7AB2"/>
    <w:rsid w:val="200D34F7"/>
    <w:rsid w:val="20895274"/>
    <w:rsid w:val="20CD5106"/>
    <w:rsid w:val="20CE2C87"/>
    <w:rsid w:val="216B5464"/>
    <w:rsid w:val="22592A24"/>
    <w:rsid w:val="22F17100"/>
    <w:rsid w:val="23052BAC"/>
    <w:rsid w:val="237D2742"/>
    <w:rsid w:val="23CD36CA"/>
    <w:rsid w:val="246838A5"/>
    <w:rsid w:val="24B665DF"/>
    <w:rsid w:val="24B93C4E"/>
    <w:rsid w:val="24E16D01"/>
    <w:rsid w:val="25EA30F9"/>
    <w:rsid w:val="26413EFB"/>
    <w:rsid w:val="26C50688"/>
    <w:rsid w:val="276E51C4"/>
    <w:rsid w:val="281F64BE"/>
    <w:rsid w:val="283C2BCC"/>
    <w:rsid w:val="28AF1B3F"/>
    <w:rsid w:val="295B6FED"/>
    <w:rsid w:val="29AA4593"/>
    <w:rsid w:val="29CC7F7F"/>
    <w:rsid w:val="2A831ECF"/>
    <w:rsid w:val="2ADC5A66"/>
    <w:rsid w:val="2AE01F34"/>
    <w:rsid w:val="2AE53E37"/>
    <w:rsid w:val="2C576226"/>
    <w:rsid w:val="2C597D1A"/>
    <w:rsid w:val="2CC67DA4"/>
    <w:rsid w:val="2CD97D9B"/>
    <w:rsid w:val="2D0D38B7"/>
    <w:rsid w:val="2D6055AE"/>
    <w:rsid w:val="2D80355B"/>
    <w:rsid w:val="2DA70645"/>
    <w:rsid w:val="2E450A7B"/>
    <w:rsid w:val="2E455CF7"/>
    <w:rsid w:val="2E5442FD"/>
    <w:rsid w:val="2E782484"/>
    <w:rsid w:val="2ECC6F5D"/>
    <w:rsid w:val="2F0F2854"/>
    <w:rsid w:val="2F394933"/>
    <w:rsid w:val="2F5F53F2"/>
    <w:rsid w:val="2F7F63C8"/>
    <w:rsid w:val="2FC4548E"/>
    <w:rsid w:val="30797C15"/>
    <w:rsid w:val="308275EA"/>
    <w:rsid w:val="30FD3064"/>
    <w:rsid w:val="32AB3B37"/>
    <w:rsid w:val="32CC5CE6"/>
    <w:rsid w:val="32EE540A"/>
    <w:rsid w:val="336010C7"/>
    <w:rsid w:val="33777574"/>
    <w:rsid w:val="33D03F11"/>
    <w:rsid w:val="33E365F1"/>
    <w:rsid w:val="33EF4785"/>
    <w:rsid w:val="343230D5"/>
    <w:rsid w:val="34420173"/>
    <w:rsid w:val="345F23FD"/>
    <w:rsid w:val="34DA1486"/>
    <w:rsid w:val="34F30A77"/>
    <w:rsid w:val="35700359"/>
    <w:rsid w:val="357F1A40"/>
    <w:rsid w:val="3652180C"/>
    <w:rsid w:val="36945B6D"/>
    <w:rsid w:val="37230CDD"/>
    <w:rsid w:val="373D2F9B"/>
    <w:rsid w:val="37490E61"/>
    <w:rsid w:val="376F6164"/>
    <w:rsid w:val="378E5780"/>
    <w:rsid w:val="384E78A9"/>
    <w:rsid w:val="3A40479E"/>
    <w:rsid w:val="3A824DB6"/>
    <w:rsid w:val="3AC21656"/>
    <w:rsid w:val="3B751B77"/>
    <w:rsid w:val="3C451CCE"/>
    <w:rsid w:val="3C634F3B"/>
    <w:rsid w:val="3D1C2700"/>
    <w:rsid w:val="3D682A74"/>
    <w:rsid w:val="3D712EC0"/>
    <w:rsid w:val="3DBD9E4E"/>
    <w:rsid w:val="3E725142"/>
    <w:rsid w:val="3F93312D"/>
    <w:rsid w:val="3FA72E90"/>
    <w:rsid w:val="3FB103B9"/>
    <w:rsid w:val="3FCE0156"/>
    <w:rsid w:val="404B6A21"/>
    <w:rsid w:val="408504E1"/>
    <w:rsid w:val="41807B75"/>
    <w:rsid w:val="4234249A"/>
    <w:rsid w:val="43196087"/>
    <w:rsid w:val="43880F63"/>
    <w:rsid w:val="44177434"/>
    <w:rsid w:val="445C6678"/>
    <w:rsid w:val="446C43E1"/>
    <w:rsid w:val="44A14E43"/>
    <w:rsid w:val="44B30262"/>
    <w:rsid w:val="451261D7"/>
    <w:rsid w:val="459F48C9"/>
    <w:rsid w:val="462A56D0"/>
    <w:rsid w:val="46663A77"/>
    <w:rsid w:val="466C6651"/>
    <w:rsid w:val="47CF7161"/>
    <w:rsid w:val="47EF3DCB"/>
    <w:rsid w:val="488C6E00"/>
    <w:rsid w:val="489F59EF"/>
    <w:rsid w:val="49014546"/>
    <w:rsid w:val="49CD0BAD"/>
    <w:rsid w:val="49EE6966"/>
    <w:rsid w:val="4B4D185C"/>
    <w:rsid w:val="4B5314DF"/>
    <w:rsid w:val="4B6F6C84"/>
    <w:rsid w:val="4C3843DE"/>
    <w:rsid w:val="4C6C1422"/>
    <w:rsid w:val="4C87625C"/>
    <w:rsid w:val="4D2B4E39"/>
    <w:rsid w:val="4D371A30"/>
    <w:rsid w:val="4D9C5D37"/>
    <w:rsid w:val="4D9F016A"/>
    <w:rsid w:val="4DAD1CF2"/>
    <w:rsid w:val="4E155DBA"/>
    <w:rsid w:val="4E197388"/>
    <w:rsid w:val="4EAC05F9"/>
    <w:rsid w:val="4F7C5E20"/>
    <w:rsid w:val="505C17AE"/>
    <w:rsid w:val="51200ADD"/>
    <w:rsid w:val="515F3303"/>
    <w:rsid w:val="51695F30"/>
    <w:rsid w:val="51C504A8"/>
    <w:rsid w:val="52481FEA"/>
    <w:rsid w:val="52711AC4"/>
    <w:rsid w:val="53114AD1"/>
    <w:rsid w:val="54354CE5"/>
    <w:rsid w:val="54436F0C"/>
    <w:rsid w:val="548964CF"/>
    <w:rsid w:val="54AE51AA"/>
    <w:rsid w:val="54DC110F"/>
    <w:rsid w:val="56723AD9"/>
    <w:rsid w:val="56794E67"/>
    <w:rsid w:val="571E7928"/>
    <w:rsid w:val="57250B4B"/>
    <w:rsid w:val="573C7C43"/>
    <w:rsid w:val="57F03A6B"/>
    <w:rsid w:val="58312F5B"/>
    <w:rsid w:val="589A46D0"/>
    <w:rsid w:val="58D2260D"/>
    <w:rsid w:val="58F702C5"/>
    <w:rsid w:val="59103135"/>
    <w:rsid w:val="59E7658C"/>
    <w:rsid w:val="5A1924BD"/>
    <w:rsid w:val="5A1B4488"/>
    <w:rsid w:val="5A225816"/>
    <w:rsid w:val="5A5D2E14"/>
    <w:rsid w:val="5AB970BF"/>
    <w:rsid w:val="5CB00EB7"/>
    <w:rsid w:val="5CB76332"/>
    <w:rsid w:val="5E141151"/>
    <w:rsid w:val="5E640DD4"/>
    <w:rsid w:val="5E79177D"/>
    <w:rsid w:val="5E8F4829"/>
    <w:rsid w:val="5EA306D2"/>
    <w:rsid w:val="5F4F39F8"/>
    <w:rsid w:val="5F677827"/>
    <w:rsid w:val="5FC058B5"/>
    <w:rsid w:val="60483AFC"/>
    <w:rsid w:val="608E7761"/>
    <w:rsid w:val="61474AD9"/>
    <w:rsid w:val="620F608F"/>
    <w:rsid w:val="64C8078E"/>
    <w:rsid w:val="659B022A"/>
    <w:rsid w:val="65DD0843"/>
    <w:rsid w:val="666F7D4A"/>
    <w:rsid w:val="669C06FE"/>
    <w:rsid w:val="67310E46"/>
    <w:rsid w:val="67CE0D8B"/>
    <w:rsid w:val="67F70082"/>
    <w:rsid w:val="680B6E70"/>
    <w:rsid w:val="680C1E5E"/>
    <w:rsid w:val="6811012F"/>
    <w:rsid w:val="682B7F8C"/>
    <w:rsid w:val="685802EC"/>
    <w:rsid w:val="68673265"/>
    <w:rsid w:val="686A36F1"/>
    <w:rsid w:val="688F59F4"/>
    <w:rsid w:val="68996CA3"/>
    <w:rsid w:val="689E42BA"/>
    <w:rsid w:val="68F05128"/>
    <w:rsid w:val="69C62E3B"/>
    <w:rsid w:val="69FB573C"/>
    <w:rsid w:val="6A321963"/>
    <w:rsid w:val="6AF9611F"/>
    <w:rsid w:val="6AF97ECD"/>
    <w:rsid w:val="6AFE7CBB"/>
    <w:rsid w:val="6B99520C"/>
    <w:rsid w:val="6BE846BF"/>
    <w:rsid w:val="6CA02C98"/>
    <w:rsid w:val="6CB53614"/>
    <w:rsid w:val="6CCF1591"/>
    <w:rsid w:val="6CED5D11"/>
    <w:rsid w:val="6E4E32F8"/>
    <w:rsid w:val="6E587601"/>
    <w:rsid w:val="6E814D71"/>
    <w:rsid w:val="6F01059C"/>
    <w:rsid w:val="6F7BD96B"/>
    <w:rsid w:val="6F9428DE"/>
    <w:rsid w:val="70D10432"/>
    <w:rsid w:val="716562BC"/>
    <w:rsid w:val="718030F6"/>
    <w:rsid w:val="718C28F0"/>
    <w:rsid w:val="71C45BF7"/>
    <w:rsid w:val="71CC3F1C"/>
    <w:rsid w:val="71EF3DD8"/>
    <w:rsid w:val="725B76BF"/>
    <w:rsid w:val="72872262"/>
    <w:rsid w:val="72EC6569"/>
    <w:rsid w:val="74457D84"/>
    <w:rsid w:val="74BD01BD"/>
    <w:rsid w:val="74BD424F"/>
    <w:rsid w:val="75501031"/>
    <w:rsid w:val="761769E9"/>
    <w:rsid w:val="76D37824"/>
    <w:rsid w:val="7741674A"/>
    <w:rsid w:val="77846D70"/>
    <w:rsid w:val="786A065C"/>
    <w:rsid w:val="7A0A5152"/>
    <w:rsid w:val="7A0F6CE0"/>
    <w:rsid w:val="7A8F78A7"/>
    <w:rsid w:val="7AD85D51"/>
    <w:rsid w:val="7AD93877"/>
    <w:rsid w:val="7B4E1B6F"/>
    <w:rsid w:val="7BD21935"/>
    <w:rsid w:val="7C4222CD"/>
    <w:rsid w:val="7C817D22"/>
    <w:rsid w:val="7C8959EA"/>
    <w:rsid w:val="7CEE5DEB"/>
    <w:rsid w:val="7D056BA5"/>
    <w:rsid w:val="7D1D6F77"/>
    <w:rsid w:val="7DA31D95"/>
    <w:rsid w:val="7DBC2663"/>
    <w:rsid w:val="7DBDBF5C"/>
    <w:rsid w:val="7DFF0658"/>
    <w:rsid w:val="7E9052F2"/>
    <w:rsid w:val="7EB70F64"/>
    <w:rsid w:val="7EB97C47"/>
    <w:rsid w:val="7ED70BBB"/>
    <w:rsid w:val="7F717283"/>
    <w:rsid w:val="7FFF4755"/>
    <w:rsid w:val="9EFDB096"/>
    <w:rsid w:val="BEEBE931"/>
    <w:rsid w:val="DFF72995"/>
    <w:rsid w:val="F5FE4E9C"/>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Normal Indent"/>
    <w:basedOn w:val="1"/>
    <w:unhideWhenUsed/>
    <w:qFormat/>
    <w:uiPriority w:val="99"/>
    <w:pPr>
      <w:ind w:firstLine="420" w:firstLineChars="200"/>
    </w:pPr>
  </w:style>
  <w:style w:type="paragraph" w:styleId="4">
    <w:name w:val="annotation text"/>
    <w:basedOn w:val="1"/>
    <w:link w:val="24"/>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7">
    <w:name w:val="Body Text Indent"/>
    <w:basedOn w:val="1"/>
    <w:semiHidden/>
    <w:unhideWhenUsed/>
    <w:qFormat/>
    <w:uiPriority w:val="99"/>
    <w:pPr>
      <w:spacing w:after="120"/>
      <w:ind w:left="420" w:leftChars="200"/>
    </w:pPr>
  </w:style>
  <w:style w:type="paragraph" w:styleId="8">
    <w:name w:val="Plain Text"/>
    <w:basedOn w:val="1"/>
    <w:qFormat/>
    <w:uiPriority w:val="0"/>
    <w:rPr>
      <w:rFonts w:ascii="Courier New" w:hAnsi="Courier New"/>
    </w:rPr>
  </w:style>
  <w:style w:type="paragraph" w:styleId="9">
    <w:name w:val="Balloon Text"/>
    <w:basedOn w:val="1"/>
    <w:link w:val="22"/>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semiHidden/>
    <w:unhideWhenUsed/>
    <w:qFormat/>
    <w:uiPriority w:val="99"/>
    <w:pPr>
      <w:spacing w:after="120"/>
      <w:ind w:left="420" w:leftChars="200"/>
    </w:pPr>
    <w:rPr>
      <w:sz w:val="16"/>
      <w:szCs w:val="16"/>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link w:val="25"/>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0"/>
    <w:rPr>
      <w:color w:val="0000FF"/>
      <w:u w:val="none"/>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character" w:customStyle="1" w:styleId="22">
    <w:name w:val="批注框文本 字符"/>
    <w:basedOn w:val="17"/>
    <w:link w:val="9"/>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7"/>
    <w:link w:val="4"/>
    <w:semiHidden/>
    <w:qFormat/>
    <w:uiPriority w:val="99"/>
    <w:rPr>
      <w:kern w:val="2"/>
      <w:sz w:val="21"/>
      <w:szCs w:val="24"/>
    </w:rPr>
  </w:style>
  <w:style w:type="character" w:customStyle="1" w:styleId="25">
    <w:name w:val="批注主题 字符"/>
    <w:basedOn w:val="24"/>
    <w:link w:val="14"/>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paragraph" w:styleId="27">
    <w:name w:val="List Paragraph"/>
    <w:basedOn w:val="1"/>
    <w:autoRedefine/>
    <w:qFormat/>
    <w:uiPriority w:val="34"/>
    <w:pPr>
      <w:ind w:firstLine="420" w:firstLineChars="200"/>
    </w:pPr>
  </w:style>
  <w:style w:type="character" w:customStyle="1" w:styleId="28">
    <w:name w:val="15"/>
    <w:basedOn w:val="1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6390</Words>
  <Characters>6797</Characters>
  <Lines>1</Lines>
  <Paragraphs>1</Paragraphs>
  <TotalTime>12</TotalTime>
  <ScaleCrop>false</ScaleCrop>
  <LinksUpToDate>false</LinksUpToDate>
  <CharactersWithSpaces>7426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wsuling</cp:lastModifiedBy>
  <dcterms:modified xsi:type="dcterms:W3CDTF">2024-11-04T01:29:37Z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071934C04826429086B6E0E057F3877F_13</vt:lpwstr>
  </property>
</Properties>
</file>