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EBC4D">
      <w:pPr>
        <w:spacing w:line="500" w:lineRule="exact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蒙牛乳业常温巴盟圣牧工厂原水工艺改善项目</w:t>
      </w:r>
    </w:p>
    <w:p w14:paraId="60FF1504">
      <w:pPr>
        <w:spacing w:line="500" w:lineRule="exact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评审结果公示</w:t>
      </w:r>
    </w:p>
    <w:p w14:paraId="4C1636C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蒙牛乳业常温巴盟圣牧工厂原水工艺改善项目</w:t>
      </w:r>
    </w:p>
    <w:p w14:paraId="5AFE7E6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MNCGJH-20241011-0011</w:t>
      </w:r>
    </w:p>
    <w:p w14:paraId="47DA1FFE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5D98696D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0B19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97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5D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成交候选人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93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 w14:paraId="57E1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72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D0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呼和浩特市康恩洁中央空调清洁有限责任公司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A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 w14:paraId="46EB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1D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6C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内蒙古宸明机电设备有限公司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083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5D23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74CC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第3名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F1C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安徽省万创聚力科技有限公司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B65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85A509B"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17时至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79EC5A7E">
      <w:pPr>
        <w:tabs>
          <w:tab w:val="left" w:pos="2788"/>
        </w:tabs>
        <w:spacing w:line="540" w:lineRule="exact"/>
        <w:ind w:firstLine="663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380C7823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hAnsi="华文仿宋" w:eastAsia="仿宋_GB2312" w:cs="宋体"/>
          <w:sz w:val="28"/>
          <w:szCs w:val="28"/>
        </w:rPr>
        <w:t>竞谈方认为成交结果使自己的权益受到损害</w:t>
      </w:r>
      <w:bookmarkStart w:id="0" w:name="_GoBack"/>
      <w:bookmarkEnd w:id="0"/>
      <w:r>
        <w:rPr>
          <w:rFonts w:hint="eastAsia" w:ascii="仿宋_GB2312" w:hAnsi="华文仿宋" w:eastAsia="仿宋_GB2312" w:cs="宋体"/>
          <w:sz w:val="28"/>
          <w:szCs w:val="28"/>
        </w:rPr>
        <w:t>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2D3598F"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 w14:paraId="729EFC3F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 w14:paraId="3C2DE25D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 w14:paraId="58B99DCC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 w14:paraId="4B5A5978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0220321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 w14:paraId="4643236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15148996062</w:t>
      </w:r>
    </w:p>
    <w:p w14:paraId="6699C880"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 w14:paraId="3E57479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 w14:paraId="70EB4AB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F3C179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A0356A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78E042E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58DBA96B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4A25F3C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4593D04C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619DD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24E9738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4AE86CC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4574A8CF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39022A7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 w14:paraId="5EDBA1CD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 w14:paraId="3298E3B5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 w14:paraId="7701DFF2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 w14:paraId="4E506F6E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 w14:paraId="3F57F7DC"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 w14:paraId="00A2197F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74" w:bottom="1985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1A05A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F005971"/>
    <w:rsid w:val="159F3A8F"/>
    <w:rsid w:val="19F647EA"/>
    <w:rsid w:val="1C4F0B9E"/>
    <w:rsid w:val="1EFE1A9D"/>
    <w:rsid w:val="22EF6712"/>
    <w:rsid w:val="2B9E5205"/>
    <w:rsid w:val="327D1DB3"/>
    <w:rsid w:val="337A7707"/>
    <w:rsid w:val="33D74C2C"/>
    <w:rsid w:val="462904B3"/>
    <w:rsid w:val="47A80F29"/>
    <w:rsid w:val="489A64D0"/>
    <w:rsid w:val="4C382F72"/>
    <w:rsid w:val="4CE7694A"/>
    <w:rsid w:val="52E64B11"/>
    <w:rsid w:val="564213DF"/>
    <w:rsid w:val="604A6D98"/>
    <w:rsid w:val="6332031D"/>
    <w:rsid w:val="66FC40BD"/>
    <w:rsid w:val="688F3633"/>
    <w:rsid w:val="6A0E36C1"/>
    <w:rsid w:val="7DBA21D9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800</Words>
  <Characters>992</Characters>
  <Lines>6</Lines>
  <Paragraphs>1</Paragraphs>
  <TotalTime>3</TotalTime>
  <ScaleCrop>false</ScaleCrop>
  <LinksUpToDate>false</LinksUpToDate>
  <CharactersWithSpaces>1022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刘晓强</cp:lastModifiedBy>
  <dcterms:modified xsi:type="dcterms:W3CDTF">2024-11-13T05:50:24Z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19867ED10335463DA959ED2A06BDE658_12</vt:lpwstr>
  </property>
</Properties>
</file>