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4B" w:rsidRDefault="00A82D44">
      <w:pPr>
        <w:widowControl/>
        <w:shd w:val="clear" w:color="auto" w:fill="FFFFFF"/>
        <w:snapToGrid w:val="0"/>
        <w:spacing w:line="320" w:lineRule="exact"/>
        <w:jc w:val="center"/>
        <w:rPr>
          <w:rFonts w:ascii="宋体" w:hAnsi="宋体" w:cs="宋体"/>
          <w:b/>
          <w:bCs/>
          <w:kern w:val="0"/>
          <w:sz w:val="36"/>
          <w:szCs w:val="36"/>
        </w:rPr>
      </w:pPr>
      <w:r w:rsidRPr="00A82D44">
        <w:rPr>
          <w:rFonts w:ascii="宋体" w:hAnsi="宋体" w:cs="宋体" w:hint="eastAsia"/>
          <w:b/>
          <w:bCs/>
          <w:kern w:val="0"/>
          <w:sz w:val="32"/>
          <w:szCs w:val="36"/>
        </w:rPr>
        <w:t>蒙牛集团2025-2026年冰品</w:t>
      </w:r>
      <w:r>
        <w:rPr>
          <w:rFonts w:ascii="宋体" w:hAnsi="宋体" w:cs="宋体" w:hint="eastAsia"/>
          <w:b/>
          <w:bCs/>
          <w:kern w:val="0"/>
          <w:sz w:val="32"/>
          <w:szCs w:val="36"/>
        </w:rPr>
        <w:t>汕头区域</w:t>
      </w:r>
      <w:r w:rsidRPr="00A82D44">
        <w:rPr>
          <w:rFonts w:ascii="宋体" w:hAnsi="宋体" w:cs="宋体" w:hint="eastAsia"/>
          <w:b/>
          <w:bCs/>
          <w:kern w:val="0"/>
          <w:sz w:val="32"/>
          <w:szCs w:val="36"/>
        </w:rPr>
        <w:t>仓储物流资源采购项目</w:t>
      </w:r>
      <w:r>
        <w:rPr>
          <w:rFonts w:ascii="宋体" w:hAnsi="宋体" w:cs="宋体" w:hint="eastAsia"/>
          <w:b/>
          <w:bCs/>
          <w:kern w:val="0"/>
          <w:sz w:val="32"/>
          <w:szCs w:val="36"/>
        </w:rPr>
        <w:t>信息</w:t>
      </w:r>
      <w:r w:rsidR="00583E41">
        <w:rPr>
          <w:rFonts w:ascii="宋体" w:hAnsi="宋体" w:cs="宋体" w:hint="eastAsia"/>
          <w:b/>
          <w:bCs/>
          <w:kern w:val="0"/>
          <w:sz w:val="32"/>
          <w:szCs w:val="36"/>
        </w:rPr>
        <w:t>二次</w:t>
      </w:r>
      <w:r>
        <w:rPr>
          <w:rFonts w:ascii="宋体" w:hAnsi="宋体" w:cs="宋体" w:hint="eastAsia"/>
          <w:b/>
          <w:bCs/>
          <w:kern w:val="0"/>
          <w:sz w:val="32"/>
          <w:szCs w:val="36"/>
        </w:rPr>
        <w:t>公告</w:t>
      </w:r>
    </w:p>
    <w:p w:rsidR="001A284B" w:rsidRDefault="001A284B">
      <w:pPr>
        <w:spacing w:line="320" w:lineRule="exact"/>
        <w:ind w:firstLineChars="200" w:firstLine="560"/>
        <w:rPr>
          <w:rFonts w:ascii="仿宋_GB2312" w:eastAsia="仿宋_GB2312" w:hAnsi="宋体"/>
          <w:sz w:val="28"/>
          <w:szCs w:val="28"/>
        </w:rPr>
      </w:pP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内蒙古蒙牛乳业（集团）股份有限公司采购中心就</w:t>
      </w:r>
      <w:r>
        <w:rPr>
          <w:rFonts w:ascii="仿宋_GB2312" w:eastAsia="仿宋_GB2312" w:hAnsi="宋体" w:hint="eastAsia"/>
          <w:sz w:val="24"/>
          <w:szCs w:val="28"/>
          <w:u w:val="single"/>
        </w:rPr>
        <w:t>汕头外设仓仓储、装卸及运输服务全权委托采招</w:t>
      </w:r>
      <w:r>
        <w:rPr>
          <w:rFonts w:ascii="仿宋_GB2312" w:eastAsia="仿宋_GB2312" w:hAnsi="宋体" w:hint="eastAsia"/>
          <w:sz w:val="24"/>
          <w:szCs w:val="28"/>
        </w:rPr>
        <w:t>项目进行询比价,欢迎符合资格条件的供应商参加。</w:t>
      </w:r>
    </w:p>
    <w:p w:rsidR="001A284B" w:rsidRDefault="00A82D44" w:rsidP="00D436DB">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一、项目编号：</w:t>
      </w:r>
      <w:r w:rsidR="00C27E1D" w:rsidRPr="00C27E1D">
        <w:rPr>
          <w:rFonts w:ascii="仿宋_GB2312" w:eastAsia="仿宋_GB2312" w:hAnsi="宋体"/>
          <w:sz w:val="24"/>
          <w:szCs w:val="28"/>
        </w:rPr>
        <w:t>MNCGJH-20241104-0010</w:t>
      </w:r>
    </w:p>
    <w:p w:rsidR="001A284B" w:rsidRDefault="00A82D44" w:rsidP="00D436DB">
      <w:pPr>
        <w:spacing w:line="320" w:lineRule="exact"/>
        <w:ind w:firstLineChars="200" w:firstLine="482"/>
        <w:rPr>
          <w:rFonts w:ascii="仿宋_GB2312" w:eastAsia="仿宋_GB2312" w:hAnsi="宋体"/>
          <w:sz w:val="24"/>
          <w:szCs w:val="28"/>
          <w:u w:val="single"/>
        </w:rPr>
      </w:pPr>
      <w:r>
        <w:rPr>
          <w:rFonts w:ascii="仿宋_GB2312" w:eastAsia="仿宋_GB2312" w:hAnsi="宋体" w:hint="eastAsia"/>
          <w:b/>
          <w:sz w:val="24"/>
          <w:szCs w:val="28"/>
        </w:rPr>
        <w:t>二、项目名称</w:t>
      </w:r>
      <w:r>
        <w:rPr>
          <w:rFonts w:ascii="仿宋_GB2312" w:eastAsia="仿宋_GB2312" w:hAnsi="宋体" w:hint="eastAsia"/>
          <w:sz w:val="24"/>
          <w:szCs w:val="28"/>
        </w:rPr>
        <w:t>：</w:t>
      </w:r>
      <w:r w:rsidRPr="00A82D44">
        <w:rPr>
          <w:rFonts w:ascii="仿宋_GB2312" w:eastAsia="仿宋_GB2312" w:hAnsi="宋体" w:hint="eastAsia"/>
          <w:sz w:val="24"/>
          <w:szCs w:val="28"/>
          <w:u w:val="single"/>
        </w:rPr>
        <w:t>蒙牛集团2025-2026年冰品汕头区域仓储物流资源采购项目</w:t>
      </w:r>
    </w:p>
    <w:p w:rsidR="001A284B" w:rsidRDefault="00A82D44" w:rsidP="00D436DB">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三、项目概况：</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1、仓储服务：需求面积约1000</w:t>
      </w:r>
      <w:r w:rsidR="00AA4FF2">
        <w:rPr>
          <w:rFonts w:ascii="仿宋_GB2312" w:eastAsia="仿宋_GB2312" w:hAnsi="宋体" w:hint="eastAsia"/>
          <w:sz w:val="24"/>
          <w:szCs w:val="28"/>
        </w:rPr>
        <w:t>平米的冷冻仓库，库房能够满足我司冰品汕头区域仓储运输业务。</w:t>
      </w:r>
      <w:r>
        <w:rPr>
          <w:rFonts w:ascii="仿宋_GB2312" w:eastAsia="仿宋_GB2312" w:hAnsi="宋体" w:hint="eastAsia"/>
          <w:sz w:val="24"/>
          <w:szCs w:val="28"/>
        </w:rPr>
        <w:t>特殊储存需求（-22℃）以上储存环境，封闭缓冲间带月台、装卸区域有雨棚的仓库，业务量增长时可提供 500-1500平米的长/</w:t>
      </w:r>
      <w:r w:rsidR="00AA4FF2">
        <w:rPr>
          <w:rFonts w:ascii="仿宋_GB2312" w:eastAsia="仿宋_GB2312" w:hAnsi="宋体" w:hint="eastAsia"/>
          <w:sz w:val="24"/>
          <w:szCs w:val="28"/>
        </w:rPr>
        <w:t>短期增仓服务</w:t>
      </w:r>
      <w:r>
        <w:rPr>
          <w:rFonts w:ascii="仿宋_GB2312" w:eastAsia="仿宋_GB2312" w:hAnsi="宋体" w:hint="eastAsia"/>
          <w:sz w:val="24"/>
          <w:szCs w:val="28"/>
        </w:rPr>
        <w:t>。主要负责产品入库验收、出库管理、产成品在库储存管理、日报报表及各项信息对接上报、系统操作管理保密等相关事宜、订单对接、排序、时效管理、质量管控、批次管理、各级追溯执行、串货查证等，严格遵守国家有关冷冻食品约定的法律法规及行业标准，能够严格执行上述业务；</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2、装卸服务：负责冰淇淋产成品及宣传物料的保管、装卸、运输携带服务；</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3、运输配送服务线路：</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 xml:space="preserve">仓库至粤东区域及临时添加配送区域内的所有经销  </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 xml:space="preserve">配送后的产品交付、回单签、收（整理回传移交） </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新业务到仓（KA、现代、新业务）</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运输工具要求满足冷冻食品运输条件的制冷车辆，具备制冷效果达到（-18℃）以上的交通运输工具</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承运人员要具备交通运输相关条件、资质</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按照公司要求配备（易流）固定或者便携式温控、轨迹监控设备</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4、合同签订周期：2</w:t>
      </w:r>
      <w:r>
        <w:rPr>
          <w:rFonts w:ascii="仿宋_GB2312" w:eastAsia="仿宋_GB2312" w:hAnsi="宋体"/>
          <w:sz w:val="24"/>
          <w:szCs w:val="28"/>
        </w:rPr>
        <w:t>02</w:t>
      </w:r>
      <w:r>
        <w:rPr>
          <w:rFonts w:ascii="仿宋_GB2312" w:eastAsia="仿宋_GB2312" w:hAnsi="宋体" w:hint="eastAsia"/>
          <w:sz w:val="24"/>
          <w:szCs w:val="28"/>
        </w:rPr>
        <w:t>5年1月1日至2</w:t>
      </w:r>
      <w:r>
        <w:rPr>
          <w:rFonts w:ascii="仿宋_GB2312" w:eastAsia="仿宋_GB2312" w:hAnsi="宋体"/>
          <w:sz w:val="24"/>
          <w:szCs w:val="28"/>
        </w:rPr>
        <w:t>026</w:t>
      </w:r>
      <w:r>
        <w:rPr>
          <w:rFonts w:ascii="仿宋_GB2312" w:eastAsia="仿宋_GB2312" w:hAnsi="宋体" w:hint="eastAsia"/>
          <w:sz w:val="24"/>
          <w:szCs w:val="28"/>
        </w:rPr>
        <w:t>年12月31日</w:t>
      </w:r>
    </w:p>
    <w:p w:rsidR="001A284B" w:rsidRDefault="00A82D44" w:rsidP="00D436DB">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四、资格要求：</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1、投标方须在中华人民共和国境内注册并具有独立法人资格，具有</w:t>
      </w:r>
      <w:bookmarkStart w:id="0" w:name="_Hlk60831646"/>
      <w:r>
        <w:rPr>
          <w:rFonts w:ascii="仿宋_GB2312" w:eastAsia="仿宋_GB2312" w:hAnsi="宋体" w:hint="eastAsia"/>
          <w:sz w:val="24"/>
          <w:szCs w:val="28"/>
        </w:rPr>
        <w:t>有效的营业执照</w:t>
      </w:r>
      <w:bookmarkEnd w:id="0"/>
      <w:r>
        <w:rPr>
          <w:rFonts w:ascii="仿宋_GB2312" w:eastAsia="仿宋_GB2312" w:hAnsi="宋体" w:hint="eastAsia"/>
          <w:sz w:val="24"/>
          <w:szCs w:val="28"/>
        </w:rPr>
        <w:t>；</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2、投标方拥有符合项目要求面积的仓库（提供房产证明或租赁合同）；</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3、投标方须具有有效的道路运输经营许可证</w:t>
      </w:r>
      <w:r w:rsidR="00C27E1D">
        <w:rPr>
          <w:rFonts w:ascii="仿宋_GB2312" w:eastAsia="仿宋_GB2312" w:hAnsi="宋体" w:hint="eastAsia"/>
          <w:sz w:val="24"/>
          <w:szCs w:val="28"/>
        </w:rPr>
        <w:t>，含冷冻冷藏类</w:t>
      </w:r>
      <w:r>
        <w:rPr>
          <w:rFonts w:ascii="仿宋_GB2312" w:eastAsia="仿宋_GB2312" w:hAnsi="宋体" w:hint="eastAsia"/>
          <w:sz w:val="24"/>
          <w:szCs w:val="28"/>
        </w:rPr>
        <w:t>；</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4、投标方具有一般纳税人资格，能开具增值税专用发票（提供相关证明材料）；</w:t>
      </w:r>
    </w:p>
    <w:p w:rsidR="001A284B" w:rsidRDefault="00A82D44" w:rsidP="00D436DB">
      <w:pPr>
        <w:spacing w:line="320" w:lineRule="exact"/>
        <w:ind w:leftChars="-85" w:left="-178" w:rightChars="40" w:right="84" w:firstLineChars="300" w:firstLine="720"/>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、投标人未被列入国家企业信用信息公示系统（http://www.gsxt.gov.cn/index.html）严重违法失信企业名单</w:t>
      </w:r>
    </w:p>
    <w:p w:rsidR="001A284B" w:rsidRDefault="00A82D44" w:rsidP="00D436DB">
      <w:pPr>
        <w:pStyle w:val="aa"/>
        <w:spacing w:before="0" w:beforeAutospacing="0" w:after="0" w:afterAutospacing="0" w:line="320" w:lineRule="exact"/>
        <w:ind w:firstLine="560"/>
        <w:rPr>
          <w:rFonts w:ascii="仿宋_GB2312" w:eastAsia="仿宋_GB2312" w:cs="Times New Roman"/>
          <w:kern w:val="2"/>
          <w:szCs w:val="28"/>
        </w:rPr>
      </w:pPr>
      <w:r>
        <w:rPr>
          <w:rFonts w:ascii="仿宋_GB2312" w:eastAsia="仿宋_GB2312" w:cs="Times New Roman"/>
          <w:kern w:val="2"/>
          <w:szCs w:val="28"/>
        </w:rPr>
        <w:t>6</w:t>
      </w:r>
      <w:r>
        <w:rPr>
          <w:rFonts w:ascii="仿宋_GB2312" w:eastAsia="仿宋_GB2312" w:cs="Times New Roman" w:hint="eastAsia"/>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1A284B" w:rsidRDefault="00A82D44" w:rsidP="00D436DB">
      <w:pPr>
        <w:spacing w:line="320" w:lineRule="exact"/>
        <w:ind w:rightChars="40" w:right="84" w:firstLineChars="202" w:firstLine="485"/>
        <w:rPr>
          <w:rFonts w:ascii="仿宋_GB2312" w:eastAsia="仿宋_GB2312" w:hAnsi="宋体"/>
          <w:sz w:val="24"/>
          <w:szCs w:val="28"/>
        </w:rPr>
      </w:pPr>
      <w:r>
        <w:rPr>
          <w:rFonts w:ascii="仿宋_GB2312" w:eastAsia="仿宋_GB2312" w:hAnsi="宋体"/>
          <w:sz w:val="24"/>
          <w:szCs w:val="28"/>
        </w:rPr>
        <w:t>7</w:t>
      </w:r>
      <w:r>
        <w:rPr>
          <w:rFonts w:ascii="仿宋_GB2312" w:eastAsia="仿宋_GB2312" w:hAnsi="宋体" w:hint="eastAsia"/>
          <w:sz w:val="24"/>
          <w:szCs w:val="28"/>
        </w:rPr>
        <w:t>、本次询比价不接受多家单位联合报价，不允许分包或转包。</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8、</w:t>
      </w:r>
      <w:r>
        <w:rPr>
          <w:rFonts w:ascii="仿宋_GB2312" w:eastAsia="仿宋_GB2312" w:hAnsi="宋体" w:hint="eastAsia"/>
          <w:sz w:val="24"/>
          <w:szCs w:val="28"/>
        </w:rPr>
        <w:t>不接受中粮及蒙牛供应商黑名单（以蒙牛集团采购执行管理部下发的黑名单为准）的企业参与竞争；</w:t>
      </w:r>
    </w:p>
    <w:p w:rsidR="001A284B" w:rsidRDefault="00A82D44" w:rsidP="00D436DB">
      <w:pPr>
        <w:spacing w:line="320" w:lineRule="exact"/>
        <w:ind w:firstLineChars="200" w:firstLine="482"/>
        <w:jc w:val="left"/>
        <w:rPr>
          <w:rFonts w:ascii="仿宋" w:eastAsia="仿宋" w:hAnsi="仿宋"/>
          <w:b/>
          <w:i/>
          <w:color w:val="FF0000"/>
          <w:sz w:val="24"/>
          <w:szCs w:val="28"/>
        </w:rPr>
      </w:pPr>
      <w:r>
        <w:rPr>
          <w:rFonts w:ascii="仿宋_GB2312" w:eastAsia="仿宋_GB2312" w:hAnsi="宋体" w:hint="eastAsia"/>
          <w:b/>
          <w:color w:val="000000"/>
          <w:sz w:val="24"/>
          <w:szCs w:val="28"/>
        </w:rPr>
        <w:t>五、报名须知</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（一）报名资格文件（组成及顺序按照如下要求提供）：</w:t>
      </w:r>
      <w:r>
        <w:rPr>
          <w:rFonts w:ascii="仿宋_GB2312" w:eastAsia="仿宋_GB2312" w:hAnsi="宋体"/>
          <w:sz w:val="24"/>
          <w:szCs w:val="28"/>
        </w:rPr>
        <w:t xml:space="preserve"> </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lastRenderedPageBreak/>
        <w:t>1、营业执照副本、税务登记证副本、组织机构代码证副本（多证合一提供营业执照副本）复印件并加盖公章，营业执照经营范围需符合要求；开户行许可证（或基本存款账户信息）。</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2、报名信息确认表（附件1）</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3</w:t>
      </w:r>
      <w:r>
        <w:rPr>
          <w:rFonts w:ascii="仿宋_GB2312" w:eastAsia="仿宋_GB2312" w:hAnsi="宋体" w:hint="eastAsia"/>
          <w:sz w:val="24"/>
          <w:szCs w:val="28"/>
        </w:rPr>
        <w:t>、法定代表人证明书或授权委托书（附件2）；</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eastAsia="仿宋_GB2312" w:hAnsi="宋体"/>
          <w:sz w:val="24"/>
          <w:szCs w:val="28"/>
        </w:rPr>
        <w:t>024</w:t>
      </w:r>
      <w:r>
        <w:rPr>
          <w:rFonts w:ascii="仿宋_GB2312" w:eastAsia="仿宋_GB2312" w:hAnsi="宋体" w:hint="eastAsia"/>
          <w:sz w:val="24"/>
          <w:szCs w:val="28"/>
        </w:rPr>
        <w:t>年5月-</w:t>
      </w:r>
      <w:r>
        <w:rPr>
          <w:rFonts w:ascii="仿宋_GB2312" w:eastAsia="仿宋_GB2312" w:hAnsi="宋体"/>
          <w:sz w:val="24"/>
          <w:szCs w:val="28"/>
        </w:rPr>
        <w:t>10</w:t>
      </w:r>
      <w:r>
        <w:rPr>
          <w:rFonts w:ascii="仿宋_GB2312" w:eastAsia="仿宋_GB2312" w:hAnsi="宋体" w:hint="eastAsia"/>
          <w:sz w:val="24"/>
          <w:szCs w:val="28"/>
        </w:rPr>
        <w:t>月任意三个月社保缴纳的证明文件；</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4、</w:t>
      </w:r>
      <w:r>
        <w:rPr>
          <w:rFonts w:ascii="仿宋_GB2312" w:eastAsia="仿宋_GB2312" w:hAnsi="宋体" w:hint="eastAsia"/>
          <w:sz w:val="24"/>
          <w:szCs w:val="28"/>
        </w:rPr>
        <w:t>能开具6</w:t>
      </w:r>
      <w:r>
        <w:rPr>
          <w:rFonts w:ascii="仿宋_GB2312" w:eastAsia="仿宋_GB2312" w:hAnsi="宋体"/>
          <w:sz w:val="24"/>
          <w:szCs w:val="28"/>
        </w:rPr>
        <w:t>%</w:t>
      </w:r>
      <w:r>
        <w:rPr>
          <w:rFonts w:ascii="仿宋_GB2312" w:eastAsia="仿宋_GB2312" w:hAnsi="宋体" w:hint="eastAsia"/>
          <w:sz w:val="24"/>
          <w:szCs w:val="28"/>
        </w:rPr>
        <w:t>及</w:t>
      </w:r>
      <w:r>
        <w:rPr>
          <w:rFonts w:ascii="仿宋_GB2312" w:eastAsia="仿宋_GB2312" w:hAnsi="宋体"/>
          <w:sz w:val="24"/>
          <w:szCs w:val="28"/>
        </w:rPr>
        <w:t>9</w:t>
      </w:r>
      <w:r>
        <w:rPr>
          <w:rFonts w:ascii="仿宋_GB2312" w:eastAsia="仿宋_GB2312" w:hAnsi="宋体" w:hint="eastAsia"/>
          <w:sz w:val="24"/>
          <w:szCs w:val="28"/>
        </w:rPr>
        <w:t>%增值税发票的资格，提供一般纳税人认定资格证明材料；</w:t>
      </w:r>
      <w:r>
        <w:rPr>
          <w:rFonts w:ascii="仿宋_GB2312" w:eastAsia="仿宋_GB2312" w:hAnsi="宋体"/>
          <w:sz w:val="24"/>
          <w:szCs w:val="28"/>
        </w:rPr>
        <w:t xml:space="preserve"> </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提供本企业2023年度财务报表或第三方财务审计报告（如提供的是年度财务报表则需同时提供税务系统线上截图或盖当地税务局公章的年度增值税纳税申报表）；</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6、企业纳税证明材料：企业最近1年任意3个月的依法纳税证明材料；</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7、项目参与供应商需要提供最近1年任意3个月的社保缴纳证明材料；</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8、提供有效的道路运输许可证资质</w:t>
      </w:r>
      <w:r w:rsidR="004F0BB8">
        <w:rPr>
          <w:rFonts w:ascii="仿宋_GB2312" w:eastAsia="仿宋_GB2312" w:hAnsi="宋体" w:hint="eastAsia"/>
          <w:sz w:val="24"/>
          <w:szCs w:val="28"/>
        </w:rPr>
        <w:t>，含</w:t>
      </w:r>
      <w:r w:rsidR="00C27E1D">
        <w:rPr>
          <w:rFonts w:ascii="仿宋_GB2312" w:eastAsia="仿宋_GB2312" w:hAnsi="宋体" w:hint="eastAsia"/>
          <w:sz w:val="24"/>
          <w:szCs w:val="28"/>
        </w:rPr>
        <w:t>冷冻</w:t>
      </w:r>
      <w:r w:rsidR="004F0BB8">
        <w:rPr>
          <w:rFonts w:ascii="仿宋_GB2312" w:eastAsia="仿宋_GB2312" w:hAnsi="宋体" w:hint="eastAsia"/>
          <w:sz w:val="24"/>
          <w:szCs w:val="28"/>
        </w:rPr>
        <w:t>冷藏类</w:t>
      </w:r>
      <w:r>
        <w:rPr>
          <w:rFonts w:ascii="仿宋_GB2312" w:eastAsia="仿宋_GB2312" w:hAnsi="宋体" w:hint="eastAsia"/>
          <w:sz w:val="24"/>
          <w:szCs w:val="28"/>
        </w:rPr>
        <w:t>；</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9、自有库房的提供房产证，非自有库房的提供有效的租赁合同或协议；</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r>
        <w:rPr>
          <w:rFonts w:ascii="仿宋_GB2312" w:eastAsia="仿宋_GB2312" w:hAnsi="宋体"/>
          <w:sz w:val="24"/>
          <w:szCs w:val="28"/>
        </w:rPr>
        <w:t>0</w:t>
      </w:r>
      <w:r>
        <w:rPr>
          <w:rFonts w:ascii="仿宋_GB2312" w:eastAsia="仿宋_GB2312" w:hAnsi="宋体" w:hint="eastAsia"/>
          <w:sz w:val="24"/>
          <w:szCs w:val="28"/>
        </w:rPr>
        <w:t>、202</w:t>
      </w:r>
      <w:r>
        <w:rPr>
          <w:rFonts w:ascii="仿宋_GB2312" w:eastAsia="仿宋_GB2312" w:hAnsi="宋体"/>
          <w:sz w:val="24"/>
          <w:szCs w:val="28"/>
        </w:rPr>
        <w:t>3</w:t>
      </w:r>
      <w:r>
        <w:rPr>
          <w:rFonts w:ascii="仿宋_GB2312" w:eastAsia="仿宋_GB2312" w:hAnsi="宋体" w:hint="eastAsia"/>
          <w:sz w:val="24"/>
          <w:szCs w:val="28"/>
        </w:rPr>
        <w:t>年-至今2个类似项目业绩的证明材料（以合同为准）；</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r>
        <w:rPr>
          <w:rFonts w:ascii="仿宋_GB2312" w:eastAsia="仿宋_GB2312" w:hAnsi="宋体"/>
          <w:sz w:val="24"/>
          <w:szCs w:val="28"/>
        </w:rPr>
        <w:t>1</w:t>
      </w:r>
      <w:r>
        <w:rPr>
          <w:rFonts w:ascii="仿宋_GB2312" w:eastAsia="仿宋_GB2312" w:hAnsi="宋体" w:hint="eastAsia"/>
          <w:sz w:val="24"/>
          <w:szCs w:val="28"/>
        </w:rPr>
        <w:t>、关于聘用蒙牛在职人员亲属（含特定关系人）及离职人员的告知函（附件3）</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r>
        <w:rPr>
          <w:rFonts w:ascii="仿宋_GB2312" w:eastAsia="仿宋_GB2312" w:hAnsi="宋体"/>
          <w:sz w:val="24"/>
          <w:szCs w:val="28"/>
        </w:rPr>
        <w:t>2</w:t>
      </w:r>
      <w:r>
        <w:rPr>
          <w:rFonts w:ascii="仿宋_GB2312" w:eastAsia="仿宋_GB2312" w:hAnsi="宋体" w:hint="eastAsia"/>
          <w:sz w:val="24"/>
          <w:szCs w:val="28"/>
        </w:rPr>
        <w:t>、提供失信企业名查询截图加盖公章，步骤参考【打开“国家企业信用信息公示系统”官网http://www.gsxt.gov.cn/index.html-输入单位名称-查询-再次</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13</w:t>
      </w:r>
      <w:r>
        <w:rPr>
          <w:rFonts w:ascii="仿宋_GB2312" w:eastAsia="仿宋_GB2312" w:hAnsi="宋体" w:hint="eastAsia"/>
          <w:sz w:val="24"/>
          <w:szCs w:val="28"/>
        </w:rPr>
        <w:t>、保密承诺书（附件</w:t>
      </w:r>
      <w:r>
        <w:rPr>
          <w:rFonts w:ascii="仿宋_GB2312" w:eastAsia="仿宋_GB2312" w:hAnsi="宋体"/>
          <w:sz w:val="24"/>
          <w:szCs w:val="28"/>
        </w:rPr>
        <w:t>4</w:t>
      </w:r>
      <w:r>
        <w:rPr>
          <w:rFonts w:ascii="仿宋_GB2312" w:eastAsia="仿宋_GB2312" w:hAnsi="宋体" w:hint="eastAsia"/>
          <w:sz w:val="24"/>
          <w:szCs w:val="28"/>
        </w:rPr>
        <w:t>）</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（二）签章要求</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提交材料要求盖章的必须是单位公章（负责人印章属于签字）。合同专用章、投标专用章、销售专用章等均视为无效。</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（三）资格文件报送</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资格文件需要在有效期内，提供签章扫描件，符合资质要求条件投标方均可报名，请各投标方在</w:t>
      </w:r>
      <w:r>
        <w:rPr>
          <w:rFonts w:ascii="仿宋_GB2312" w:eastAsia="仿宋_GB2312" w:hAnsi="宋体" w:hint="eastAsia"/>
          <w:b/>
          <w:sz w:val="24"/>
          <w:szCs w:val="28"/>
        </w:rPr>
        <w:t>202</w:t>
      </w:r>
      <w:r>
        <w:rPr>
          <w:rFonts w:ascii="仿宋_GB2312" w:eastAsia="仿宋_GB2312" w:hAnsi="宋体"/>
          <w:b/>
          <w:sz w:val="24"/>
          <w:szCs w:val="28"/>
        </w:rPr>
        <w:t>4</w:t>
      </w:r>
      <w:r>
        <w:rPr>
          <w:rFonts w:ascii="仿宋_GB2312" w:eastAsia="仿宋_GB2312" w:hAnsi="宋体" w:hint="eastAsia"/>
          <w:b/>
          <w:sz w:val="24"/>
          <w:szCs w:val="28"/>
        </w:rPr>
        <w:t>年</w:t>
      </w:r>
      <w:r>
        <w:rPr>
          <w:rFonts w:ascii="仿宋_GB2312" w:eastAsia="仿宋_GB2312" w:hAnsi="宋体"/>
          <w:b/>
          <w:sz w:val="24"/>
          <w:szCs w:val="28"/>
        </w:rPr>
        <w:t>11</w:t>
      </w:r>
      <w:r>
        <w:rPr>
          <w:rFonts w:ascii="仿宋_GB2312" w:eastAsia="仿宋_GB2312" w:hAnsi="宋体" w:hint="eastAsia"/>
          <w:b/>
          <w:sz w:val="24"/>
          <w:szCs w:val="28"/>
        </w:rPr>
        <w:t>月</w:t>
      </w:r>
      <w:r w:rsidR="00A3328F">
        <w:rPr>
          <w:rFonts w:ascii="仿宋_GB2312" w:eastAsia="仿宋_GB2312" w:hAnsi="宋体"/>
          <w:b/>
          <w:sz w:val="24"/>
          <w:szCs w:val="28"/>
        </w:rPr>
        <w:t>2</w:t>
      </w:r>
      <w:r w:rsidR="00583E41">
        <w:rPr>
          <w:rFonts w:ascii="仿宋_GB2312" w:eastAsia="仿宋_GB2312" w:hAnsi="宋体"/>
          <w:b/>
          <w:sz w:val="24"/>
          <w:szCs w:val="28"/>
        </w:rPr>
        <w:t>6</w:t>
      </w:r>
      <w:r>
        <w:rPr>
          <w:rFonts w:ascii="仿宋_GB2312" w:eastAsia="仿宋_GB2312" w:hAnsi="宋体" w:hint="eastAsia"/>
          <w:b/>
          <w:sz w:val="24"/>
          <w:szCs w:val="28"/>
        </w:rPr>
        <w:t>日1</w:t>
      </w:r>
      <w:r>
        <w:rPr>
          <w:rFonts w:ascii="仿宋_GB2312" w:eastAsia="仿宋_GB2312" w:hAnsi="宋体"/>
          <w:b/>
          <w:sz w:val="24"/>
          <w:szCs w:val="28"/>
        </w:rPr>
        <w:t>7</w:t>
      </w:r>
      <w:r>
        <w:rPr>
          <w:rFonts w:ascii="仿宋_GB2312" w:eastAsia="仿宋_GB2312" w:hAnsi="宋体" w:hint="eastAsia"/>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color w:val="000000"/>
          <w:sz w:val="24"/>
          <w:szCs w:val="28"/>
        </w:rPr>
        <w:t>开标现场需携带以上资格文件原件</w:t>
      </w:r>
    </w:p>
    <w:p w:rsidR="001A284B" w:rsidRDefault="00A82D44" w:rsidP="00D436DB">
      <w:pPr>
        <w:widowControl/>
        <w:spacing w:line="320" w:lineRule="exact"/>
        <w:ind w:firstLineChars="200" w:firstLine="482"/>
        <w:jc w:val="left"/>
        <w:rPr>
          <w:rFonts w:ascii="仿宋_GB2312" w:eastAsia="仿宋_GB2312" w:hAnsi="宋体"/>
          <w:b/>
          <w:sz w:val="24"/>
          <w:szCs w:val="28"/>
        </w:rPr>
      </w:pPr>
      <w:r>
        <w:rPr>
          <w:rFonts w:ascii="仿宋_GB2312" w:eastAsia="仿宋_GB2312" w:hAnsi="宋体"/>
          <w:b/>
          <w:sz w:val="24"/>
          <w:szCs w:val="28"/>
        </w:rPr>
        <w:t>报名流程：</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第一步：注册-需到</w:t>
      </w:r>
      <w:r>
        <w:rPr>
          <w:rFonts w:ascii="仿宋_GB2312" w:eastAsia="仿宋_GB2312" w:hAnsi="宋体" w:hint="eastAsia"/>
          <w:sz w:val="24"/>
          <w:szCs w:val="28"/>
        </w:rPr>
        <w:t>蒙牛集团供应链关系管理平台</w:t>
      </w:r>
      <w:r>
        <w:rPr>
          <w:rFonts w:ascii="仿宋_GB2312" w:eastAsia="仿宋_GB2312" w:hAnsi="宋体"/>
          <w:sz w:val="24"/>
          <w:szCs w:val="28"/>
        </w:rPr>
        <w:t>注册</w:t>
      </w:r>
      <w:r>
        <w:rPr>
          <w:rFonts w:ascii="仿宋_GB2312" w:eastAsia="仿宋_GB2312" w:hAnsi="宋体" w:hint="eastAsia"/>
          <w:sz w:val="24"/>
          <w:szCs w:val="28"/>
        </w:rPr>
        <w:t>；（已注册的供应商无需注册）</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6" w:history="1">
        <w:r>
          <w:rPr>
            <w:rStyle w:val="ab"/>
            <w:rFonts w:ascii="仿宋_GB2312" w:eastAsia="仿宋_GB2312" w:hAnsi="宋体" w:hint="eastAsia"/>
            <w:sz w:val="24"/>
            <w:szCs w:val="28"/>
          </w:rPr>
          <w:t>https://srm.mengniu.cn/sap/bc/webdynpro/sap/zregistration</w:t>
        </w:r>
      </w:hyperlink>
      <w:r>
        <w:rPr>
          <w:rFonts w:ascii="仿宋_GB2312" w:eastAsia="仿宋_GB2312" w:hAnsi="宋体"/>
          <w:sz w:val="24"/>
          <w:szCs w:val="28"/>
          <w:u w:val="single"/>
        </w:rPr>
        <w:t>（客服电话</w:t>
      </w:r>
      <w:r>
        <w:rPr>
          <w:rFonts w:ascii="仿宋_GB2312" w:eastAsia="仿宋_GB2312" w:hAnsi="宋体" w:hint="eastAsia"/>
          <w:sz w:val="24"/>
          <w:szCs w:val="28"/>
          <w:u w:val="single"/>
        </w:rPr>
        <w:t>4</w:t>
      </w:r>
      <w:r>
        <w:rPr>
          <w:rFonts w:ascii="仿宋_GB2312" w:eastAsia="仿宋_GB2312" w:hAnsi="宋体"/>
          <w:sz w:val="24"/>
          <w:szCs w:val="28"/>
          <w:u w:val="single"/>
        </w:rPr>
        <w:t>008108111）</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【注册时，供应商类别选择参考：仓储运输类，注册后联系业务对接人冯鑫，电话/钉钉号：1</w:t>
      </w:r>
      <w:r>
        <w:rPr>
          <w:rFonts w:ascii="仿宋_GB2312" w:eastAsia="仿宋_GB2312" w:hAnsi="宋体"/>
          <w:sz w:val="24"/>
          <w:szCs w:val="28"/>
        </w:rPr>
        <w:t>8547111649</w:t>
      </w:r>
      <w:r>
        <w:rPr>
          <w:rFonts w:ascii="仿宋_GB2312" w:eastAsia="仿宋_GB2312" w:hAnsi="宋体" w:hint="eastAsia"/>
          <w:sz w:val="24"/>
          <w:szCs w:val="28"/>
        </w:rPr>
        <w:t xml:space="preserve">    进行准入，</w:t>
      </w:r>
      <w:r>
        <w:rPr>
          <w:rFonts w:ascii="仿宋_GB2312" w:eastAsia="仿宋_GB2312" w:hAnsi="宋体"/>
          <w:sz w:val="24"/>
          <w:szCs w:val="28"/>
        </w:rPr>
        <w:t>注册时间为：2024年11月</w:t>
      </w:r>
      <w:r w:rsidR="00A3328F">
        <w:rPr>
          <w:rFonts w:ascii="仿宋_GB2312" w:eastAsia="仿宋_GB2312" w:hAnsi="宋体"/>
          <w:sz w:val="24"/>
          <w:szCs w:val="28"/>
        </w:rPr>
        <w:t>19</w:t>
      </w:r>
      <w:r>
        <w:rPr>
          <w:rFonts w:ascii="仿宋_GB2312" w:eastAsia="仿宋_GB2312" w:hAnsi="宋体"/>
          <w:sz w:val="24"/>
          <w:szCs w:val="28"/>
        </w:rPr>
        <w:t>日</w:t>
      </w:r>
      <w:r w:rsidR="00A3328F">
        <w:rPr>
          <w:rFonts w:ascii="仿宋_GB2312" w:eastAsia="仿宋_GB2312" w:hAnsi="宋体"/>
          <w:sz w:val="24"/>
          <w:szCs w:val="28"/>
        </w:rPr>
        <w:t>-20</w:t>
      </w:r>
      <w:r>
        <w:rPr>
          <w:rFonts w:ascii="仿宋_GB2312" w:eastAsia="仿宋_GB2312" w:hAnsi="宋体"/>
          <w:sz w:val="24"/>
          <w:szCs w:val="28"/>
        </w:rPr>
        <w:t>日，</w:t>
      </w:r>
      <w:r>
        <w:rPr>
          <w:rFonts w:ascii="仿宋_GB2312" w:eastAsia="仿宋_GB2312" w:hAnsi="宋体" w:hint="eastAsia"/>
          <w:sz w:val="24"/>
          <w:szCs w:val="28"/>
        </w:rPr>
        <w:t>准入通过后</w:t>
      </w:r>
      <w:r>
        <w:rPr>
          <w:rFonts w:ascii="仿宋_GB2312" w:eastAsia="仿宋_GB2312" w:hAnsi="宋体" w:hint="eastAsia"/>
          <w:b/>
          <w:sz w:val="24"/>
          <w:szCs w:val="28"/>
        </w:rPr>
        <w:t>次日生成报名账号</w:t>
      </w:r>
      <w:r>
        <w:rPr>
          <w:rFonts w:ascii="仿宋_GB2312" w:eastAsia="仿宋_GB2312" w:hAnsi="宋体" w:hint="eastAsia"/>
          <w:sz w:val="24"/>
          <w:szCs w:val="28"/>
        </w:rPr>
        <w:t>】</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第二步：报名-</w:t>
      </w:r>
      <w:r>
        <w:rPr>
          <w:rFonts w:ascii="仿宋_GB2312" w:eastAsia="仿宋_GB2312" w:hAnsi="宋体" w:hint="eastAsia"/>
          <w:sz w:val="24"/>
          <w:szCs w:val="28"/>
        </w:rPr>
        <w:t>登录蒙牛集团电子采购招标平台报名，账号：</w:t>
      </w:r>
      <w:r>
        <w:rPr>
          <w:rFonts w:ascii="仿宋_GB2312" w:eastAsia="仿宋_GB2312" w:hAnsi="宋体"/>
          <w:sz w:val="24"/>
          <w:szCs w:val="28"/>
        </w:rPr>
        <w:t>社会统一信用代码</w:t>
      </w:r>
      <w:r>
        <w:rPr>
          <w:rFonts w:ascii="仿宋_GB2312" w:eastAsia="仿宋_GB2312" w:hAnsi="宋体" w:hint="eastAsia"/>
          <w:sz w:val="24"/>
          <w:szCs w:val="28"/>
        </w:rPr>
        <w:t>+初始密码；</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lastRenderedPageBreak/>
        <w:t>网址</w:t>
      </w:r>
      <w:hyperlink r:id="rId7" w:anchor="/home" w:tgtFrame="_blank" w:history="1">
        <w:r>
          <w:rPr>
            <w:rStyle w:val="ab"/>
            <w:rFonts w:ascii="仿宋_GB2312" w:eastAsia="仿宋_GB2312" w:hAnsi="宋体" w:hint="eastAsia"/>
            <w:sz w:val="24"/>
            <w:szCs w:val="28"/>
          </w:rPr>
          <w:t>https://zbcg.mengniu.cn/#/home</w:t>
        </w:r>
      </w:hyperlink>
      <w:r>
        <w:rPr>
          <w:rFonts w:ascii="仿宋_GB2312" w:eastAsia="仿宋_GB2312" w:hAnsi="宋体"/>
          <w:sz w:val="24"/>
          <w:szCs w:val="28"/>
          <w:u w:val="single"/>
        </w:rPr>
        <w:t xml:space="preserve"> （客服电话01021362559）</w:t>
      </w:r>
      <w:r>
        <w:rPr>
          <w:rFonts w:ascii="仿宋_GB2312" w:eastAsia="仿宋_GB2312" w:hAnsi="宋体" w:hint="eastAsia"/>
          <w:sz w:val="24"/>
          <w:szCs w:val="28"/>
          <w:u w:val="single"/>
        </w:rPr>
        <w:t>。</w:t>
      </w:r>
      <w:r>
        <w:rPr>
          <w:rFonts w:ascii="仿宋_GB2312" w:eastAsia="仿宋_GB2312" w:hAnsi="宋体" w:hint="eastAsia"/>
          <w:sz w:val="24"/>
          <w:szCs w:val="28"/>
        </w:rPr>
        <w:t>点开单位名称-鼠标点到“列入严重违法失信名单（黑名单）信息 ”-截图】。</w:t>
      </w:r>
    </w:p>
    <w:p w:rsidR="001A284B" w:rsidRDefault="00A82D44" w:rsidP="00D436DB">
      <w:pPr>
        <w:spacing w:line="320" w:lineRule="exact"/>
        <w:rPr>
          <w:rFonts w:ascii="仿宋_GB2312" w:eastAsia="仿宋_GB2312" w:hAnsi="宋体"/>
          <w:b/>
          <w:sz w:val="24"/>
          <w:szCs w:val="28"/>
          <w:highlight w:val="yellow"/>
        </w:rPr>
      </w:pPr>
      <w:r>
        <w:rPr>
          <w:rFonts w:ascii="仿宋_GB2312" w:eastAsia="仿宋_GB2312" w:hAnsi="宋体" w:hint="eastAsia"/>
          <w:b/>
          <w:sz w:val="24"/>
          <w:szCs w:val="28"/>
        </w:rPr>
        <w:t>六、项目时间安排及要求：</w:t>
      </w:r>
    </w:p>
    <w:p w:rsidR="001A284B" w:rsidRDefault="00A82D44" w:rsidP="00D436DB">
      <w:pPr>
        <w:widowControl/>
        <w:spacing w:line="320" w:lineRule="exact"/>
        <w:ind w:firstLineChars="100" w:firstLine="220"/>
        <w:jc w:val="left"/>
        <w:rPr>
          <w:rFonts w:ascii="仿宋" w:eastAsia="仿宋" w:hAnsi="仿宋" w:cs="仿宋"/>
          <w:b/>
          <w:sz w:val="22"/>
          <w:szCs w:val="22"/>
        </w:rPr>
      </w:pPr>
      <w:r>
        <w:rPr>
          <w:rFonts w:ascii="仿宋" w:eastAsia="仿宋" w:hAnsi="仿宋" w:cs="仿宋" w:hint="eastAsia"/>
          <w:sz w:val="22"/>
          <w:szCs w:val="22"/>
        </w:rPr>
        <w:t>1、报名时间：</w:t>
      </w:r>
      <w:r>
        <w:rPr>
          <w:rFonts w:ascii="仿宋" w:eastAsia="仿宋" w:hAnsi="仿宋" w:cs="仿宋" w:hint="eastAsia"/>
          <w:sz w:val="22"/>
          <w:szCs w:val="22"/>
          <w:u w:val="single"/>
        </w:rPr>
        <w:t>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583E41">
        <w:rPr>
          <w:rFonts w:ascii="仿宋" w:eastAsia="仿宋" w:hAnsi="仿宋" w:cs="仿宋"/>
          <w:sz w:val="22"/>
          <w:szCs w:val="22"/>
          <w:u w:val="single"/>
        </w:rPr>
        <w:t>22</w:t>
      </w:r>
      <w:r>
        <w:rPr>
          <w:rFonts w:ascii="仿宋" w:eastAsia="仿宋" w:hAnsi="仿宋" w:cs="仿宋" w:hint="eastAsia"/>
          <w:sz w:val="22"/>
          <w:szCs w:val="22"/>
          <w:u w:val="single"/>
        </w:rPr>
        <w:t>日-</w:t>
      </w:r>
      <w:r>
        <w:rPr>
          <w:rFonts w:ascii="仿宋" w:eastAsia="仿宋" w:hAnsi="仿宋" w:cs="仿宋"/>
          <w:sz w:val="22"/>
          <w:szCs w:val="22"/>
          <w:u w:val="single"/>
        </w:rPr>
        <w:t>11</w:t>
      </w:r>
      <w:r>
        <w:rPr>
          <w:rFonts w:ascii="仿宋" w:eastAsia="仿宋" w:hAnsi="仿宋" w:cs="仿宋" w:hint="eastAsia"/>
          <w:sz w:val="22"/>
          <w:szCs w:val="22"/>
          <w:u w:val="single"/>
        </w:rPr>
        <w:t>月</w:t>
      </w:r>
      <w:r w:rsidR="00A3328F">
        <w:rPr>
          <w:rFonts w:ascii="仿宋" w:eastAsia="仿宋" w:hAnsi="仿宋" w:cs="仿宋"/>
          <w:sz w:val="22"/>
          <w:szCs w:val="22"/>
          <w:u w:val="single"/>
        </w:rPr>
        <w:t>2</w:t>
      </w:r>
      <w:r w:rsidR="00583E41">
        <w:rPr>
          <w:rFonts w:ascii="仿宋" w:eastAsia="仿宋" w:hAnsi="仿宋" w:cs="仿宋"/>
          <w:sz w:val="22"/>
          <w:szCs w:val="22"/>
          <w:u w:val="single"/>
        </w:rPr>
        <w:t>6</w:t>
      </w:r>
      <w:r>
        <w:rPr>
          <w:rFonts w:ascii="仿宋" w:eastAsia="仿宋" w:hAnsi="仿宋" w:cs="仿宋" w:hint="eastAsia"/>
          <w:sz w:val="22"/>
          <w:szCs w:val="22"/>
          <w:u w:val="single"/>
        </w:rPr>
        <w:t>日17点前。</w:t>
      </w:r>
    </w:p>
    <w:p w:rsidR="001A284B" w:rsidRDefault="00A82D44" w:rsidP="00D436DB">
      <w:pPr>
        <w:widowControl/>
        <w:spacing w:line="320" w:lineRule="exact"/>
        <w:ind w:firstLineChars="100" w:firstLine="220"/>
        <w:jc w:val="left"/>
        <w:rPr>
          <w:rFonts w:ascii="仿宋" w:eastAsia="仿宋" w:hAnsi="仿宋" w:cs="仿宋"/>
          <w:sz w:val="22"/>
          <w:szCs w:val="22"/>
        </w:rPr>
      </w:pPr>
      <w:r>
        <w:rPr>
          <w:rFonts w:ascii="仿宋" w:eastAsia="仿宋" w:hAnsi="仿宋" w:cs="仿宋" w:hint="eastAsia"/>
          <w:sz w:val="22"/>
          <w:szCs w:val="22"/>
        </w:rPr>
        <w:t>2、资格预审时间：</w:t>
      </w:r>
      <w:r>
        <w:rPr>
          <w:rFonts w:ascii="仿宋" w:eastAsia="仿宋" w:hAnsi="仿宋" w:cs="仿宋" w:hint="eastAsia"/>
          <w:sz w:val="22"/>
          <w:szCs w:val="22"/>
          <w:u w:val="single"/>
        </w:rPr>
        <w:t>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A3328F">
        <w:rPr>
          <w:rFonts w:ascii="仿宋" w:eastAsia="仿宋" w:hAnsi="仿宋" w:cs="仿宋"/>
          <w:sz w:val="22"/>
          <w:szCs w:val="22"/>
          <w:u w:val="single"/>
        </w:rPr>
        <w:t>2</w:t>
      </w:r>
      <w:r w:rsidR="00583E41">
        <w:rPr>
          <w:rFonts w:ascii="仿宋" w:eastAsia="仿宋" w:hAnsi="仿宋" w:cs="仿宋"/>
          <w:sz w:val="22"/>
          <w:szCs w:val="22"/>
          <w:u w:val="single"/>
        </w:rPr>
        <w:t>6</w:t>
      </w:r>
      <w:r>
        <w:rPr>
          <w:rFonts w:ascii="仿宋" w:eastAsia="仿宋" w:hAnsi="仿宋" w:cs="仿宋" w:hint="eastAsia"/>
          <w:sz w:val="22"/>
          <w:szCs w:val="22"/>
          <w:u w:val="single"/>
        </w:rPr>
        <w:t>日至2024年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C5773D">
        <w:rPr>
          <w:rFonts w:ascii="仿宋" w:eastAsia="仿宋" w:hAnsi="仿宋" w:cs="仿宋"/>
          <w:sz w:val="22"/>
          <w:szCs w:val="22"/>
          <w:u w:val="single"/>
        </w:rPr>
        <w:t>2</w:t>
      </w:r>
      <w:r w:rsidR="00583E41">
        <w:rPr>
          <w:rFonts w:ascii="仿宋" w:eastAsia="仿宋" w:hAnsi="仿宋" w:cs="仿宋"/>
          <w:sz w:val="22"/>
          <w:szCs w:val="22"/>
          <w:u w:val="single"/>
        </w:rPr>
        <w:t>6</w:t>
      </w:r>
      <w:r>
        <w:rPr>
          <w:rFonts w:ascii="仿宋" w:eastAsia="仿宋" w:hAnsi="仿宋" w:cs="仿宋" w:hint="eastAsia"/>
          <w:sz w:val="22"/>
          <w:szCs w:val="22"/>
          <w:u w:val="single"/>
        </w:rPr>
        <w:t>日</w:t>
      </w:r>
      <w:r>
        <w:rPr>
          <w:rFonts w:ascii="仿宋" w:eastAsia="仿宋" w:hAnsi="仿宋" w:cs="仿宋"/>
          <w:sz w:val="22"/>
          <w:szCs w:val="22"/>
          <w:u w:val="single"/>
        </w:rPr>
        <w:t>17</w:t>
      </w:r>
      <w:r>
        <w:rPr>
          <w:rFonts w:ascii="仿宋" w:eastAsia="仿宋" w:hAnsi="仿宋" w:cs="仿宋" w:hint="eastAsia"/>
          <w:sz w:val="22"/>
          <w:szCs w:val="22"/>
          <w:u w:val="single"/>
        </w:rPr>
        <w:t>点前</w:t>
      </w:r>
      <w:r>
        <w:rPr>
          <w:rFonts w:ascii="仿宋" w:eastAsia="仿宋" w:hAnsi="仿宋" w:cs="仿宋" w:hint="eastAsia"/>
          <w:sz w:val="22"/>
          <w:szCs w:val="22"/>
        </w:rPr>
        <w:t>；</w:t>
      </w:r>
    </w:p>
    <w:p w:rsidR="001A284B" w:rsidRDefault="00A82D44" w:rsidP="00D436DB">
      <w:pPr>
        <w:widowControl/>
        <w:spacing w:line="320" w:lineRule="exact"/>
        <w:ind w:firstLineChars="100" w:firstLine="220"/>
        <w:jc w:val="left"/>
        <w:rPr>
          <w:rFonts w:ascii="仿宋" w:eastAsia="仿宋" w:hAnsi="仿宋" w:cs="仿宋"/>
          <w:sz w:val="22"/>
          <w:szCs w:val="22"/>
        </w:rPr>
      </w:pPr>
      <w:r>
        <w:rPr>
          <w:rFonts w:ascii="仿宋" w:eastAsia="仿宋" w:hAnsi="仿宋" w:cs="仿宋" w:hint="eastAsia"/>
          <w:sz w:val="22"/>
          <w:szCs w:val="22"/>
        </w:rPr>
        <w:t>3、询价单发放时间：</w:t>
      </w:r>
      <w:r>
        <w:rPr>
          <w:rFonts w:ascii="仿宋" w:eastAsia="仿宋" w:hAnsi="仿宋" w:cs="仿宋" w:hint="eastAsia"/>
          <w:sz w:val="22"/>
          <w:szCs w:val="22"/>
          <w:u w:val="single"/>
        </w:rPr>
        <w:t>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C5773D">
        <w:rPr>
          <w:rFonts w:ascii="仿宋" w:eastAsia="仿宋" w:hAnsi="仿宋" w:cs="仿宋"/>
          <w:sz w:val="22"/>
          <w:szCs w:val="22"/>
          <w:u w:val="single"/>
        </w:rPr>
        <w:t>2</w:t>
      </w:r>
      <w:r w:rsidR="00583E41">
        <w:rPr>
          <w:rFonts w:ascii="仿宋" w:eastAsia="仿宋" w:hAnsi="仿宋" w:cs="仿宋"/>
          <w:sz w:val="22"/>
          <w:szCs w:val="22"/>
          <w:u w:val="single"/>
        </w:rPr>
        <w:t>7</w:t>
      </w:r>
      <w:r>
        <w:rPr>
          <w:rFonts w:ascii="仿宋" w:eastAsia="仿宋" w:hAnsi="仿宋" w:cs="仿宋" w:hint="eastAsia"/>
          <w:sz w:val="22"/>
          <w:szCs w:val="22"/>
          <w:u w:val="single"/>
        </w:rPr>
        <w:t>日</w:t>
      </w:r>
      <w:r>
        <w:rPr>
          <w:rFonts w:ascii="仿宋" w:eastAsia="仿宋" w:hAnsi="仿宋" w:cs="仿宋"/>
          <w:sz w:val="22"/>
          <w:szCs w:val="22"/>
          <w:u w:val="single"/>
        </w:rPr>
        <w:t>（</w:t>
      </w:r>
      <w:r>
        <w:rPr>
          <w:rFonts w:ascii="仿宋" w:eastAsia="仿宋" w:hAnsi="仿宋" w:cs="仿宋" w:hint="eastAsia"/>
          <w:sz w:val="22"/>
          <w:szCs w:val="22"/>
        </w:rPr>
        <w:t>具体时间根据组织方实际推进确定</w:t>
      </w:r>
      <w:r>
        <w:rPr>
          <w:rFonts w:ascii="仿宋" w:eastAsia="仿宋" w:hAnsi="仿宋" w:cs="仿宋"/>
          <w:sz w:val="22"/>
          <w:szCs w:val="22"/>
        </w:rPr>
        <w:t>）</w:t>
      </w:r>
      <w:r>
        <w:rPr>
          <w:rFonts w:ascii="仿宋" w:eastAsia="仿宋" w:hAnsi="仿宋" w:cs="仿宋" w:hint="eastAsia"/>
          <w:sz w:val="22"/>
          <w:szCs w:val="22"/>
        </w:rPr>
        <w:t>；</w:t>
      </w:r>
    </w:p>
    <w:p w:rsidR="001A284B" w:rsidRDefault="00A82D44" w:rsidP="00D436DB">
      <w:pPr>
        <w:widowControl/>
        <w:spacing w:line="320" w:lineRule="exact"/>
        <w:ind w:firstLineChars="100" w:firstLine="220"/>
        <w:jc w:val="left"/>
        <w:rPr>
          <w:rFonts w:ascii="仿宋_GB2312" w:eastAsia="仿宋_GB2312" w:hAnsi="宋体" w:cstheme="minorBidi"/>
          <w:sz w:val="28"/>
          <w:szCs w:val="28"/>
        </w:rPr>
      </w:pPr>
      <w:r>
        <w:rPr>
          <w:rFonts w:ascii="仿宋" w:eastAsia="仿宋" w:hAnsi="仿宋" w:cs="仿宋" w:hint="eastAsia"/>
          <w:sz w:val="22"/>
          <w:szCs w:val="22"/>
        </w:rPr>
        <w:t>4、比价时间：</w:t>
      </w:r>
      <w:r>
        <w:rPr>
          <w:rFonts w:ascii="仿宋" w:eastAsia="仿宋" w:hAnsi="仿宋" w:cs="仿宋" w:hint="eastAsia"/>
          <w:b/>
          <w:sz w:val="22"/>
          <w:szCs w:val="22"/>
          <w:u w:val="single"/>
        </w:rPr>
        <w:t>2024年</w:t>
      </w:r>
      <w:r>
        <w:rPr>
          <w:rFonts w:ascii="仿宋" w:eastAsia="仿宋" w:hAnsi="仿宋" w:cs="仿宋"/>
          <w:b/>
          <w:sz w:val="22"/>
          <w:szCs w:val="22"/>
          <w:u w:val="single"/>
        </w:rPr>
        <w:t>11</w:t>
      </w:r>
      <w:r>
        <w:rPr>
          <w:rFonts w:ascii="仿宋" w:eastAsia="仿宋" w:hAnsi="仿宋" w:cs="仿宋" w:hint="eastAsia"/>
          <w:b/>
          <w:sz w:val="22"/>
          <w:szCs w:val="22"/>
          <w:u w:val="single"/>
        </w:rPr>
        <w:t>月</w:t>
      </w:r>
      <w:r>
        <w:rPr>
          <w:rFonts w:ascii="仿宋" w:eastAsia="仿宋" w:hAnsi="仿宋" w:cs="仿宋"/>
          <w:b/>
          <w:sz w:val="22"/>
          <w:szCs w:val="22"/>
          <w:u w:val="single"/>
        </w:rPr>
        <w:t>2</w:t>
      </w:r>
      <w:r w:rsidR="00583E41">
        <w:rPr>
          <w:rFonts w:ascii="仿宋" w:eastAsia="仿宋" w:hAnsi="仿宋" w:cs="仿宋"/>
          <w:b/>
          <w:sz w:val="22"/>
          <w:szCs w:val="22"/>
          <w:u w:val="single"/>
        </w:rPr>
        <w:t>9</w:t>
      </w:r>
      <w:r>
        <w:rPr>
          <w:rFonts w:ascii="仿宋" w:eastAsia="仿宋" w:hAnsi="仿宋" w:cs="仿宋" w:hint="eastAsia"/>
          <w:b/>
          <w:sz w:val="22"/>
          <w:szCs w:val="22"/>
          <w:u w:val="single"/>
        </w:rPr>
        <w:t>日</w:t>
      </w:r>
      <w:r>
        <w:rPr>
          <w:rFonts w:ascii="仿宋" w:eastAsia="仿宋" w:hAnsi="仿宋" w:cs="仿宋" w:hint="eastAsia"/>
          <w:sz w:val="22"/>
          <w:szCs w:val="22"/>
        </w:rPr>
        <w:t>，在蒙牛集团电子采购招标平台开展，具体时间及安排根据组织方实际推进确定；（以发出的询价单为准）</w:t>
      </w:r>
    </w:p>
    <w:p w:rsidR="001A284B" w:rsidRDefault="001A284B" w:rsidP="00D436DB">
      <w:pPr>
        <w:widowControl/>
        <w:spacing w:line="320" w:lineRule="exact"/>
        <w:ind w:firstLineChars="100" w:firstLine="220"/>
        <w:jc w:val="left"/>
        <w:rPr>
          <w:rFonts w:ascii="仿宋" w:eastAsia="仿宋" w:hAnsi="仿宋" w:cs="仿宋"/>
          <w:sz w:val="22"/>
          <w:szCs w:val="22"/>
        </w:rPr>
      </w:pPr>
    </w:p>
    <w:p w:rsidR="001A284B" w:rsidRDefault="00A82D44" w:rsidP="00D436DB">
      <w:pPr>
        <w:widowControl/>
        <w:spacing w:line="320" w:lineRule="exact"/>
        <w:jc w:val="left"/>
        <w:rPr>
          <w:rFonts w:ascii="仿宋_GB2312" w:eastAsia="仿宋_GB2312" w:hAnsi="宋体"/>
          <w:sz w:val="24"/>
          <w:szCs w:val="28"/>
        </w:rPr>
      </w:pPr>
      <w:r>
        <w:rPr>
          <w:rFonts w:ascii="仿宋_GB2312" w:eastAsia="仿宋_GB2312" w:hAnsi="宋体" w:hint="eastAsia"/>
          <w:b/>
          <w:sz w:val="24"/>
          <w:szCs w:val="28"/>
        </w:rPr>
        <w:t>七、</w:t>
      </w:r>
      <w:r>
        <w:rPr>
          <w:rFonts w:ascii="仿宋_GB2312" w:eastAsia="仿宋_GB2312" w:hAnsi="宋体" w:hint="eastAsia"/>
          <w:b/>
          <w:bCs/>
          <w:sz w:val="24"/>
          <w:szCs w:val="28"/>
        </w:rPr>
        <w:t>发布渠道：</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中国采购与招标网大数据平台（https://www.chinabidding.cn/）</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蒙牛集团电子采购招标平台（https://zbcg.mengniu.cn/#/home)</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蒙牛官网（http://www.mengniu.com.cn）</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蒙牛内部OA平台</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公告只在以上平台发布，其他任何媒体转载无效</w:t>
      </w:r>
    </w:p>
    <w:p w:rsidR="001A284B" w:rsidRDefault="00A82D44" w:rsidP="00D436DB">
      <w:pPr>
        <w:spacing w:line="320" w:lineRule="exact"/>
        <w:rPr>
          <w:rFonts w:ascii="仿宋_GB2312" w:eastAsia="仿宋_GB2312" w:hAnsi="宋体"/>
          <w:sz w:val="24"/>
          <w:szCs w:val="28"/>
        </w:rPr>
      </w:pPr>
      <w:r>
        <w:rPr>
          <w:rFonts w:ascii="仿宋_GB2312" w:eastAsia="仿宋_GB2312" w:hAnsi="宋体" w:hint="eastAsia"/>
          <w:b/>
          <w:sz w:val="24"/>
          <w:szCs w:val="28"/>
        </w:rPr>
        <w:t>八、</w:t>
      </w:r>
      <w:r>
        <w:rPr>
          <w:rFonts w:ascii="仿宋_GB2312" w:eastAsia="仿宋_GB2312" w:hAnsi="宋体" w:hint="eastAsia"/>
          <w:b/>
          <w:bCs/>
          <w:sz w:val="24"/>
          <w:szCs w:val="28"/>
        </w:rPr>
        <w:t>采购招标实施方及联系方式：</w:t>
      </w:r>
    </w:p>
    <w:p w:rsidR="001A284B" w:rsidRDefault="00A82D44" w:rsidP="00D436DB">
      <w:pPr>
        <w:spacing w:line="320" w:lineRule="exact"/>
        <w:ind w:firstLineChars="200" w:firstLine="440"/>
        <w:rPr>
          <w:rFonts w:ascii="仿宋" w:eastAsia="仿宋" w:hAnsi="仿宋" w:cs="仿宋"/>
          <w:sz w:val="22"/>
          <w:szCs w:val="22"/>
        </w:rPr>
      </w:pPr>
      <w:r>
        <w:rPr>
          <w:rFonts w:ascii="仿宋" w:eastAsia="仿宋" w:hAnsi="仿宋" w:cs="仿宋" w:hint="eastAsia"/>
          <w:sz w:val="22"/>
          <w:szCs w:val="22"/>
        </w:rPr>
        <w:t>采购招标实施方：</w:t>
      </w:r>
      <w:r>
        <w:rPr>
          <w:rFonts w:ascii="仿宋" w:eastAsia="仿宋" w:hAnsi="仿宋" w:cstheme="minorBidi" w:hint="eastAsia"/>
          <w:sz w:val="22"/>
          <w:szCs w:val="22"/>
        </w:rPr>
        <w:t>内蒙古蒙牛乳业集团（股份）有限公司采购中心</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 xml:space="preserve">业务咨询联系人及联系方式：冯鑫 </w:t>
      </w:r>
      <w:r>
        <w:rPr>
          <w:rFonts w:ascii="仿宋" w:eastAsia="仿宋" w:hAnsi="仿宋" w:cs="仿宋"/>
          <w:sz w:val="22"/>
          <w:szCs w:val="22"/>
        </w:rPr>
        <w:t>18547111649</w:t>
      </w:r>
    </w:p>
    <w:p w:rsidR="001A284B" w:rsidRDefault="00A82D44" w:rsidP="00D436DB">
      <w:pPr>
        <w:spacing w:line="320" w:lineRule="exact"/>
        <w:rPr>
          <w:rFonts w:ascii="仿宋_GB2312" w:eastAsia="仿宋_GB2312" w:hAnsi="宋体"/>
          <w:b/>
          <w:sz w:val="24"/>
          <w:szCs w:val="28"/>
        </w:rPr>
      </w:pPr>
      <w:r>
        <w:rPr>
          <w:rFonts w:ascii="仿宋_GB2312" w:eastAsia="仿宋_GB2312" w:hAnsi="宋体" w:hint="eastAsia"/>
          <w:b/>
          <w:sz w:val="24"/>
          <w:szCs w:val="28"/>
        </w:rPr>
        <w:t>九、监督单位及联系方式：</w:t>
      </w:r>
    </w:p>
    <w:p w:rsidR="001A284B" w:rsidRDefault="00A82D44" w:rsidP="00D436DB">
      <w:pPr>
        <w:widowControl/>
        <w:spacing w:line="320" w:lineRule="exact"/>
        <w:jc w:val="left"/>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、采购招标项目违规问题的投诉受理单位：蒙牛乳业采购招标管理部</w:t>
      </w:r>
    </w:p>
    <w:p w:rsidR="001A284B" w:rsidRDefault="00A82D44" w:rsidP="00D436DB">
      <w:pPr>
        <w:widowControl/>
        <w:spacing w:line="320" w:lineRule="exact"/>
        <w:ind w:firstLineChars="200" w:firstLine="440"/>
        <w:jc w:val="left"/>
        <w:rPr>
          <w:rFonts w:ascii="仿宋" w:eastAsia="仿宋" w:hAnsi="仿宋" w:cstheme="minorBidi"/>
          <w:sz w:val="22"/>
          <w:szCs w:val="22"/>
        </w:rPr>
      </w:pPr>
      <w:r>
        <w:rPr>
          <w:rFonts w:ascii="仿宋" w:eastAsia="仿宋" w:hAnsi="仿宋" w:cs="仿宋" w:hint="eastAsia"/>
          <w:sz w:val="22"/>
          <w:szCs w:val="22"/>
        </w:rPr>
        <w:t xml:space="preserve">监 督 人: </w:t>
      </w:r>
      <w:r>
        <w:rPr>
          <w:rFonts w:ascii="仿宋" w:eastAsia="仿宋" w:hAnsi="仿宋" w:cstheme="minorBidi" w:hint="eastAsia"/>
          <w:sz w:val="22"/>
          <w:szCs w:val="22"/>
        </w:rPr>
        <w:t>潘宏  18686095595</w:t>
      </w:r>
    </w:p>
    <w:p w:rsidR="001A284B" w:rsidRDefault="00A82D44" w:rsidP="00D436DB">
      <w:pPr>
        <w:widowControl/>
        <w:spacing w:line="320" w:lineRule="exact"/>
        <w:ind w:firstLineChars="200" w:firstLine="440"/>
        <w:jc w:val="left"/>
        <w:rPr>
          <w:rFonts w:ascii="仿宋" w:eastAsia="仿宋" w:hAnsi="仿宋" w:cstheme="minorBidi"/>
          <w:sz w:val="22"/>
          <w:szCs w:val="22"/>
        </w:rPr>
      </w:pPr>
      <w:r>
        <w:rPr>
          <w:rFonts w:ascii="仿宋" w:eastAsia="仿宋" w:hAnsi="仿宋" w:cstheme="minorBidi" w:hint="eastAsia"/>
          <w:sz w:val="22"/>
          <w:szCs w:val="22"/>
        </w:rPr>
        <w:t>电子邮件：panhong@mengniu.cn</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质疑/投诉服务网址：</w:t>
      </w:r>
      <w:hyperlink r:id="rId8" w:anchor="/home" w:tgtFrame="_blank" w:history="1">
        <w:r>
          <w:rPr>
            <w:rFonts w:ascii="仿宋" w:eastAsia="仿宋" w:hAnsi="仿宋" w:cs="仿宋" w:hint="eastAsia"/>
            <w:sz w:val="22"/>
            <w:szCs w:val="22"/>
          </w:rPr>
          <w:t>https://zbcg.mengniu.cn/#/home</w:t>
        </w:r>
      </w:hyperlink>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sz w:val="24"/>
          <w:szCs w:val="28"/>
        </w:rPr>
        <w:t>2</w:t>
      </w:r>
      <w:r>
        <w:rPr>
          <w:rFonts w:ascii="仿宋_GB2312" w:eastAsia="仿宋_GB2312" w:hAnsi="宋体" w:cstheme="minorBidi" w:hint="eastAsia"/>
          <w:sz w:val="24"/>
          <w:szCs w:val="28"/>
        </w:rPr>
        <w:t>、采购招标项目的违纪问题举报受理单位：蒙牛乳业纪委办公室</w:t>
      </w:r>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hint="eastAsia"/>
          <w:sz w:val="24"/>
          <w:szCs w:val="28"/>
        </w:rPr>
        <w:t>监 督 人:</w:t>
      </w:r>
      <w:r>
        <w:rPr>
          <w:rFonts w:ascii="仿宋_GB2312" w:eastAsia="仿宋_GB2312" w:hAnsi="宋体" w:cstheme="minorBidi"/>
          <w:sz w:val="24"/>
          <w:szCs w:val="28"/>
        </w:rPr>
        <w:t xml:space="preserve"> </w:t>
      </w:r>
      <w:r>
        <w:rPr>
          <w:rFonts w:ascii="仿宋_GB2312" w:eastAsia="仿宋_GB2312" w:hAnsi="宋体" w:cstheme="minorBidi" w:hint="eastAsia"/>
          <w:sz w:val="24"/>
          <w:szCs w:val="28"/>
        </w:rPr>
        <w:t>张丽娜</w:t>
      </w:r>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hint="eastAsia"/>
          <w:sz w:val="24"/>
          <w:szCs w:val="28"/>
        </w:rPr>
        <w:t>联系电话：</w:t>
      </w:r>
      <w:r>
        <w:rPr>
          <w:rFonts w:ascii="仿宋_GB2312" w:eastAsia="仿宋_GB2312" w:hAnsi="宋体" w:cstheme="minorBidi"/>
          <w:sz w:val="24"/>
          <w:szCs w:val="28"/>
        </w:rPr>
        <w:t>0471</w:t>
      </w:r>
      <w:r>
        <w:rPr>
          <w:rFonts w:ascii="仿宋_GB2312" w:eastAsia="仿宋_GB2312" w:hAnsi="宋体" w:cstheme="minorBidi" w:hint="eastAsia"/>
          <w:sz w:val="24"/>
          <w:szCs w:val="28"/>
        </w:rPr>
        <w:t>-</w:t>
      </w:r>
      <w:r>
        <w:rPr>
          <w:rFonts w:ascii="仿宋_GB2312" w:eastAsia="仿宋_GB2312" w:hAnsi="宋体" w:cstheme="minorBidi"/>
          <w:sz w:val="24"/>
          <w:szCs w:val="28"/>
        </w:rPr>
        <w:t>7393612</w:t>
      </w:r>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hint="eastAsia"/>
          <w:sz w:val="24"/>
          <w:szCs w:val="28"/>
        </w:rPr>
        <w:t>受理范围：采购招标</w:t>
      </w:r>
      <w:bookmarkStart w:id="1" w:name="OLE_LINK1"/>
      <w:r>
        <w:rPr>
          <w:rFonts w:ascii="仿宋_GB2312" w:eastAsia="仿宋_GB2312" w:hAnsi="宋体" w:cstheme="minorBidi" w:hint="eastAsia"/>
          <w:sz w:val="24"/>
          <w:szCs w:val="28"/>
        </w:rPr>
        <w:t>执行过程中涉嫌</w:t>
      </w:r>
      <w:bookmarkEnd w:id="1"/>
      <w:r>
        <w:rPr>
          <w:rFonts w:ascii="仿宋_GB2312" w:eastAsia="仿宋_GB2312" w:hAnsi="宋体" w:cstheme="minorBidi" w:hint="eastAsia"/>
          <w:sz w:val="24"/>
          <w:szCs w:val="28"/>
        </w:rPr>
        <w:t>贪污贿赂、滥用职权、玩忽职守、权力寻租、利益输送、徇私舞弊以及浪费公司资财等违纪问题的各类举报。</w:t>
      </w:r>
    </w:p>
    <w:p w:rsidR="001A284B" w:rsidRDefault="001A284B" w:rsidP="00D436DB">
      <w:pPr>
        <w:spacing w:line="320" w:lineRule="exact"/>
        <w:rPr>
          <w:rFonts w:ascii="仿宋_GB2312" w:eastAsia="仿宋_GB2312" w:hAnsi="宋体"/>
          <w:b/>
          <w:sz w:val="24"/>
          <w:szCs w:val="28"/>
        </w:rPr>
      </w:pPr>
    </w:p>
    <w:p w:rsidR="001A284B" w:rsidRDefault="00A82D44" w:rsidP="00D436DB">
      <w:pPr>
        <w:spacing w:line="320" w:lineRule="exact"/>
        <w:rPr>
          <w:rFonts w:ascii="仿宋_GB2312" w:eastAsia="仿宋_GB2312" w:hAnsi="宋体"/>
          <w:b/>
          <w:sz w:val="24"/>
          <w:szCs w:val="28"/>
        </w:rPr>
      </w:pPr>
      <w:r>
        <w:rPr>
          <w:rFonts w:ascii="仿宋_GB2312" w:eastAsia="仿宋_GB2312" w:hAnsi="宋体" w:hint="eastAsia"/>
          <w:b/>
          <w:sz w:val="24"/>
          <w:szCs w:val="28"/>
        </w:rPr>
        <w:t>附件：</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附件1：报名信息确认表</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附件2：法定代表人授权委托书 &amp; 法定代表人身份证明</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w:t>
      </w:r>
      <w:r>
        <w:rPr>
          <w:rFonts w:ascii="仿宋_GB2312" w:eastAsia="仿宋_GB2312" w:hAnsi="宋体" w:cstheme="minorBidi"/>
          <w:sz w:val="24"/>
          <w:szCs w:val="28"/>
        </w:rPr>
        <w:t>3</w:t>
      </w:r>
      <w:r>
        <w:rPr>
          <w:rFonts w:ascii="仿宋_GB2312" w:eastAsia="仿宋_GB2312" w:hAnsi="宋体" w:cstheme="minorBidi" w:hint="eastAsia"/>
          <w:sz w:val="24"/>
          <w:szCs w:val="28"/>
        </w:rPr>
        <w:t>：</w:t>
      </w:r>
      <w:r>
        <w:rPr>
          <w:rFonts w:ascii="仿宋_GB2312" w:eastAsia="仿宋_GB2312" w:hAnsi="宋体" w:cstheme="minorBidi"/>
          <w:sz w:val="24"/>
          <w:szCs w:val="28"/>
        </w:rPr>
        <w:t>保密承诺书</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附件4：关于聘用蒙牛在职人员亲属（含特定关系人）及离职人员的告知函</w:t>
      </w:r>
    </w:p>
    <w:p w:rsidR="001A284B" w:rsidRDefault="001A284B">
      <w:pPr>
        <w:spacing w:line="300" w:lineRule="auto"/>
        <w:ind w:firstLineChars="2000" w:firstLine="4400"/>
        <w:rPr>
          <w:rFonts w:ascii="仿宋" w:eastAsia="仿宋" w:hAnsi="仿宋" w:cstheme="minorBidi"/>
          <w:sz w:val="22"/>
          <w:szCs w:val="22"/>
        </w:rPr>
      </w:pPr>
    </w:p>
    <w:p w:rsidR="001A284B" w:rsidRDefault="00A82D44">
      <w:pPr>
        <w:spacing w:line="300" w:lineRule="auto"/>
        <w:ind w:firstLineChars="2000" w:firstLine="4400"/>
        <w:rPr>
          <w:rFonts w:ascii="仿宋" w:eastAsia="仿宋" w:hAnsi="仿宋" w:cstheme="minorBidi"/>
          <w:sz w:val="22"/>
          <w:szCs w:val="22"/>
        </w:rPr>
      </w:pPr>
      <w:r>
        <w:rPr>
          <w:rFonts w:ascii="仿宋" w:eastAsia="仿宋" w:hAnsi="仿宋" w:cstheme="minorBidi" w:hint="eastAsia"/>
          <w:sz w:val="22"/>
          <w:szCs w:val="22"/>
        </w:rPr>
        <w:t>内蒙古蒙牛乳业（集团）股份有限公司</w:t>
      </w:r>
    </w:p>
    <w:p w:rsidR="001A284B" w:rsidRDefault="00A82D44">
      <w:pPr>
        <w:spacing w:line="300" w:lineRule="auto"/>
        <w:ind w:right="509"/>
        <w:jc w:val="center"/>
        <w:rPr>
          <w:rFonts w:ascii="仿宋" w:eastAsia="仿宋" w:hAnsi="仿宋" w:cstheme="minorBidi"/>
          <w:sz w:val="22"/>
          <w:szCs w:val="22"/>
        </w:rPr>
      </w:pPr>
      <w:r>
        <w:rPr>
          <w:rFonts w:ascii="仿宋" w:eastAsia="仿宋" w:hAnsi="仿宋" w:cstheme="minorBidi" w:hint="eastAsia"/>
          <w:sz w:val="22"/>
          <w:szCs w:val="22"/>
        </w:rPr>
        <w:t xml:space="preserve">                                 </w:t>
      </w:r>
      <w:r>
        <w:rPr>
          <w:rFonts w:ascii="仿宋" w:eastAsia="仿宋" w:hAnsi="仿宋" w:cstheme="minorBidi"/>
          <w:sz w:val="22"/>
          <w:szCs w:val="22"/>
        </w:rPr>
        <w:t xml:space="preserve">        </w:t>
      </w:r>
      <w:r>
        <w:rPr>
          <w:rFonts w:ascii="仿宋" w:eastAsia="仿宋" w:hAnsi="仿宋" w:cstheme="minorBidi" w:hint="eastAsia"/>
          <w:sz w:val="22"/>
          <w:szCs w:val="22"/>
        </w:rPr>
        <w:t>采购中心采购履行四部</w:t>
      </w:r>
    </w:p>
    <w:p w:rsidR="001A284B" w:rsidRDefault="00A82D44">
      <w:pPr>
        <w:spacing w:line="320" w:lineRule="exact"/>
        <w:ind w:right="1189"/>
        <w:jc w:val="right"/>
        <w:rPr>
          <w:rFonts w:ascii="仿宋_GB2312" w:eastAsia="仿宋_GB2312" w:hAnsi="宋体" w:cs="仿宋"/>
          <w:sz w:val="30"/>
          <w:szCs w:val="30"/>
        </w:rPr>
      </w:pPr>
      <w:r>
        <w:rPr>
          <w:rFonts w:ascii="仿宋_GB2312" w:eastAsia="仿宋_GB2312" w:hAnsi="宋体" w:cstheme="minorBidi" w:hint="eastAsia"/>
          <w:sz w:val="24"/>
          <w:szCs w:val="30"/>
        </w:rPr>
        <w:t xml:space="preserve">                                </w:t>
      </w:r>
      <w:r>
        <w:rPr>
          <w:rFonts w:ascii="仿宋_GB2312" w:eastAsia="仿宋_GB2312" w:hAnsi="宋体" w:cstheme="minorBidi"/>
          <w:sz w:val="24"/>
          <w:szCs w:val="30"/>
        </w:rPr>
        <w:t xml:space="preserve">  </w:t>
      </w:r>
      <w:r>
        <w:rPr>
          <w:rFonts w:ascii="仿宋" w:eastAsia="仿宋" w:hAnsi="仿宋" w:cstheme="minorBidi" w:hint="eastAsia"/>
          <w:sz w:val="22"/>
          <w:szCs w:val="22"/>
        </w:rPr>
        <w:t>二O二四年十一月</w:t>
      </w:r>
      <w:r w:rsidR="00083EB7">
        <w:rPr>
          <w:rFonts w:ascii="仿宋" w:eastAsia="仿宋" w:hAnsi="仿宋" w:cstheme="minorBidi" w:hint="eastAsia"/>
          <w:sz w:val="22"/>
          <w:szCs w:val="22"/>
        </w:rPr>
        <w:t>二</w:t>
      </w:r>
      <w:bookmarkStart w:id="2" w:name="_GoBack"/>
      <w:bookmarkEnd w:id="2"/>
      <w:r>
        <w:rPr>
          <w:rFonts w:ascii="仿宋" w:eastAsia="仿宋" w:hAnsi="仿宋" w:cstheme="minorBidi" w:hint="eastAsia"/>
          <w:sz w:val="22"/>
          <w:szCs w:val="22"/>
        </w:rPr>
        <w:t>十二日</w:t>
      </w:r>
    </w:p>
    <w:p w:rsidR="001A284B" w:rsidRDefault="001A284B">
      <w:pPr>
        <w:spacing w:line="320" w:lineRule="exact"/>
        <w:jc w:val="left"/>
        <w:rPr>
          <w:rFonts w:ascii="仿宋_GB2312" w:eastAsia="仿宋_GB2312" w:hAnsi="宋体" w:cs="仿宋"/>
          <w:sz w:val="28"/>
          <w:szCs w:val="28"/>
        </w:rPr>
      </w:pPr>
    </w:p>
    <w:p w:rsidR="001A284B" w:rsidRDefault="001A284B">
      <w:pPr>
        <w:spacing w:line="320" w:lineRule="exact"/>
        <w:jc w:val="left"/>
        <w:rPr>
          <w:rFonts w:ascii="仿宋_GB2312" w:eastAsia="仿宋_GB2312" w:hAnsi="宋体" w:cs="仿宋"/>
          <w:sz w:val="28"/>
          <w:szCs w:val="28"/>
        </w:rPr>
      </w:pPr>
    </w:p>
    <w:p w:rsidR="00D436DB" w:rsidRDefault="00D436DB">
      <w:pPr>
        <w:spacing w:line="320" w:lineRule="exact"/>
        <w:jc w:val="left"/>
        <w:rPr>
          <w:rFonts w:ascii="仿宋_GB2312" w:eastAsia="仿宋_GB2312" w:hAnsi="宋体" w:cs="仿宋"/>
          <w:sz w:val="28"/>
          <w:szCs w:val="28"/>
        </w:rPr>
      </w:pPr>
    </w:p>
    <w:p w:rsidR="001A284B" w:rsidRDefault="00A82D4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1A284B" w:rsidRDefault="00A82D44">
      <w:pPr>
        <w:jc w:val="center"/>
        <w:rPr>
          <w:rFonts w:asciiTheme="minorEastAsia" w:hAnsiTheme="minorEastAsia" w:cs="仿宋"/>
          <w:b/>
          <w:sz w:val="10"/>
          <w:szCs w:val="10"/>
        </w:rPr>
      </w:pPr>
      <w:r>
        <w:rPr>
          <w:rFonts w:asciiTheme="minorEastAsia" w:hAnsiTheme="minorEastAsia" w:cs="仿宋" w:hint="eastAsia"/>
          <w:b/>
          <w:sz w:val="28"/>
          <w:szCs w:val="28"/>
        </w:rPr>
        <w:t>报名信息确认表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538"/>
        <w:gridCol w:w="1713"/>
        <w:gridCol w:w="1856"/>
      </w:tblGrid>
      <w:tr w:rsidR="001A284B">
        <w:trPr>
          <w:trHeight w:val="663"/>
          <w:jc w:val="center"/>
        </w:trPr>
        <w:tc>
          <w:tcPr>
            <w:tcW w:w="885" w:type="dxa"/>
            <w:vAlign w:val="center"/>
          </w:tcPr>
          <w:p w:rsidR="001A284B" w:rsidRDefault="00A82D44">
            <w:pPr>
              <w:jc w:val="center"/>
              <w:rPr>
                <w:rFonts w:ascii="宋体" w:hAnsi="宋体" w:cs="仿宋"/>
                <w:b/>
                <w:szCs w:val="21"/>
              </w:rPr>
            </w:pPr>
            <w:r>
              <w:rPr>
                <w:rFonts w:ascii="宋体" w:hAnsi="宋体" w:cs="仿宋" w:hint="eastAsia"/>
                <w:b/>
                <w:szCs w:val="21"/>
              </w:rPr>
              <w:t>序号</w:t>
            </w:r>
          </w:p>
        </w:tc>
        <w:tc>
          <w:tcPr>
            <w:tcW w:w="2399" w:type="dxa"/>
            <w:vAlign w:val="center"/>
          </w:tcPr>
          <w:p w:rsidR="001A284B" w:rsidRDefault="00A82D44">
            <w:pPr>
              <w:jc w:val="center"/>
              <w:rPr>
                <w:rFonts w:ascii="宋体" w:hAnsi="宋体" w:cs="仿宋"/>
                <w:b/>
                <w:szCs w:val="21"/>
              </w:rPr>
            </w:pPr>
            <w:r>
              <w:rPr>
                <w:rFonts w:ascii="宋体" w:hAnsi="宋体" w:cs="仿宋" w:hint="eastAsia"/>
                <w:b/>
                <w:szCs w:val="21"/>
              </w:rPr>
              <w:t>单位名称</w:t>
            </w:r>
          </w:p>
        </w:tc>
        <w:tc>
          <w:tcPr>
            <w:tcW w:w="1538" w:type="dxa"/>
            <w:vAlign w:val="center"/>
          </w:tcPr>
          <w:p w:rsidR="001A284B" w:rsidRDefault="00A82D44">
            <w:pPr>
              <w:jc w:val="center"/>
              <w:rPr>
                <w:rFonts w:ascii="宋体" w:hAnsi="宋体" w:cs="仿宋"/>
                <w:b/>
                <w:szCs w:val="21"/>
              </w:rPr>
            </w:pPr>
            <w:r>
              <w:rPr>
                <w:rFonts w:ascii="宋体" w:hAnsi="宋体" w:cs="仿宋" w:hint="eastAsia"/>
                <w:b/>
                <w:szCs w:val="21"/>
              </w:rPr>
              <w:t>联系人</w:t>
            </w:r>
          </w:p>
        </w:tc>
        <w:tc>
          <w:tcPr>
            <w:tcW w:w="1713" w:type="dxa"/>
            <w:vAlign w:val="center"/>
          </w:tcPr>
          <w:p w:rsidR="001A284B" w:rsidRDefault="00A82D44">
            <w:pPr>
              <w:jc w:val="center"/>
              <w:rPr>
                <w:rFonts w:ascii="宋体" w:hAnsi="宋体" w:cs="仿宋"/>
                <w:b/>
                <w:szCs w:val="21"/>
              </w:rPr>
            </w:pPr>
            <w:r>
              <w:rPr>
                <w:rFonts w:ascii="宋体" w:hAnsi="宋体" w:cs="仿宋" w:hint="eastAsia"/>
                <w:b/>
                <w:szCs w:val="21"/>
              </w:rPr>
              <w:t>联系电话</w:t>
            </w:r>
          </w:p>
        </w:tc>
        <w:tc>
          <w:tcPr>
            <w:tcW w:w="1856" w:type="dxa"/>
            <w:vAlign w:val="center"/>
          </w:tcPr>
          <w:p w:rsidR="001A284B" w:rsidRDefault="00A82D44">
            <w:pPr>
              <w:jc w:val="center"/>
              <w:rPr>
                <w:rFonts w:ascii="宋体" w:hAnsi="宋体" w:cs="仿宋"/>
                <w:b/>
                <w:szCs w:val="21"/>
              </w:rPr>
            </w:pPr>
            <w:r>
              <w:rPr>
                <w:rFonts w:ascii="宋体" w:hAnsi="宋体" w:cs="仿宋" w:hint="eastAsia"/>
                <w:b/>
                <w:szCs w:val="21"/>
              </w:rPr>
              <w:t>邮箱地址</w:t>
            </w: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bl>
    <w:p w:rsidR="001A284B" w:rsidRDefault="001A284B">
      <w:pPr>
        <w:spacing w:line="300" w:lineRule="auto"/>
        <w:ind w:right="1600"/>
        <w:rPr>
          <w:rFonts w:ascii="宋体" w:hAnsi="宋体" w:cs="仿宋"/>
          <w:b/>
          <w:sz w:val="24"/>
          <w:szCs w:val="21"/>
        </w:rPr>
      </w:pPr>
    </w:p>
    <w:p w:rsidR="001A284B" w:rsidRDefault="00A82D44">
      <w:pPr>
        <w:spacing w:line="300" w:lineRule="auto"/>
        <w:ind w:right="1600"/>
        <w:rPr>
          <w:rFonts w:ascii="宋体" w:hAnsi="宋体" w:cs="仿宋"/>
          <w:b/>
          <w:sz w:val="24"/>
          <w:szCs w:val="21"/>
        </w:rPr>
      </w:pPr>
      <w:r>
        <w:rPr>
          <w:rFonts w:ascii="宋体" w:hAnsi="宋体" w:cs="仿宋" w:hint="eastAsia"/>
          <w:b/>
          <w:sz w:val="24"/>
          <w:szCs w:val="21"/>
        </w:rPr>
        <w:t>供应商签章（公章）：</w:t>
      </w:r>
    </w:p>
    <w:p w:rsidR="001A284B" w:rsidRDefault="001A284B">
      <w:pPr>
        <w:spacing w:line="300" w:lineRule="auto"/>
        <w:ind w:leftChars="50" w:left="105" w:right="1600" w:firstLineChars="4000" w:firstLine="9638"/>
        <w:rPr>
          <w:rFonts w:ascii="宋体" w:hAnsi="宋体" w:cs="仿宋"/>
          <w:b/>
          <w:sz w:val="24"/>
          <w:szCs w:val="21"/>
        </w:rPr>
        <w:sectPr w:rsidR="001A284B">
          <w:pgSz w:w="11906" w:h="16838"/>
          <w:pgMar w:top="1134" w:right="1588" w:bottom="2098" w:left="1474" w:header="851" w:footer="992" w:gutter="0"/>
          <w:cols w:space="720"/>
          <w:docGrid w:type="lines" w:linePitch="312"/>
        </w:sectPr>
      </w:pPr>
    </w:p>
    <w:p w:rsidR="001A284B" w:rsidRDefault="00A82D44">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附件2：法定代表人授权委托书</w:t>
      </w:r>
    </w:p>
    <w:p w:rsidR="001A284B" w:rsidRDefault="00A82D44">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1A284B" w:rsidRDefault="001A284B">
      <w:pPr>
        <w:spacing w:line="300" w:lineRule="auto"/>
        <w:jc w:val="center"/>
        <w:rPr>
          <w:rFonts w:ascii="宋体" w:hAnsi="宋体"/>
          <w:color w:val="000000"/>
          <w:szCs w:val="21"/>
        </w:rPr>
      </w:pPr>
    </w:p>
    <w:p w:rsidR="001A284B" w:rsidRDefault="00A82D44">
      <w:pPr>
        <w:spacing w:line="300" w:lineRule="auto"/>
        <w:rPr>
          <w:rFonts w:ascii="宋体" w:hAnsi="宋体"/>
          <w:color w:val="000000"/>
          <w:szCs w:val="21"/>
        </w:rPr>
      </w:pPr>
      <w:r>
        <w:rPr>
          <w:rFonts w:ascii="宋体" w:hAnsi="宋体" w:hint="eastAsia"/>
          <w:color w:val="000000"/>
          <w:szCs w:val="21"/>
        </w:rPr>
        <w:t>内蒙古蒙牛乳业（集团）股份有限公司：</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（全权代表姓名）为全权代表，参加贵方组织的</w:t>
      </w:r>
      <w:r w:rsidRPr="00A82D44">
        <w:rPr>
          <w:rFonts w:ascii="宋体" w:hAnsi="宋体" w:hint="eastAsia"/>
          <w:b/>
          <w:bCs/>
          <w:color w:val="000000"/>
          <w:szCs w:val="21"/>
          <w:u w:val="single"/>
        </w:rPr>
        <w:t>蒙牛集团2025-2026年冰品汕头区域仓储物流资源采购项目</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1A284B" w:rsidRDefault="00A82D44">
      <w:pPr>
        <w:spacing w:line="300" w:lineRule="auto"/>
        <w:ind w:firstLineChars="200" w:firstLine="420"/>
        <w:rPr>
          <w:rFonts w:ascii="宋体" w:hAnsi="宋体"/>
          <w:color w:val="FF0000"/>
          <w:szCs w:val="21"/>
          <w:u w:val="single"/>
        </w:rPr>
      </w:pPr>
      <w:r>
        <w:rPr>
          <w:rFonts w:ascii="宋体" w:hAnsi="宋体" w:hint="eastAsia"/>
          <w:color w:val="000000"/>
          <w:szCs w:val="21"/>
        </w:rPr>
        <w:t>法定代表人授权委托书有效期</w:t>
      </w:r>
      <w:r>
        <w:rPr>
          <w:rFonts w:ascii="宋体" w:hAnsi="宋体" w:hint="eastAsia"/>
          <w:szCs w:val="21"/>
        </w:rPr>
        <w:t>20</w:t>
      </w:r>
      <w:r>
        <w:rPr>
          <w:rFonts w:ascii="宋体" w:hAnsi="宋体"/>
          <w:szCs w:val="21"/>
        </w:rPr>
        <w:t>24</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19</w:t>
      </w:r>
      <w:r>
        <w:rPr>
          <w:rFonts w:ascii="宋体" w:hAnsi="宋体" w:hint="eastAsia"/>
          <w:szCs w:val="21"/>
        </w:rPr>
        <w:t>日至20</w:t>
      </w:r>
      <w:r>
        <w:rPr>
          <w:rFonts w:ascii="宋体" w:hAnsi="宋体"/>
          <w:szCs w:val="21"/>
        </w:rPr>
        <w:t>24</w:t>
      </w:r>
      <w:r>
        <w:rPr>
          <w:rFonts w:ascii="宋体" w:hAnsi="宋体" w:hint="eastAsia"/>
          <w:szCs w:val="21"/>
        </w:rPr>
        <w:t>年</w:t>
      </w:r>
      <w:r>
        <w:rPr>
          <w:rFonts w:ascii="宋体" w:hAnsi="宋体"/>
          <w:szCs w:val="21"/>
        </w:rPr>
        <w:t>12</w:t>
      </w:r>
      <w:r>
        <w:rPr>
          <w:rFonts w:ascii="宋体" w:hAnsi="宋体" w:hint="eastAsia"/>
          <w:szCs w:val="21"/>
        </w:rPr>
        <w:t>月3</w:t>
      </w:r>
      <w:r>
        <w:rPr>
          <w:rFonts w:ascii="宋体" w:hAnsi="宋体"/>
          <w:szCs w:val="21"/>
        </w:rPr>
        <w:t>1</w:t>
      </w:r>
      <w:r>
        <w:rPr>
          <w:rFonts w:ascii="宋体" w:hAnsi="宋体" w:hint="eastAsia"/>
          <w:szCs w:val="21"/>
        </w:rPr>
        <w:t>日</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职务：</w:t>
      </w:r>
    </w:p>
    <w:p w:rsidR="001A284B" w:rsidRDefault="00A82D44">
      <w:pPr>
        <w:spacing w:line="300" w:lineRule="auto"/>
        <w:ind w:firstLineChars="200" w:firstLine="480"/>
        <w:rPr>
          <w:rFonts w:ascii="宋体" w:hAnsi="宋体"/>
          <w:color w:val="000000"/>
          <w:szCs w:val="21"/>
        </w:rPr>
      </w:pPr>
      <w:r>
        <w:rPr>
          <w:color w:val="000000"/>
          <w:sz w:val="24"/>
        </w:rPr>
        <w:t xml:space="preserve"> </w:t>
      </w: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1A284B" w:rsidRDefault="00A82D44">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1A284B">
        <w:trPr>
          <w:trHeight w:val="5867"/>
          <w:jc w:val="center"/>
        </w:trPr>
        <w:tc>
          <w:tcPr>
            <w:tcW w:w="4527" w:type="dxa"/>
          </w:tcPr>
          <w:p w:rsidR="001A284B" w:rsidRDefault="00A82D44">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1A284B" w:rsidRDefault="00A82D44">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1A284B" w:rsidRDefault="00A82D44">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1A284B" w:rsidRDefault="00A82D44">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1A284B" w:rsidRDefault="00A82D44">
      <w:pPr>
        <w:rPr>
          <w:rFonts w:ascii="仿宋_GB2312" w:eastAsia="仿宋_GB2312" w:hAnsi="宋体"/>
          <w:b/>
          <w:sz w:val="24"/>
          <w:szCs w:val="28"/>
        </w:rPr>
      </w:pPr>
      <w:r>
        <w:rPr>
          <w:rFonts w:ascii="仿宋_GB2312" w:eastAsia="仿宋_GB2312" w:hAnsi="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1A284B">
        <w:trPr>
          <w:trHeight w:val="8686"/>
          <w:jc w:val="center"/>
        </w:trPr>
        <w:tc>
          <w:tcPr>
            <w:tcW w:w="9120" w:type="dxa"/>
          </w:tcPr>
          <w:p w:rsidR="001A284B" w:rsidRDefault="00A82D44">
            <w:pPr>
              <w:ind w:leftChars="61" w:left="128"/>
              <w:jc w:val="left"/>
              <w:rPr>
                <w:rFonts w:ascii="仿宋" w:eastAsia="仿宋" w:hAnsi="仿宋" w:cs="仿宋"/>
                <w:sz w:val="24"/>
              </w:rPr>
            </w:pPr>
            <w:r>
              <w:rPr>
                <w:rFonts w:ascii="仿宋" w:eastAsia="仿宋" w:hAnsi="仿宋" w:cs="仿宋" w:hint="eastAsia"/>
                <w:sz w:val="24"/>
              </w:rPr>
              <w:lastRenderedPageBreak/>
              <w:t>授权委托人社保证明材料</w:t>
            </w:r>
          </w:p>
          <w:p w:rsidR="001A284B" w:rsidRDefault="001A284B">
            <w:pPr>
              <w:jc w:val="left"/>
              <w:rPr>
                <w:rFonts w:ascii="仿宋" w:eastAsia="仿宋" w:hAnsi="仿宋" w:cs="仿宋"/>
                <w:sz w:val="24"/>
              </w:rPr>
            </w:pPr>
          </w:p>
          <w:p w:rsidR="001A284B" w:rsidRDefault="00A82D44">
            <w:pPr>
              <w:ind w:leftChars="61" w:left="128"/>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rsidR="001A284B" w:rsidRDefault="00A82D44">
      <w:pPr>
        <w:rPr>
          <w:rFonts w:ascii="仿宋_GB2312" w:eastAsia="仿宋_GB2312" w:hAnsi="宋体"/>
          <w:b/>
          <w:sz w:val="24"/>
          <w:szCs w:val="28"/>
        </w:rPr>
      </w:pPr>
      <w:r>
        <w:rPr>
          <w:rFonts w:ascii="仿宋_GB2312" w:eastAsia="仿宋_GB2312" w:hAnsi="宋体" w:hint="eastAsia"/>
          <w:b/>
          <w:sz w:val="24"/>
          <w:szCs w:val="28"/>
        </w:rPr>
        <w:br w:type="page"/>
      </w:r>
    </w:p>
    <w:p w:rsidR="001A284B" w:rsidRDefault="00A82D44">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1A284B" w:rsidRDefault="001A284B">
      <w:pPr>
        <w:spacing w:line="360" w:lineRule="auto"/>
        <w:jc w:val="center"/>
        <w:rPr>
          <w:b/>
          <w:szCs w:val="21"/>
        </w:rPr>
      </w:pPr>
    </w:p>
    <w:p w:rsidR="001A284B" w:rsidRDefault="00A82D44">
      <w:pPr>
        <w:spacing w:line="360" w:lineRule="auto"/>
        <w:ind w:firstLineChars="295" w:firstLine="708"/>
        <w:rPr>
          <w:rFonts w:ascii="仿宋" w:eastAsia="仿宋" w:hAnsi="仿宋" w:cs="仿宋"/>
          <w:sz w:val="24"/>
          <w:u w:val="single"/>
        </w:rPr>
      </w:pPr>
      <w:r>
        <w:rPr>
          <w:rFonts w:ascii="仿宋" w:eastAsia="仿宋" w:hAnsi="仿宋" w:cs="仿宋" w:hint="eastAsia"/>
          <w:sz w:val="24"/>
        </w:rPr>
        <w:t>投标单位名称：</w:t>
      </w:r>
      <w:r>
        <w:rPr>
          <w:rFonts w:ascii="仿宋" w:eastAsia="仿宋" w:hAnsi="仿宋" w:cs="仿宋" w:hint="eastAsia"/>
          <w:sz w:val="24"/>
          <w:u w:val="single"/>
        </w:rPr>
        <w:t xml:space="preserve">                             </w:t>
      </w:r>
    </w:p>
    <w:p w:rsidR="001A284B" w:rsidRDefault="00A82D44">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1A284B" w:rsidRDefault="00A82D44">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rsidR="001A284B" w:rsidRDefault="00A82D44">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1A284B" w:rsidRDefault="00A82D44">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1A284B" w:rsidRDefault="00A82D44">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1A284B" w:rsidRDefault="00A82D44">
      <w:pPr>
        <w:spacing w:line="360" w:lineRule="auto"/>
        <w:ind w:leftChars="337" w:left="708" w:firstLine="1"/>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公司 </w:t>
      </w:r>
      <w:r>
        <w:rPr>
          <w:rFonts w:ascii="仿宋" w:eastAsia="仿宋" w:hAnsi="仿宋" w:cs="仿宋" w:hint="eastAsia"/>
          <w:sz w:val="24"/>
        </w:rPr>
        <w:t>的法定代表人。</w:t>
      </w:r>
    </w:p>
    <w:p w:rsidR="001A284B" w:rsidRDefault="00A82D44">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rsidR="001A284B" w:rsidRDefault="001A284B">
      <w:pPr>
        <w:spacing w:line="360" w:lineRule="auto"/>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1A284B">
      <w:pPr>
        <w:spacing w:line="360" w:lineRule="auto"/>
        <w:ind w:left="161" w:hangingChars="67" w:hanging="161"/>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A82D44">
      <w:pPr>
        <w:spacing w:line="360" w:lineRule="auto"/>
        <w:ind w:rightChars="741" w:right="1556"/>
        <w:jc w:val="right"/>
        <w:rPr>
          <w:rFonts w:ascii="仿宋" w:eastAsia="仿宋" w:hAnsi="仿宋" w:cs="仿宋"/>
          <w:sz w:val="24"/>
        </w:rPr>
      </w:pPr>
      <w:r>
        <w:rPr>
          <w:rFonts w:ascii="仿宋" w:eastAsia="仿宋" w:hAnsi="仿宋" w:cs="仿宋" w:hint="eastAsia"/>
          <w:sz w:val="24"/>
        </w:rPr>
        <w:t>投标单位：</w:t>
      </w:r>
      <w:r>
        <w:rPr>
          <w:rFonts w:ascii="仿宋" w:eastAsia="仿宋" w:hAnsi="仿宋" w:cs="仿宋" w:hint="eastAsia"/>
          <w:sz w:val="24"/>
          <w:u w:val="single"/>
        </w:rPr>
        <w:t xml:space="preserve">                 </w:t>
      </w:r>
      <w:r>
        <w:rPr>
          <w:rFonts w:ascii="仿宋" w:eastAsia="仿宋" w:hAnsi="仿宋" w:cs="仿宋" w:hint="eastAsia"/>
          <w:sz w:val="24"/>
        </w:rPr>
        <w:t>（盖公章）</w:t>
      </w:r>
    </w:p>
    <w:p w:rsidR="001A284B" w:rsidRDefault="001A284B">
      <w:pPr>
        <w:spacing w:line="360" w:lineRule="auto"/>
        <w:ind w:rightChars="741" w:right="1556"/>
        <w:jc w:val="right"/>
        <w:rPr>
          <w:rFonts w:ascii="仿宋" w:eastAsia="仿宋" w:hAnsi="仿宋" w:cs="仿宋"/>
          <w:sz w:val="24"/>
        </w:rPr>
      </w:pPr>
    </w:p>
    <w:p w:rsidR="001A284B" w:rsidRDefault="00A82D44">
      <w:pPr>
        <w:ind w:rightChars="741" w:right="1556"/>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1A284B" w:rsidRDefault="001A284B">
      <w:pPr>
        <w:jc w:val="center"/>
        <w:rPr>
          <w:rFonts w:ascii="仿宋" w:eastAsia="仿宋" w:hAnsi="仿宋" w:cs="仿宋"/>
          <w:b/>
          <w:kern w:val="0"/>
          <w:sz w:val="24"/>
        </w:rPr>
      </w:pPr>
    </w:p>
    <w:p w:rsidR="001A284B" w:rsidRDefault="001A284B">
      <w:pPr>
        <w:jc w:val="center"/>
        <w:rPr>
          <w:b/>
          <w:kern w:val="0"/>
          <w:sz w:val="36"/>
          <w:szCs w:val="36"/>
        </w:rPr>
      </w:pPr>
    </w:p>
    <w:p w:rsidR="001A284B" w:rsidRDefault="001A284B">
      <w:pPr>
        <w:jc w:val="center"/>
        <w:rPr>
          <w:b/>
          <w:kern w:val="0"/>
          <w:sz w:val="36"/>
          <w:szCs w:val="36"/>
        </w:rPr>
      </w:pPr>
    </w:p>
    <w:p w:rsidR="001A284B" w:rsidRDefault="001A284B">
      <w:pPr>
        <w:jc w:val="center"/>
        <w:rPr>
          <w:b/>
          <w:kern w:val="0"/>
          <w:sz w:val="36"/>
          <w:szCs w:val="36"/>
        </w:rPr>
      </w:pPr>
    </w:p>
    <w:p w:rsidR="001A284B" w:rsidRDefault="001A284B">
      <w:pPr>
        <w:pStyle w:val="Default"/>
        <w:rPr>
          <w:rFonts w:ascii="仿宋" w:eastAsia="仿宋" w:hAnsi="仿宋"/>
          <w:color w:val="auto"/>
          <w:sz w:val="22"/>
          <w:szCs w:val="21"/>
        </w:rPr>
      </w:pPr>
    </w:p>
    <w:p w:rsidR="001A284B" w:rsidRDefault="001A284B">
      <w:pPr>
        <w:spacing w:line="300" w:lineRule="auto"/>
        <w:rPr>
          <w:rFonts w:ascii="仿宋" w:eastAsia="仿宋" w:hAnsi="仿宋"/>
          <w:b/>
          <w:sz w:val="28"/>
        </w:rPr>
      </w:pPr>
    </w:p>
    <w:p w:rsidR="001A284B" w:rsidRDefault="00A82D44">
      <w:pPr>
        <w:rPr>
          <w:rFonts w:ascii="仿宋_GB2312" w:eastAsia="仿宋_GB2312" w:hAnsi="宋体"/>
          <w:b/>
          <w:sz w:val="24"/>
          <w:szCs w:val="28"/>
        </w:rPr>
      </w:pPr>
      <w:r>
        <w:rPr>
          <w:rFonts w:ascii="仿宋_GB2312" w:eastAsia="仿宋_GB2312" w:hAnsi="宋体" w:hint="eastAsia"/>
          <w:b/>
          <w:sz w:val="24"/>
          <w:szCs w:val="28"/>
        </w:rPr>
        <w:br w:type="page"/>
      </w:r>
    </w:p>
    <w:p w:rsidR="001A284B" w:rsidRDefault="00A82D44">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w:t>
      </w:r>
      <w:r>
        <w:rPr>
          <w:rFonts w:ascii="仿宋_GB2312" w:eastAsia="仿宋_GB2312" w:hAnsi="宋体"/>
          <w:b/>
          <w:sz w:val="24"/>
          <w:szCs w:val="28"/>
        </w:rPr>
        <w:t>3</w:t>
      </w:r>
      <w:r>
        <w:rPr>
          <w:rFonts w:ascii="仿宋_GB2312" w:eastAsia="仿宋_GB2312" w:hAnsi="宋体" w:hint="eastAsia"/>
          <w:b/>
          <w:sz w:val="24"/>
          <w:szCs w:val="28"/>
        </w:rPr>
        <w:t>：保密承诺书</w:t>
      </w:r>
    </w:p>
    <w:p w:rsidR="001A284B" w:rsidRDefault="00A82D44">
      <w:pPr>
        <w:widowControl/>
        <w:adjustRightInd w:val="0"/>
        <w:snapToGrid w:val="0"/>
        <w:spacing w:line="320" w:lineRule="exact"/>
        <w:jc w:val="center"/>
        <w:textAlignment w:val="baseline"/>
        <w:rPr>
          <w:rFonts w:ascii="楷体_GB2312" w:eastAsia="楷体_GB2312" w:hAnsi="黑体"/>
          <w:b/>
          <w:kern w:val="0"/>
          <w:sz w:val="40"/>
          <w:szCs w:val="44"/>
        </w:rPr>
      </w:pPr>
      <w:r>
        <w:rPr>
          <w:rFonts w:ascii="楷体_GB2312" w:eastAsia="楷体_GB2312" w:hAnsi="黑体" w:hint="eastAsia"/>
          <w:b/>
          <w:kern w:val="0"/>
          <w:sz w:val="40"/>
          <w:szCs w:val="44"/>
        </w:rPr>
        <w:t>保密承诺书</w:t>
      </w:r>
    </w:p>
    <w:p w:rsidR="001A284B" w:rsidRDefault="001A284B">
      <w:pPr>
        <w:widowControl/>
        <w:adjustRightInd w:val="0"/>
        <w:snapToGrid w:val="0"/>
        <w:spacing w:line="320" w:lineRule="exact"/>
        <w:jc w:val="center"/>
        <w:textAlignment w:val="baseline"/>
        <w:rPr>
          <w:rFonts w:ascii="楷体_GB2312" w:eastAsia="楷体_GB2312" w:hAnsi="黑体"/>
          <w:b/>
          <w:kern w:val="0"/>
          <w:sz w:val="24"/>
          <w:szCs w:val="28"/>
        </w:rPr>
      </w:pP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rPr>
        <w:t>甲方：</w:t>
      </w:r>
      <w:r>
        <w:rPr>
          <w:rFonts w:ascii="楷体_GB2312" w:eastAsia="楷体_GB2312" w:hAnsi="宋体" w:hint="eastAsia"/>
          <w:color w:val="000000"/>
          <w:kern w:val="0"/>
          <w:sz w:val="24"/>
          <w:szCs w:val="28"/>
        </w:rPr>
        <w:t>内蒙古蒙牛乳业(集团)股份有限公司</w:t>
      </w: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color w:val="000000"/>
          <w:kern w:val="0"/>
          <w:sz w:val="24"/>
          <w:szCs w:val="28"/>
        </w:rPr>
        <w:t>地址</w:t>
      </w:r>
      <w:r>
        <w:rPr>
          <w:rFonts w:ascii="楷体_GB2312" w:eastAsia="楷体_GB2312" w:hAnsi="黑体" w:hint="eastAsia"/>
          <w:color w:val="000000"/>
          <w:kern w:val="0"/>
          <w:sz w:val="24"/>
          <w:szCs w:val="28"/>
        </w:rPr>
        <w:t>：内蒙古呼和浩特市和林格尔县盛乐经济园区蒙牛总部</w:t>
      </w:r>
    </w:p>
    <w:p w:rsidR="001A284B" w:rsidRDefault="001A284B">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rPr>
        <w:t>乙方（承诺方）：</w:t>
      </w: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color w:val="000000"/>
          <w:kern w:val="0"/>
          <w:sz w:val="24"/>
          <w:szCs w:val="28"/>
        </w:rPr>
        <w:t>地址</w:t>
      </w:r>
      <w:r>
        <w:rPr>
          <w:rFonts w:ascii="楷体_GB2312" w:eastAsia="楷体_GB2312" w:hAnsi="黑体" w:hint="eastAsia"/>
          <w:color w:val="000000"/>
          <w:kern w:val="0"/>
          <w:sz w:val="24"/>
          <w:szCs w:val="28"/>
        </w:rPr>
        <w:t>：</w:t>
      </w:r>
    </w:p>
    <w:p w:rsidR="001A284B" w:rsidRDefault="001A284B">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甲乙双方就</w:t>
      </w:r>
      <w:r>
        <w:rPr>
          <w:rFonts w:ascii="楷体_GB2312" w:eastAsia="楷体_GB2312" w:hAnsi="宋体" w:hint="eastAsia"/>
          <w:color w:val="000000"/>
          <w:kern w:val="0"/>
          <w:sz w:val="24"/>
          <w:szCs w:val="28"/>
          <w:u w:val="single"/>
        </w:rPr>
        <w:t xml:space="preserve"> </w:t>
      </w:r>
      <w:r w:rsidRPr="00A82D44">
        <w:rPr>
          <w:rFonts w:ascii="楷体_GB2312" w:eastAsia="楷体_GB2312" w:hAnsi="宋体" w:hint="eastAsia"/>
          <w:color w:val="000000"/>
          <w:kern w:val="0"/>
          <w:sz w:val="24"/>
          <w:szCs w:val="28"/>
          <w:u w:val="single"/>
        </w:rPr>
        <w:t>蒙牛集团2025-2026年冰品汕头区域仓储物流资源采购项目</w:t>
      </w:r>
      <w:r>
        <w:rPr>
          <w:rFonts w:ascii="楷体_GB2312" w:eastAsia="楷体_GB2312" w:hAnsi="宋体" w:hint="eastAsia"/>
          <w:color w:val="000000"/>
          <w:kern w:val="0"/>
          <w:sz w:val="24"/>
          <w:szCs w:val="28"/>
          <w:u w:val="single"/>
        </w:rPr>
        <w:t xml:space="preserve"> </w:t>
      </w:r>
      <w:r>
        <w:rPr>
          <w:rFonts w:ascii="楷体_GB2312" w:eastAsia="楷体_GB2312" w:hAnsi="宋体" w:hint="eastAsia"/>
          <w:color w:val="000000"/>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一、定义</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（一）由乙方以书面文件证明：该等信息已于披露之前已由乙方所持有；</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（二）已公开发表或非因乙方作为或不作为的原因，已向公众披露；</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（三）已由甲方书面同意乙方公开；</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（四）由乙方在未使用该等机密信息的情形下独立开发；</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（五）乙方从第三方处合法、正当地取得，且该第三方对该等机密信息不承担保密义务。</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二、保密</w:t>
      </w:r>
    </w:p>
    <w:p w:rsidR="001A284B" w:rsidRDefault="00A82D44">
      <w:pPr>
        <w:spacing w:line="320" w:lineRule="exact"/>
        <w:ind w:firstLineChars="200" w:firstLine="480"/>
        <w:rPr>
          <w:rFonts w:ascii="楷体_GB2312" w:eastAsia="楷体_GB2312" w:hAnsi="宋体"/>
          <w:sz w:val="24"/>
          <w:szCs w:val="28"/>
        </w:rPr>
      </w:pPr>
      <w:r>
        <w:rPr>
          <w:rFonts w:ascii="楷体_GB2312" w:eastAsia="楷体_GB2312" w:hAnsi="宋体" w:hint="eastAsia"/>
          <w:color w:val="000000"/>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4"/>
          <w:szCs w:val="28"/>
        </w:rPr>
        <w:t xml:space="preserve">  </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三、公开</w:t>
      </w:r>
    </w:p>
    <w:p w:rsidR="001A284B" w:rsidRDefault="00A82D44">
      <w:pPr>
        <w:spacing w:line="320" w:lineRule="exact"/>
        <w:ind w:leftChars="114" w:left="239" w:firstLineChars="150" w:firstLine="360"/>
        <w:rPr>
          <w:rFonts w:ascii="楷体_GB2312" w:eastAsia="楷体_GB2312" w:hAnsi="宋体"/>
          <w:sz w:val="24"/>
          <w:szCs w:val="28"/>
        </w:rPr>
      </w:pPr>
      <w:r>
        <w:rPr>
          <w:rFonts w:ascii="楷体_GB2312" w:eastAsia="楷体_GB2312" w:hAnsi="宋体" w:hint="eastAsia"/>
          <w:color w:val="000000"/>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4"/>
          <w:szCs w:val="28"/>
        </w:rPr>
        <w:t xml:space="preserve">                                                                                                                                                               </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lastRenderedPageBreak/>
        <w:t>四、强制性披露</w:t>
      </w:r>
    </w:p>
    <w:p w:rsidR="001A284B" w:rsidRDefault="00A82D44">
      <w:pPr>
        <w:spacing w:line="320" w:lineRule="exact"/>
        <w:ind w:firstLineChars="227" w:firstLine="545"/>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五、返还资料</w:t>
      </w:r>
    </w:p>
    <w:p w:rsidR="001A284B" w:rsidRDefault="00A82D44">
      <w:pPr>
        <w:spacing w:line="320" w:lineRule="exact"/>
        <w:ind w:firstLine="42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4"/>
          <w:szCs w:val="28"/>
          <w:u w:val="single"/>
        </w:rPr>
        <w:t xml:space="preserve">     </w:t>
      </w:r>
      <w:r>
        <w:rPr>
          <w:rFonts w:ascii="楷体_GB2312" w:eastAsia="楷体_GB2312" w:hAnsi="宋体" w:hint="eastAsia"/>
          <w:color w:val="000000"/>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六、非授权许可</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七、义务限定</w:t>
      </w:r>
    </w:p>
    <w:p w:rsidR="001A284B" w:rsidRDefault="00A82D44">
      <w:pPr>
        <w:spacing w:line="320" w:lineRule="exact"/>
        <w:ind w:left="1"/>
        <w:rPr>
          <w:rFonts w:ascii="楷体_GB2312" w:eastAsia="楷体_GB2312" w:hAnsi="宋体"/>
          <w:sz w:val="24"/>
          <w:szCs w:val="28"/>
        </w:rPr>
      </w:pPr>
      <w:r>
        <w:rPr>
          <w:rFonts w:ascii="楷体_GB2312" w:eastAsia="楷体_GB2312" w:hAnsi="宋体" w:hint="eastAsia"/>
          <w:b/>
          <w:bCs/>
          <w:sz w:val="24"/>
          <w:szCs w:val="28"/>
        </w:rPr>
        <w:t xml:space="preserve">   </w:t>
      </w:r>
      <w:r>
        <w:rPr>
          <w:rFonts w:ascii="楷体_GB2312" w:eastAsia="楷体_GB2312" w:hAnsi="宋体" w:hint="eastAsia"/>
          <w:color w:val="000000"/>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八、信息准确性</w:t>
      </w:r>
    </w:p>
    <w:p w:rsidR="001A284B" w:rsidRDefault="00A82D44">
      <w:pPr>
        <w:spacing w:line="320" w:lineRule="exact"/>
        <w:ind w:leftChars="-266" w:left="-79" w:hangingChars="200" w:hanging="480"/>
        <w:rPr>
          <w:rFonts w:ascii="楷体_GB2312" w:eastAsia="楷体_GB2312" w:hAnsi="宋体"/>
          <w:sz w:val="24"/>
          <w:szCs w:val="28"/>
        </w:rPr>
      </w:pPr>
      <w:r>
        <w:rPr>
          <w:rFonts w:ascii="楷体_GB2312" w:eastAsia="楷体_GB2312" w:hAnsi="宋体" w:hint="eastAsia"/>
          <w:sz w:val="24"/>
          <w:szCs w:val="28"/>
        </w:rPr>
        <w:t xml:space="preserve">        </w:t>
      </w:r>
      <w:r>
        <w:rPr>
          <w:rFonts w:ascii="楷体_GB2312" w:eastAsia="楷体_GB2312" w:hAnsi="宋体" w:hint="eastAsia"/>
          <w:color w:val="000000"/>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九、期限</w:t>
      </w:r>
    </w:p>
    <w:p w:rsidR="001A284B" w:rsidRDefault="00A82D44">
      <w:pPr>
        <w:spacing w:line="320" w:lineRule="exact"/>
        <w:ind w:firstLine="42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本承诺书中乙方之保密义务应自乙方收到机密信息之日起</w:t>
      </w:r>
      <w:r>
        <w:rPr>
          <w:rFonts w:ascii="楷体_GB2312" w:eastAsia="楷体_GB2312" w:hAnsi="宋体"/>
          <w:color w:val="000000"/>
          <w:kern w:val="0"/>
          <w:sz w:val="24"/>
          <w:szCs w:val="28"/>
          <w:u w:val="single"/>
        </w:rPr>
        <w:t>5</w:t>
      </w:r>
      <w:r>
        <w:rPr>
          <w:rFonts w:ascii="楷体_GB2312" w:eastAsia="楷体_GB2312" w:hAnsi="宋体" w:hint="eastAsia"/>
          <w:color w:val="000000"/>
          <w:kern w:val="0"/>
          <w:sz w:val="24"/>
          <w:szCs w:val="28"/>
        </w:rPr>
        <w:t>年内持续有效，且不因承诺书目的之达成而终止。</w:t>
      </w:r>
    </w:p>
    <w:p w:rsidR="001A284B" w:rsidRDefault="00A82D44">
      <w:pPr>
        <w:spacing w:beforeLines="50" w:before="156" w:afterLines="50" w:after="156" w:line="320" w:lineRule="exact"/>
        <w:rPr>
          <w:rFonts w:ascii="楷体" w:eastAsia="楷体" w:hAnsi="楷体"/>
          <w:b/>
          <w:color w:val="000000"/>
          <w:sz w:val="24"/>
          <w:szCs w:val="28"/>
        </w:rPr>
      </w:pPr>
      <w:r>
        <w:rPr>
          <w:rFonts w:ascii="楷体_GB2312" w:eastAsia="楷体_GB2312" w:hAnsi="宋体" w:hint="eastAsia"/>
          <w:b/>
          <w:color w:val="000000"/>
          <w:kern w:val="0"/>
          <w:sz w:val="24"/>
          <w:szCs w:val="28"/>
        </w:rPr>
        <w:t>十、</w:t>
      </w:r>
      <w:r>
        <w:rPr>
          <w:rFonts w:ascii="楷体" w:eastAsia="楷体" w:hAnsi="楷体" w:hint="eastAsia"/>
          <w:b/>
          <w:color w:val="000000"/>
          <w:sz w:val="24"/>
          <w:szCs w:val="28"/>
        </w:rPr>
        <w:t>补充条款</w:t>
      </w:r>
    </w:p>
    <w:p w:rsidR="001A284B" w:rsidRDefault="00A82D44">
      <w:pPr>
        <w:spacing w:line="320" w:lineRule="exact"/>
        <w:ind w:firstLineChars="200" w:firstLine="482"/>
        <w:rPr>
          <w:rFonts w:ascii="楷体" w:eastAsia="楷体" w:hAnsi="楷体"/>
          <w:b/>
          <w:color w:val="000000"/>
          <w:sz w:val="24"/>
          <w:szCs w:val="28"/>
        </w:rPr>
      </w:pPr>
      <w:r>
        <w:rPr>
          <w:rFonts w:ascii="楷体" w:eastAsia="楷体" w:hAnsi="楷体" w:hint="eastAsia"/>
          <w:b/>
          <w:color w:val="000000"/>
          <w:sz w:val="24"/>
          <w:szCs w:val="28"/>
        </w:rPr>
        <w:t>（一）合规条款</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lastRenderedPageBreak/>
        <w:t>2、履约行为合规承诺：乙方承诺具有履行本承诺书约定的能力，且履行行为符合现行法律法规等规范性文件的要求。</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4、合规检查：乙方应积极配合甲方的合规检查，理解并接受甲方对乙方的合规管理要求，同意配合合规检查，并不得隐瞒任何可能对甲方利益造成影响的信息。</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5、劳动用工:</w:t>
      </w:r>
      <w:r>
        <w:rPr>
          <w:rFonts w:ascii="Cambria" w:hAnsi="Cambria" w:hint="eastAsia"/>
          <w:sz w:val="20"/>
        </w:rPr>
        <w:t xml:space="preserve"> </w:t>
      </w:r>
      <w:r>
        <w:rPr>
          <w:rFonts w:ascii="楷体" w:eastAsia="楷体" w:hAnsi="楷体" w:hint="eastAsia"/>
          <w:color w:val="000000"/>
          <w:sz w:val="24"/>
          <w:szCs w:val="28"/>
        </w:rPr>
        <w:t>乙方承诺不雇佣、使用童工，保障其员工的劳动合法权益，不纵容、支持、实施歧视、威胁员工的行为或发布相关言论。</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4"/>
          <w:szCs w:val="28"/>
        </w:rPr>
        <w:t>】所有。</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color w:val="000000"/>
          <w:sz w:val="24"/>
          <w:szCs w:val="28"/>
        </w:rPr>
        <w:t>7、</w:t>
      </w:r>
      <w:r>
        <w:rPr>
          <w:rFonts w:ascii="楷体" w:eastAsia="楷体" w:hAnsi="楷体" w:hint="eastAsia"/>
          <w:color w:val="000000"/>
          <w:sz w:val="24"/>
          <w:szCs w:val="28"/>
        </w:rPr>
        <w:t>严格约束乙方员工及其代理人：乙方承诺严格遵守合规承诺条款，若乙方员工及乙方的代理人或代理机构违反相关承诺即视为乙方违反。</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color w:val="000000"/>
          <w:sz w:val="24"/>
          <w:szCs w:val="28"/>
        </w:rPr>
        <w:t>8</w:t>
      </w:r>
      <w:r>
        <w:rPr>
          <w:rFonts w:ascii="楷体" w:eastAsia="楷体" w:hAnsi="楷体" w:hint="eastAsia"/>
          <w:color w:val="000000"/>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color w:val="000000"/>
          <w:sz w:val="24"/>
          <w:szCs w:val="28"/>
        </w:rPr>
        <w:t>9</w:t>
      </w:r>
      <w:r>
        <w:rPr>
          <w:rFonts w:ascii="楷体" w:eastAsia="楷体" w:hAnsi="楷体" w:hint="eastAsia"/>
          <w:color w:val="000000"/>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1</w:t>
      </w:r>
      <w:r>
        <w:rPr>
          <w:rFonts w:ascii="楷体" w:eastAsia="楷体" w:hAnsi="楷体"/>
          <w:color w:val="000000"/>
          <w:sz w:val="24"/>
          <w:szCs w:val="28"/>
        </w:rPr>
        <w:t>0</w:t>
      </w:r>
      <w:r>
        <w:rPr>
          <w:rFonts w:ascii="楷体" w:eastAsia="楷体" w:hAnsi="楷体" w:hint="eastAsia"/>
          <w:color w:val="000000"/>
          <w:sz w:val="24"/>
          <w:szCs w:val="28"/>
        </w:rPr>
        <w:t>、责任承担：如果乙方违反前述合规承诺条款，甲方有权要求乙方承担因此而给甲方造成的全部损失。</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1</w:t>
      </w:r>
      <w:r>
        <w:rPr>
          <w:rFonts w:ascii="楷体" w:eastAsia="楷体" w:hAnsi="楷体"/>
          <w:color w:val="000000"/>
          <w:sz w:val="24"/>
          <w:szCs w:val="28"/>
        </w:rPr>
        <w:t>2</w:t>
      </w:r>
      <w:r>
        <w:rPr>
          <w:rFonts w:ascii="楷体" w:eastAsia="楷体" w:hAnsi="楷体" w:hint="eastAsia"/>
          <w:color w:val="000000"/>
          <w:sz w:val="24"/>
          <w:szCs w:val="28"/>
        </w:rPr>
        <w:t>、适用原则：本承诺书中合规条款对乙方的要求与承诺书中其他条款不一致的，以对乙方要求更高的条款为准。</w:t>
      </w:r>
    </w:p>
    <w:p w:rsidR="001A284B" w:rsidRDefault="00A82D44">
      <w:pPr>
        <w:spacing w:line="320" w:lineRule="exact"/>
        <w:ind w:firstLineChars="200" w:firstLine="482"/>
        <w:rPr>
          <w:rFonts w:ascii="楷体" w:eastAsia="楷体" w:hAnsi="楷体"/>
          <w:b/>
          <w:color w:val="000000"/>
          <w:sz w:val="24"/>
          <w:szCs w:val="28"/>
        </w:rPr>
      </w:pPr>
      <w:r>
        <w:rPr>
          <w:rFonts w:ascii="楷体" w:eastAsia="楷体" w:hAnsi="楷体" w:hint="eastAsia"/>
          <w:b/>
          <w:color w:val="000000"/>
          <w:sz w:val="24"/>
          <w:szCs w:val="28"/>
        </w:rPr>
        <w:t>（二）环境保护</w:t>
      </w:r>
    </w:p>
    <w:p w:rsidR="001A284B" w:rsidRDefault="00A82D44">
      <w:pPr>
        <w:spacing w:line="320" w:lineRule="exact"/>
        <w:ind w:firstLineChars="200" w:firstLine="480"/>
        <w:rPr>
          <w:rFonts w:ascii="楷体" w:eastAsia="楷体" w:hAnsi="楷体"/>
          <w:sz w:val="24"/>
          <w:szCs w:val="28"/>
        </w:rPr>
      </w:pPr>
      <w:r>
        <w:rPr>
          <w:rFonts w:ascii="楷体" w:eastAsia="楷体" w:hAnsi="楷体" w:hint="eastAsia"/>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1A284B" w:rsidRDefault="00A82D44">
      <w:pPr>
        <w:spacing w:line="320" w:lineRule="exact"/>
        <w:ind w:firstLineChars="200" w:firstLine="482"/>
        <w:rPr>
          <w:rFonts w:ascii="楷体" w:eastAsia="楷体" w:hAnsi="楷体"/>
          <w:b/>
          <w:sz w:val="24"/>
          <w:szCs w:val="28"/>
        </w:rPr>
      </w:pPr>
      <w:r>
        <w:rPr>
          <w:rFonts w:ascii="楷体" w:eastAsia="楷体" w:hAnsi="楷体" w:hint="eastAsia"/>
          <w:b/>
          <w:sz w:val="24"/>
          <w:szCs w:val="28"/>
        </w:rPr>
        <w:t>（三）附件法律效力条款</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 w:eastAsia="楷体" w:hAnsi="楷体" w:hint="eastAsia"/>
          <w:sz w:val="24"/>
          <w:szCs w:val="28"/>
        </w:rPr>
        <w:t>本着接受法律上之约束的意向，双方特此同意本承诺书全部附录、附件等均为本承诺书不可分割的部分，共同构成双方就达成的全部承诺书，与本承诺书具有同等法律效力。</w:t>
      </w:r>
    </w:p>
    <w:p w:rsidR="001A284B" w:rsidRDefault="00A82D44">
      <w:pPr>
        <w:spacing w:beforeLines="50" w:before="156" w:afterLines="50" w:after="156" w:line="320" w:lineRule="exact"/>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lastRenderedPageBreak/>
        <w:t>十一、适用法律</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4"/>
          <w:szCs w:val="28"/>
          <w:u w:val="single"/>
        </w:rPr>
        <w:t>【二】</w:t>
      </w:r>
      <w:r>
        <w:rPr>
          <w:rFonts w:ascii="楷体_GB2312" w:eastAsia="楷体_GB2312" w:hAnsi="宋体" w:hint="eastAsia"/>
          <w:color w:val="000000"/>
          <w:kern w:val="0"/>
          <w:sz w:val="24"/>
          <w:szCs w:val="28"/>
        </w:rPr>
        <w:t>种方式解决：</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（一）向呼和浩特仲裁委员会申请仲裁。因仲裁产生的包括但不限于仲裁费、律师费、调查费、差旅费等，由乙方承担。</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（二）向甲方所在地有管辖权的人民法院提起诉讼。因诉讼产生的包括但不限于诉讼费、律师费、调查费、差旅费等，由乙方承担。</w:t>
      </w:r>
    </w:p>
    <w:p w:rsidR="001A284B" w:rsidRDefault="00A82D44">
      <w:pPr>
        <w:spacing w:beforeLines="50" w:before="156" w:afterLines="50" w:after="156" w:line="320" w:lineRule="exact"/>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十二、违约责任及救济</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1A284B" w:rsidRDefault="00A82D44">
      <w:pPr>
        <w:spacing w:line="320" w:lineRule="exact"/>
        <w:ind w:firstLineChars="200" w:firstLine="482"/>
        <w:rPr>
          <w:rFonts w:ascii="楷体" w:eastAsia="楷体" w:hAnsi="楷体"/>
          <w:color w:val="000000"/>
          <w:kern w:val="0"/>
          <w:sz w:val="24"/>
          <w:szCs w:val="28"/>
        </w:rPr>
      </w:pPr>
      <w:r>
        <w:rPr>
          <w:rFonts w:ascii="楷体" w:eastAsia="楷体" w:hAnsi="楷体" w:hint="eastAsia"/>
          <w:b/>
          <w:color w:val="000000"/>
          <w:kern w:val="0"/>
          <w:sz w:val="24"/>
          <w:szCs w:val="28"/>
        </w:rPr>
        <w:t>如果</w:t>
      </w:r>
      <w:r>
        <w:rPr>
          <w:rFonts w:ascii="楷体" w:eastAsia="楷体" w:hAnsi="楷体" w:hint="eastAsia"/>
          <w:b/>
          <w:bCs/>
          <w:color w:val="000000"/>
          <w:kern w:val="0"/>
          <w:sz w:val="24"/>
          <w:szCs w:val="28"/>
        </w:rPr>
        <w:t>乙方</w:t>
      </w:r>
      <w:r>
        <w:rPr>
          <w:rFonts w:ascii="楷体" w:eastAsia="楷体" w:hAnsi="楷体" w:hint="eastAsia"/>
          <w:b/>
          <w:color w:val="000000"/>
          <w:kern w:val="0"/>
          <w:sz w:val="24"/>
          <w:szCs w:val="28"/>
        </w:rPr>
        <w:t>违反本承诺书的任何规定情形,则甲方有权将乙方拉入蒙牛供应商黑名单，乙方应积极配合甲方在10个工作日内收回已经泄露的信息。</w:t>
      </w:r>
    </w:p>
    <w:p w:rsidR="001A284B" w:rsidRDefault="00A82D44">
      <w:pPr>
        <w:spacing w:beforeLines="50" w:before="156" w:afterLines="50" w:after="156" w:line="320" w:lineRule="exact"/>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十三、生效及份数</w:t>
      </w:r>
    </w:p>
    <w:p w:rsidR="001A284B" w:rsidRDefault="00A82D44">
      <w:pPr>
        <w:spacing w:beforeLines="50" w:before="156" w:afterLines="50" w:after="156"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本承诺书经乙方签字盖章之日起生效。</w:t>
      </w:r>
    </w:p>
    <w:p w:rsidR="001A284B" w:rsidRDefault="001A284B">
      <w:pPr>
        <w:spacing w:line="320" w:lineRule="exact"/>
        <w:ind w:left="360"/>
        <w:rPr>
          <w:rFonts w:ascii="楷体_GB2312" w:eastAsia="楷体_GB2312" w:hAnsi="宋体"/>
          <w:b/>
          <w:bCs/>
          <w:sz w:val="24"/>
          <w:szCs w:val="28"/>
        </w:rPr>
      </w:pPr>
    </w:p>
    <w:p w:rsidR="001A284B" w:rsidRDefault="00A82D44">
      <w:pPr>
        <w:widowControl/>
        <w:adjustRightInd w:val="0"/>
        <w:snapToGrid w:val="0"/>
        <w:spacing w:line="320" w:lineRule="exact"/>
        <w:textAlignment w:val="baseline"/>
        <w:rPr>
          <w:rFonts w:ascii="楷体_GB2312" w:eastAsia="楷体_GB2312" w:hAnsi="宋体"/>
          <w:color w:val="000000"/>
          <w:kern w:val="0"/>
          <w:sz w:val="24"/>
          <w:szCs w:val="28"/>
        </w:rPr>
      </w:pPr>
      <w:r>
        <w:rPr>
          <w:rFonts w:ascii="仿宋_GB2312" w:eastAsia="仿宋_GB2312" w:hAnsi="宋体" w:hint="eastAsia"/>
          <w:color w:val="000000"/>
          <w:kern w:val="0"/>
          <w:sz w:val="24"/>
          <w:szCs w:val="28"/>
        </w:rPr>
        <w:t>（以下无正文）</w:t>
      </w:r>
    </w:p>
    <w:p w:rsidR="001A284B" w:rsidRDefault="00A82D44">
      <w:pPr>
        <w:widowControl/>
        <w:adjustRightInd w:val="0"/>
        <w:snapToGrid w:val="0"/>
        <w:spacing w:line="320" w:lineRule="exact"/>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 xml:space="preserve">    </w:t>
      </w:r>
      <w:r>
        <w:rPr>
          <w:rFonts w:ascii="楷体_GB2312" w:eastAsia="楷体_GB2312" w:hAnsi="宋体" w:hint="eastAsia"/>
          <w:color w:val="000000"/>
          <w:kern w:val="0"/>
          <w:sz w:val="24"/>
          <w:szCs w:val="28"/>
        </w:rPr>
        <w:tab/>
      </w:r>
      <w:r>
        <w:rPr>
          <w:rFonts w:ascii="楷体_GB2312" w:eastAsia="楷体_GB2312" w:hAnsi="宋体" w:hint="eastAsia"/>
          <w:color w:val="000000"/>
          <w:kern w:val="0"/>
          <w:sz w:val="24"/>
          <w:szCs w:val="28"/>
        </w:rPr>
        <w:tab/>
        <w:t xml:space="preserve">                            </w:t>
      </w:r>
    </w:p>
    <w:p w:rsidR="001A284B" w:rsidRDefault="00A82D44">
      <w:pPr>
        <w:widowControl/>
        <w:adjustRightInd w:val="0"/>
        <w:snapToGrid w:val="0"/>
        <w:spacing w:line="320" w:lineRule="exact"/>
        <w:textAlignment w:val="baseline"/>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乙方（承诺方）：</w:t>
      </w:r>
    </w:p>
    <w:p w:rsidR="001A284B" w:rsidRDefault="00A82D44">
      <w:pPr>
        <w:widowControl/>
        <w:adjustRightInd w:val="0"/>
        <w:snapToGrid w:val="0"/>
        <w:spacing w:line="320" w:lineRule="exact"/>
        <w:textAlignment w:val="baseline"/>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代表人：</w:t>
      </w:r>
    </w:p>
    <w:p w:rsidR="001A284B" w:rsidRDefault="00A82D44">
      <w:pPr>
        <w:spacing w:line="320" w:lineRule="exact"/>
        <w:jc w:val="left"/>
        <w:rPr>
          <w:rFonts w:ascii="楷体_GB2312" w:eastAsia="楷体_GB2312" w:hAnsi="宋体"/>
          <w:color w:val="000000"/>
          <w:kern w:val="0"/>
          <w:sz w:val="22"/>
          <w:szCs w:val="28"/>
        </w:rPr>
      </w:pPr>
      <w:r>
        <w:rPr>
          <w:rFonts w:ascii="仿宋_GB2312" w:eastAsia="仿宋_GB2312" w:hAnsi="宋体" w:hint="eastAsia"/>
          <w:color w:val="000000"/>
          <w:kern w:val="0"/>
          <w:sz w:val="24"/>
          <w:szCs w:val="28"/>
        </w:rPr>
        <w:t>日期：</w:t>
      </w: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A82D44">
      <w:pPr>
        <w:spacing w:line="320" w:lineRule="exact"/>
        <w:jc w:val="left"/>
        <w:rPr>
          <w:b/>
        </w:rPr>
      </w:pPr>
      <w:r>
        <w:rPr>
          <w:rFonts w:ascii="仿宋_GB2312" w:eastAsia="仿宋_GB2312" w:hAnsi="宋体" w:hint="eastAsia"/>
          <w:b/>
          <w:sz w:val="24"/>
          <w:szCs w:val="28"/>
        </w:rPr>
        <w:lastRenderedPageBreak/>
        <w:t>附件4</w:t>
      </w:r>
    </w:p>
    <w:p w:rsidR="001A284B" w:rsidRDefault="00A82D44">
      <w:pPr>
        <w:spacing w:line="320" w:lineRule="exact"/>
        <w:jc w:val="center"/>
        <w:rPr>
          <w:b/>
        </w:rPr>
      </w:pPr>
      <w:r>
        <w:rPr>
          <w:rFonts w:hint="eastAsia"/>
          <w:b/>
        </w:rPr>
        <w:t>聘用蒙牛在职人员亲属（含特定关系人）及离职人员的告知函</w:t>
      </w:r>
    </w:p>
    <w:p w:rsidR="001A284B" w:rsidRDefault="00A82D44">
      <w:pPr>
        <w:spacing w:line="320" w:lineRule="exact"/>
        <w:jc w:val="left"/>
      </w:pPr>
      <w:r>
        <w:rPr>
          <w:rFonts w:hint="eastAsia"/>
        </w:rPr>
        <w:t>致：内蒙古蒙牛乳业（集团）股份有限公司</w:t>
      </w:r>
      <w:r>
        <w:rPr>
          <w:rFonts w:hint="eastAsia"/>
        </w:rPr>
        <w:t>:</w:t>
      </w:r>
    </w:p>
    <w:p w:rsidR="001A284B" w:rsidRDefault="00A82D44">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2024</w:t>
      </w:r>
      <w:r>
        <w:rPr>
          <w:rFonts w:hint="eastAsia"/>
          <w:b/>
          <w:bCs/>
          <w:u w:val="single"/>
        </w:rPr>
        <w:t>年</w:t>
      </w:r>
      <w:r>
        <w:rPr>
          <w:b/>
          <w:bCs/>
          <w:u w:val="single"/>
        </w:rPr>
        <w:t>11</w:t>
      </w:r>
      <w:r>
        <w:rPr>
          <w:rFonts w:hint="eastAsia"/>
          <w:b/>
          <w:bCs/>
          <w:u w:val="single"/>
        </w:rPr>
        <w:t>月</w:t>
      </w:r>
      <w:r>
        <w:rPr>
          <w:rFonts w:hint="eastAsia"/>
        </w:rPr>
        <w:t>参加贵方组织的</w:t>
      </w:r>
      <w:r w:rsidRPr="00A82D44">
        <w:rPr>
          <w:rFonts w:hint="eastAsia"/>
          <w:b/>
          <w:bCs/>
          <w:u w:val="single"/>
        </w:rPr>
        <w:t>蒙牛集团</w:t>
      </w:r>
      <w:r w:rsidRPr="00A82D44">
        <w:rPr>
          <w:rFonts w:hint="eastAsia"/>
          <w:b/>
          <w:bCs/>
          <w:u w:val="single"/>
        </w:rPr>
        <w:t>2025-2026</w:t>
      </w:r>
      <w:r w:rsidRPr="00A82D44">
        <w:rPr>
          <w:rFonts w:hint="eastAsia"/>
          <w:b/>
          <w:bCs/>
          <w:u w:val="single"/>
        </w:rPr>
        <w:t>年冰品汕头区域仓储物流资源采购项目</w:t>
      </w:r>
      <w:r>
        <w:rPr>
          <w:rFonts w:hint="eastAsia"/>
        </w:rPr>
        <w:t>，并提交下述文件一份：</w:t>
      </w:r>
    </w:p>
    <w:p w:rsidR="001A284B" w:rsidRDefault="00A82D44">
      <w:pPr>
        <w:spacing w:line="320" w:lineRule="exact"/>
        <w:jc w:val="left"/>
      </w:pPr>
      <w:r>
        <w:t xml:space="preserve">    </w:t>
      </w:r>
      <w:r>
        <w:rPr>
          <w:rFonts w:hint="eastAsia"/>
        </w:rPr>
        <w:t>据此函，同意并告知如下：</w:t>
      </w:r>
    </w:p>
    <w:p w:rsidR="001A284B" w:rsidRDefault="00A82D44">
      <w:pPr>
        <w:spacing w:line="320" w:lineRule="exact"/>
        <w:jc w:val="left"/>
      </w:pPr>
      <w:r>
        <w:rPr>
          <w:rFonts w:hint="eastAsia"/>
        </w:rPr>
        <w:t>我公司参加贵方组织的采购招标项目之前，已对我公司员工进行背景调查：</w:t>
      </w:r>
    </w:p>
    <w:p w:rsidR="001A284B" w:rsidRDefault="00A82D44">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rsidR="001A284B" w:rsidRDefault="00A82D44">
      <w:pPr>
        <w:spacing w:line="320" w:lineRule="exact"/>
        <w:jc w:val="left"/>
      </w:pPr>
      <w:r>
        <w:rPr>
          <w:rFonts w:hint="eastAsia"/>
        </w:rPr>
        <w:t>情况二：我公司员工</w:t>
      </w:r>
      <w:r>
        <w:rPr>
          <w:rFonts w:hint="eastAsia"/>
        </w:rPr>
        <w:t>***</w:t>
      </w:r>
      <w:r>
        <w:rPr>
          <w:rFonts w:hint="eastAsia"/>
        </w:rPr>
        <w:t>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rsidR="001A284B" w:rsidRDefault="001A284B">
      <w:pPr>
        <w:spacing w:line="320" w:lineRule="exact"/>
        <w:jc w:val="left"/>
      </w:pPr>
    </w:p>
    <w:p w:rsidR="001A284B" w:rsidRDefault="00A82D44">
      <w:pPr>
        <w:spacing w:line="320" w:lineRule="exact"/>
        <w:jc w:val="left"/>
      </w:pPr>
      <w:r>
        <w:t>公司</w:t>
      </w:r>
      <w:r>
        <w:rPr>
          <w:rFonts w:hint="eastAsia"/>
        </w:rPr>
        <w:t>全称（公章）：</w:t>
      </w:r>
    </w:p>
    <w:p w:rsidR="001A284B" w:rsidRDefault="001A284B">
      <w:pPr>
        <w:spacing w:line="320" w:lineRule="exact"/>
        <w:jc w:val="left"/>
      </w:pPr>
    </w:p>
    <w:p w:rsidR="001A284B" w:rsidRDefault="00A82D44">
      <w:pPr>
        <w:spacing w:line="320" w:lineRule="exact"/>
        <w:jc w:val="left"/>
      </w:pPr>
      <w:r>
        <w:rPr>
          <w:rFonts w:hint="eastAsia"/>
        </w:rPr>
        <w:t>法定代表人</w:t>
      </w:r>
      <w:r>
        <w:t>或</w:t>
      </w:r>
      <w:r>
        <w:rPr>
          <w:rFonts w:hint="eastAsia"/>
        </w:rPr>
        <w:t>被授权委托人（签字或印章）：</w:t>
      </w:r>
    </w:p>
    <w:sectPr w:rsidR="001A2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F881"/>
    <w:multiLevelType w:val="singleLevel"/>
    <w:tmpl w:val="1674F881"/>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GJmYzk4Y2ZkNzc5YWUzYzU1NzA1MTYzNmJhMTYifQ=="/>
  </w:docVars>
  <w:rsids>
    <w:rsidRoot w:val="000F4331"/>
    <w:rsid w:val="000522AE"/>
    <w:rsid w:val="00083EB7"/>
    <w:rsid w:val="00085BA0"/>
    <w:rsid w:val="000A27A7"/>
    <w:rsid w:val="000B037B"/>
    <w:rsid w:val="000D12A3"/>
    <w:rsid w:val="000F4331"/>
    <w:rsid w:val="00100390"/>
    <w:rsid w:val="00106509"/>
    <w:rsid w:val="00110AF0"/>
    <w:rsid w:val="00125794"/>
    <w:rsid w:val="001349AE"/>
    <w:rsid w:val="00173167"/>
    <w:rsid w:val="00194D8C"/>
    <w:rsid w:val="001A284B"/>
    <w:rsid w:val="001B6352"/>
    <w:rsid w:val="001C0779"/>
    <w:rsid w:val="001C54AE"/>
    <w:rsid w:val="001D7D0E"/>
    <w:rsid w:val="0021010E"/>
    <w:rsid w:val="0023151B"/>
    <w:rsid w:val="00232F03"/>
    <w:rsid w:val="00237EB1"/>
    <w:rsid w:val="0024228C"/>
    <w:rsid w:val="00265948"/>
    <w:rsid w:val="00282AC9"/>
    <w:rsid w:val="002A5043"/>
    <w:rsid w:val="002F1A40"/>
    <w:rsid w:val="00332A71"/>
    <w:rsid w:val="00345CD3"/>
    <w:rsid w:val="0038487B"/>
    <w:rsid w:val="003B6EF3"/>
    <w:rsid w:val="003D3615"/>
    <w:rsid w:val="003E26EB"/>
    <w:rsid w:val="003F4823"/>
    <w:rsid w:val="00405BE5"/>
    <w:rsid w:val="00414489"/>
    <w:rsid w:val="0041481A"/>
    <w:rsid w:val="00453875"/>
    <w:rsid w:val="004612AA"/>
    <w:rsid w:val="004631BA"/>
    <w:rsid w:val="00463426"/>
    <w:rsid w:val="00463FB3"/>
    <w:rsid w:val="00467241"/>
    <w:rsid w:val="00474756"/>
    <w:rsid w:val="004C38AE"/>
    <w:rsid w:val="004D52F0"/>
    <w:rsid w:val="004F0BB8"/>
    <w:rsid w:val="005025E7"/>
    <w:rsid w:val="005214BF"/>
    <w:rsid w:val="005831E4"/>
    <w:rsid w:val="00583E41"/>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91ABD"/>
    <w:rsid w:val="00796E07"/>
    <w:rsid w:val="007F1209"/>
    <w:rsid w:val="0080323E"/>
    <w:rsid w:val="008064F3"/>
    <w:rsid w:val="008107ED"/>
    <w:rsid w:val="0082709A"/>
    <w:rsid w:val="00874746"/>
    <w:rsid w:val="008973CD"/>
    <w:rsid w:val="008B52C0"/>
    <w:rsid w:val="008D73B8"/>
    <w:rsid w:val="008F0AD0"/>
    <w:rsid w:val="008F20F6"/>
    <w:rsid w:val="00902120"/>
    <w:rsid w:val="00921E54"/>
    <w:rsid w:val="0093095A"/>
    <w:rsid w:val="00964DED"/>
    <w:rsid w:val="0098500F"/>
    <w:rsid w:val="009A53E0"/>
    <w:rsid w:val="009C0E42"/>
    <w:rsid w:val="009E0A16"/>
    <w:rsid w:val="009E75DA"/>
    <w:rsid w:val="00A03053"/>
    <w:rsid w:val="00A311EC"/>
    <w:rsid w:val="00A3328F"/>
    <w:rsid w:val="00A41EF2"/>
    <w:rsid w:val="00A4341F"/>
    <w:rsid w:val="00A451AA"/>
    <w:rsid w:val="00A82D44"/>
    <w:rsid w:val="00AA4FF2"/>
    <w:rsid w:val="00AB418C"/>
    <w:rsid w:val="00AC49D0"/>
    <w:rsid w:val="00AD0824"/>
    <w:rsid w:val="00AF61E6"/>
    <w:rsid w:val="00B05555"/>
    <w:rsid w:val="00B25024"/>
    <w:rsid w:val="00B26049"/>
    <w:rsid w:val="00B3033E"/>
    <w:rsid w:val="00B43094"/>
    <w:rsid w:val="00B54981"/>
    <w:rsid w:val="00B54A99"/>
    <w:rsid w:val="00B671B0"/>
    <w:rsid w:val="00B746BC"/>
    <w:rsid w:val="00BB598C"/>
    <w:rsid w:val="00BE311D"/>
    <w:rsid w:val="00C13A86"/>
    <w:rsid w:val="00C23AF0"/>
    <w:rsid w:val="00C27E1D"/>
    <w:rsid w:val="00C42B89"/>
    <w:rsid w:val="00C5773D"/>
    <w:rsid w:val="00C849F7"/>
    <w:rsid w:val="00C92673"/>
    <w:rsid w:val="00CE4DE5"/>
    <w:rsid w:val="00D25FE5"/>
    <w:rsid w:val="00D436DB"/>
    <w:rsid w:val="00D54FF0"/>
    <w:rsid w:val="00D64AE1"/>
    <w:rsid w:val="00DA3413"/>
    <w:rsid w:val="00DC0575"/>
    <w:rsid w:val="00DC51BE"/>
    <w:rsid w:val="00DF5F27"/>
    <w:rsid w:val="00E03714"/>
    <w:rsid w:val="00E03B81"/>
    <w:rsid w:val="00E13822"/>
    <w:rsid w:val="00E21364"/>
    <w:rsid w:val="00E46AD2"/>
    <w:rsid w:val="00E47830"/>
    <w:rsid w:val="00E56BDA"/>
    <w:rsid w:val="00E76EB1"/>
    <w:rsid w:val="00EA1469"/>
    <w:rsid w:val="00EA389B"/>
    <w:rsid w:val="00EA76B7"/>
    <w:rsid w:val="00ED6E48"/>
    <w:rsid w:val="00F01A43"/>
    <w:rsid w:val="00F1123A"/>
    <w:rsid w:val="00FD24A5"/>
    <w:rsid w:val="01DD3C4D"/>
    <w:rsid w:val="039D7B38"/>
    <w:rsid w:val="04FA474C"/>
    <w:rsid w:val="06B9149C"/>
    <w:rsid w:val="0A40121D"/>
    <w:rsid w:val="0ABA2D7D"/>
    <w:rsid w:val="0AC0235E"/>
    <w:rsid w:val="0AC43BFC"/>
    <w:rsid w:val="0AE47DFA"/>
    <w:rsid w:val="0D2E1801"/>
    <w:rsid w:val="0EE505E5"/>
    <w:rsid w:val="0F977872"/>
    <w:rsid w:val="10580635"/>
    <w:rsid w:val="11AD707B"/>
    <w:rsid w:val="122B4561"/>
    <w:rsid w:val="13ED3CEB"/>
    <w:rsid w:val="146A5814"/>
    <w:rsid w:val="14F670A8"/>
    <w:rsid w:val="15DB44F0"/>
    <w:rsid w:val="160B0931"/>
    <w:rsid w:val="168D7598"/>
    <w:rsid w:val="176C18A3"/>
    <w:rsid w:val="17DB07D7"/>
    <w:rsid w:val="183D6D9C"/>
    <w:rsid w:val="198A6011"/>
    <w:rsid w:val="1A4E0541"/>
    <w:rsid w:val="1ABA0B77"/>
    <w:rsid w:val="1B1F4E7E"/>
    <w:rsid w:val="1B2D30F7"/>
    <w:rsid w:val="1B6A60FA"/>
    <w:rsid w:val="1C1B456E"/>
    <w:rsid w:val="1C4A50FD"/>
    <w:rsid w:val="1C8E5E18"/>
    <w:rsid w:val="1CFD4D4B"/>
    <w:rsid w:val="1D6B6159"/>
    <w:rsid w:val="1E1D38F7"/>
    <w:rsid w:val="1E6D7CAF"/>
    <w:rsid w:val="20B816B5"/>
    <w:rsid w:val="217A4BBD"/>
    <w:rsid w:val="269C1F13"/>
    <w:rsid w:val="29F01EC0"/>
    <w:rsid w:val="2A77613D"/>
    <w:rsid w:val="2C4604BD"/>
    <w:rsid w:val="2C695F59"/>
    <w:rsid w:val="2CE455E0"/>
    <w:rsid w:val="2F25260C"/>
    <w:rsid w:val="300F0BC6"/>
    <w:rsid w:val="312B5ED3"/>
    <w:rsid w:val="32582CF8"/>
    <w:rsid w:val="326E6078"/>
    <w:rsid w:val="33093FF2"/>
    <w:rsid w:val="335A577D"/>
    <w:rsid w:val="35325A82"/>
    <w:rsid w:val="355D4461"/>
    <w:rsid w:val="37643EED"/>
    <w:rsid w:val="37923D04"/>
    <w:rsid w:val="39277A5B"/>
    <w:rsid w:val="397D3044"/>
    <w:rsid w:val="39DE7F87"/>
    <w:rsid w:val="3A451DB4"/>
    <w:rsid w:val="3C805325"/>
    <w:rsid w:val="3CB7686D"/>
    <w:rsid w:val="3CD45671"/>
    <w:rsid w:val="3D3A1978"/>
    <w:rsid w:val="3E0E65F6"/>
    <w:rsid w:val="3E7E5894"/>
    <w:rsid w:val="3ECA2888"/>
    <w:rsid w:val="3F12422F"/>
    <w:rsid w:val="40B41A41"/>
    <w:rsid w:val="418672B4"/>
    <w:rsid w:val="44F05012"/>
    <w:rsid w:val="45DD38AE"/>
    <w:rsid w:val="46B53E1D"/>
    <w:rsid w:val="46EB5A91"/>
    <w:rsid w:val="473D56F2"/>
    <w:rsid w:val="48467954"/>
    <w:rsid w:val="4ACE1952"/>
    <w:rsid w:val="4B272E10"/>
    <w:rsid w:val="4B49722A"/>
    <w:rsid w:val="4BCD7E5B"/>
    <w:rsid w:val="4C88662F"/>
    <w:rsid w:val="4CC83795"/>
    <w:rsid w:val="4D027691"/>
    <w:rsid w:val="4E45017D"/>
    <w:rsid w:val="505521CD"/>
    <w:rsid w:val="51F55A16"/>
    <w:rsid w:val="52B458D1"/>
    <w:rsid w:val="52ED493F"/>
    <w:rsid w:val="536E5A80"/>
    <w:rsid w:val="53EE4E13"/>
    <w:rsid w:val="53FA5112"/>
    <w:rsid w:val="54193EF3"/>
    <w:rsid w:val="54615FF5"/>
    <w:rsid w:val="54DA0EF3"/>
    <w:rsid w:val="56A874FB"/>
    <w:rsid w:val="57462870"/>
    <w:rsid w:val="57945CD1"/>
    <w:rsid w:val="57AF6667"/>
    <w:rsid w:val="58E14F46"/>
    <w:rsid w:val="59C04B5B"/>
    <w:rsid w:val="59F14D15"/>
    <w:rsid w:val="59F601E2"/>
    <w:rsid w:val="5AD36B10"/>
    <w:rsid w:val="5AF34ABD"/>
    <w:rsid w:val="5CD1707F"/>
    <w:rsid w:val="5CFD7E74"/>
    <w:rsid w:val="5DCD5A99"/>
    <w:rsid w:val="5F1C5490"/>
    <w:rsid w:val="5F294F51"/>
    <w:rsid w:val="60457B68"/>
    <w:rsid w:val="60AC408B"/>
    <w:rsid w:val="623C4F9B"/>
    <w:rsid w:val="6486074F"/>
    <w:rsid w:val="66A6332B"/>
    <w:rsid w:val="683E7CBF"/>
    <w:rsid w:val="68710CD3"/>
    <w:rsid w:val="698067CB"/>
    <w:rsid w:val="6BF6440D"/>
    <w:rsid w:val="6C4B29AA"/>
    <w:rsid w:val="6C754841"/>
    <w:rsid w:val="6D0D7C60"/>
    <w:rsid w:val="6DB14A8F"/>
    <w:rsid w:val="6F4436E1"/>
    <w:rsid w:val="6F484F7F"/>
    <w:rsid w:val="737A3B75"/>
    <w:rsid w:val="737E5413"/>
    <w:rsid w:val="73966C01"/>
    <w:rsid w:val="75A11046"/>
    <w:rsid w:val="75E33C54"/>
    <w:rsid w:val="776668EA"/>
    <w:rsid w:val="776E694D"/>
    <w:rsid w:val="77B274B0"/>
    <w:rsid w:val="79E63D12"/>
    <w:rsid w:val="7A0B19CB"/>
    <w:rsid w:val="7BE67FFA"/>
    <w:rsid w:val="7BEE5100"/>
    <w:rsid w:val="7BFA3AA5"/>
    <w:rsid w:val="7CD871A5"/>
    <w:rsid w:val="7DBE7175"/>
    <w:rsid w:val="7EE06F82"/>
    <w:rsid w:val="7F385010"/>
    <w:rsid w:val="7FB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718D83DF"/>
  <w15:docId w15:val="{2CF19F87-3472-4D85-BCA7-0C67EF5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link w:val="a5"/>
    <w:qFormat/>
    <w:pPr>
      <w:spacing w:line="360" w:lineRule="auto"/>
      <w:ind w:firstLine="420"/>
    </w:pPr>
    <w:rPr>
      <w:rFonts w:ascii="Cambria" w:hAnsi="Cambria"/>
      <w:szCs w:val="20"/>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正文文本缩进 字符"/>
    <w:basedOn w:val="a0"/>
    <w:link w:val="a4"/>
    <w:qFormat/>
    <w:rPr>
      <w:rFonts w:ascii="Cambria" w:hAnsi="Cambria"/>
      <w:kern w:val="2"/>
      <w:sz w:val="21"/>
    </w:rPr>
  </w:style>
  <w:style w:type="character" w:customStyle="1" w:styleId="30">
    <w:name w:val="正文文本缩进 3 字符"/>
    <w:basedOn w:val="a0"/>
    <w:link w:val="3"/>
    <w:qFormat/>
    <w:rPr>
      <w:rFonts w:ascii="Cambria" w:hAnsi="Cambria"/>
      <w:kern w:val="2"/>
      <w:sz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hyperlink" Target="https://zbcg.mengni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rm.mengniu.cn/sap/bc/webdynpro/sap/zregistr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冯鑫(采购履行二部)</cp:lastModifiedBy>
  <cp:revision>17</cp:revision>
  <dcterms:created xsi:type="dcterms:W3CDTF">2017-11-28T22:37:00Z</dcterms:created>
  <dcterms:modified xsi:type="dcterms:W3CDTF">2024-11-22T00:18:00Z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0290D3A94D6449258D6B625AF01D95C6_12</vt:lpwstr>
  </property>
</Properties>
</file>