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8D44F">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奶粉事业部创举销售楼层装修项目</w:t>
      </w:r>
    </w:p>
    <w:p w14:paraId="75B44A67">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F7058C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内蒙古华晟工程项目管理有限公司受内蒙古蒙牛乳业（集团）股份有限公司委托，现就奶粉事业部创举销售楼层装修项目进行竞争性谈判，欢迎符合资格条件的投标人参加。</w:t>
      </w:r>
    </w:p>
    <w:p w14:paraId="6B7A9591">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一、项目编号：MNCGJH-20241203-0001</w:t>
      </w:r>
    </w:p>
    <w:p w14:paraId="79304DE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：奶粉事业部创举销售楼层装修项目</w:t>
      </w:r>
    </w:p>
    <w:p w14:paraId="4A3FEB47">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577F9CD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本项目致力于为蒙牛奶粉事业部的销售团队打造一个集舒适性与功能性于一体的现代化办公环境，室内装修包含但不限于：</w:t>
      </w:r>
    </w:p>
    <w:p w14:paraId="55B0694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（1）前厅、会议室、办公室、洽谈室、印章室、茶水区、员工休闲区、产品展示区、实验室、直播间等各功能模块；</w:t>
      </w:r>
    </w:p>
    <w:p w14:paraId="741D916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（2）装饰装修工程、强弱电工程、给排水工程、消防工程等以及原室内拆除、垃圾运输处理。</w:t>
      </w:r>
    </w:p>
    <w:p w14:paraId="11343B0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338AFD5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p>
    <w:p w14:paraId="1B1583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必须具有建设行政主管部门颁发的建筑工程施工总承包乙级及以上资质，或建筑装修装饰工程专业承包乙级及以上资质（以上资质为住建部最新资质要求（2020年11月30日建市〔2020〕94号《住房和城乡建设部关于印发建设工程企业资质管理制度改革方案的通知》）。如投标人还未申办以上资质，投标人</w:t>
      </w:r>
      <w:bookmarkStart w:id="0" w:name="OLE_LINK2"/>
      <w:r>
        <w:rPr>
          <w:rFonts w:hint="eastAsia" w:ascii="仿宋" w:hAnsi="仿宋" w:eastAsia="仿宋" w:cs="仿宋"/>
          <w:sz w:val="28"/>
          <w:szCs w:val="28"/>
        </w:rPr>
        <w:t>须具有建筑工程施工总承包</w:t>
      </w:r>
      <w:bookmarkEnd w:id="0"/>
      <w:r>
        <w:rPr>
          <w:rFonts w:hint="eastAsia" w:ascii="仿宋" w:hAnsi="仿宋" w:eastAsia="仿宋" w:cs="仿宋"/>
          <w:sz w:val="28"/>
          <w:szCs w:val="28"/>
        </w:rPr>
        <w:t>三级及以上资质证书，或建设行政主管部门颁发的建筑装修装饰工程专业承包二级及以上资质。</w:t>
      </w:r>
    </w:p>
    <w:p w14:paraId="6FBB559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拟派项目负责人须具备在本企业的二级及以上注册建造师资格，具备有效的B类安全生产考核合格证书。具有本企业2023年1月1日以来在本单位任意三个月的社保缴纳证明材料，且未在其他在建工程项目任职。</w:t>
      </w:r>
    </w:p>
    <w:p w14:paraId="2E7CCB40">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、投标人须具有一般纳税人认定资格。</w:t>
      </w:r>
    </w:p>
    <w:p w14:paraId="42E40A17">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、投标人2023年1月1日至今须具有任意三个月的单位依法纳税证明材料和社保缴纳证明材料。</w:t>
      </w:r>
    </w:p>
    <w:p w14:paraId="1FF0E64E">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、投标人2022年1月1日至今须具有至少两个类似项目业绩（类似项目业绩要求：室内装饰装修类似项目业绩，单个业绩要求：体现不低于3000㎡的室内装饰装修案例，以合同为准）。</w:t>
      </w:r>
    </w:p>
    <w:p w14:paraId="11AF46E6">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w:t>
      </w:r>
      <w:r>
        <w:rPr>
          <w:rFonts w:hint="eastAsia" w:ascii="仿宋" w:hAnsi="仿宋" w:eastAsia="仿宋" w:cs="仿宋"/>
          <w:sz w:val="30"/>
          <w:szCs w:val="30"/>
        </w:rPr>
        <w:t>投标人2021年至2023年须具有经第三方审计的财务审计报告。</w:t>
      </w:r>
    </w:p>
    <w:p w14:paraId="2F4FFAF3">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31829F64">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1BDD496">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、本次竞谈项目不接受多家单位联合报价，不允许分包或转包。</w:t>
      </w:r>
    </w:p>
    <w:p w14:paraId="5C9860FA">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、不接受中粮及蒙牛供应商黑名单（以蒙牛集团采购招标管理部下发的黑名单为准）的企业参与竞争。</w:t>
      </w:r>
    </w:p>
    <w:p w14:paraId="2DFF6A38">
      <w:pPr>
        <w:adjustRightInd w:val="0"/>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07DD598C">
      <w:pPr>
        <w:adjustRightInd w:val="0"/>
        <w:snapToGrid w:val="0"/>
        <w:spacing w:line="360" w:lineRule="auto"/>
        <w:ind w:firstLine="560" w:firstLineChars="200"/>
        <w:jc w:val="left"/>
        <w:rPr>
          <w:rStyle w:val="14"/>
          <w:rFonts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潜在投标人依据资格要求自主评估，符合条件的进行网上报名及资格</w:t>
      </w:r>
      <w:r>
        <w:rPr>
          <w:rFonts w:hint="eastAsia" w:ascii="仿宋" w:hAnsi="仿宋" w:eastAsia="仿宋" w:cs="仿宋"/>
          <w:sz w:val="28"/>
          <w:szCs w:val="28"/>
        </w:rPr>
        <w:t>验证，蒙牛集团电子采购招标平台网址：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rPr>
        <w:t>https://zbcg.mengniu.cn/#/home</w:t>
      </w:r>
      <w:r>
        <w:rPr>
          <w:rStyle w:val="14"/>
          <w:rFonts w:hint="eastAsia" w:ascii="仿宋" w:hAnsi="仿宋" w:eastAsia="仿宋" w:cs="仿宋"/>
          <w:color w:val="auto"/>
          <w:sz w:val="28"/>
          <w:szCs w:val="28"/>
        </w:rPr>
        <w:fldChar w:fldCharType="end"/>
      </w:r>
    </w:p>
    <w:p w14:paraId="7314ED52">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请先阅读服务手册，平台服务支持电话为4008108111。</w:t>
      </w:r>
    </w:p>
    <w:p w14:paraId="2A26D18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w:t>
      </w:r>
      <w:r>
        <w:rPr>
          <w:rFonts w:hint="eastAsia" w:ascii="仿宋" w:hAnsi="仿宋" w:eastAsia="仿宋" w:cs="仿宋"/>
          <w:sz w:val="28"/>
          <w:szCs w:val="28"/>
          <w:u w:val="single"/>
        </w:rPr>
        <w:t>组成及顺序</w:t>
      </w:r>
      <w:r>
        <w:rPr>
          <w:rFonts w:hint="eastAsia" w:ascii="仿宋" w:hAnsi="仿宋" w:eastAsia="仿宋" w:cs="仿宋"/>
          <w:sz w:val="28"/>
          <w:szCs w:val="28"/>
        </w:rPr>
        <w:t>按照如下要求提供：</w:t>
      </w:r>
    </w:p>
    <w:p w14:paraId="163745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（1）有效的营业执照（副本）、有效的开户行许可证或基本存款账户信息。</w:t>
      </w:r>
    </w:p>
    <w:p w14:paraId="1C32B2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（2）法定代表人证明书或授权委托书扫描件。（附件1）</w:t>
      </w:r>
    </w:p>
    <w:p w14:paraId="0424FB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备注：法定代表人上传带法人证明材料及身份证扫描件，若为被授权人上传带一份法人授权委托书和身份证扫描件及被授权委托人近一年内在本单位的社保证明材料。</w:t>
      </w:r>
    </w:p>
    <w:p w14:paraId="6D6E57C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建设行政主管部门颁发的建筑工程施工总承包乙级及以上资质证书，或建筑装修装饰工程专业承包乙级及以上资质证书（以上资质为住建部最新资质要求（2020年11月30日建市〔2020〕94号《住房和城乡建设部关于印发建设工程企业资质管理制度改革方案的通知》）。如投标人还未申办以上资质，投标人提供建筑工程施工总承包三级及以上资质证书，或建设行政主管部门颁发的建筑装修装饰工程专业承包二级及以上资质证书。</w:t>
      </w:r>
    </w:p>
    <w:p w14:paraId="0929D7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拟派项目负责人须具备在本企业的二级及以上注册建造师资格证书，具备有效的B类安全生产考核合格证书。具有本企业2023年1月1日以来在本单位任意三个月的社保缴纳证明材料，且未在其他在建工程项目任职承诺书。</w:t>
      </w:r>
    </w:p>
    <w:p w14:paraId="2E2F7A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）能开具9%和1</w:t>
      </w:r>
      <w:r>
        <w:rPr>
          <w:rFonts w:ascii="仿宋" w:hAnsi="仿宋" w:eastAsia="仿宋" w:cs="仿宋"/>
          <w:sz w:val="28"/>
          <w:szCs w:val="28"/>
        </w:rPr>
        <w:t>3%</w:t>
      </w:r>
      <w:r>
        <w:rPr>
          <w:rFonts w:hint="eastAsia" w:ascii="仿宋" w:hAnsi="仿宋" w:eastAsia="仿宋" w:cs="仿宋"/>
          <w:sz w:val="28"/>
          <w:szCs w:val="28"/>
        </w:rPr>
        <w:t>的增值税发票的资格，提供一般纳税人认定资格证明材料。</w:t>
      </w:r>
    </w:p>
    <w:p w14:paraId="3DDE2E5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）本企业2023年1月1日至今任意三个月的依法纳税证明材料和社保缴纳证明材料。</w:t>
      </w:r>
    </w:p>
    <w:p w14:paraId="1B74FF2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）本企业2022年1月1日至今至少两个类似项目的业绩证明材料（类似项目业绩要求：室内装饰装修类似项目业绩，单个业绩要求：体现不低于3000㎡的室内装饰装修案例，以合同为准）。</w:t>
      </w:r>
    </w:p>
    <w:p w14:paraId="6F8DD8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）本企业2021年至2023年经第三方审计的财务审计报告。</w:t>
      </w:r>
    </w:p>
    <w:p w14:paraId="66136B4D">
      <w:pPr>
        <w:adjustRightInd w:val="0"/>
        <w:snapToGrid w:val="0"/>
        <w:spacing w:line="360" w:lineRule="auto"/>
        <w:ind w:firstLine="560" w:firstLineChars="200"/>
        <w:jc w:val="distribute"/>
        <w:rPr>
          <w:rFonts w:ascii="仿宋" w:hAnsi="仿宋" w:eastAsia="仿宋" w:cs="仿宋"/>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9</w:t>
      </w:r>
      <w:r>
        <w:rPr>
          <w:rFonts w:hint="eastAsia" w:ascii="仿宋" w:hAnsi="仿宋" w:eastAsia="仿宋" w:cs="仿宋"/>
          <w:color w:val="000000"/>
          <w:sz w:val="28"/>
          <w:szCs w:val="28"/>
        </w:rPr>
        <w:t>）</w:t>
      </w:r>
      <w:r>
        <w:rPr>
          <w:rFonts w:hint="eastAsia" w:ascii="仿宋" w:hAnsi="仿宋" w:eastAsia="仿宋" w:cs="仿宋"/>
          <w:sz w:val="28"/>
          <w:szCs w:val="28"/>
        </w:rPr>
        <w:t>本企业未被列入国家企业信用信息公示系统（http://www.gsxt.gov.cn/index.html）严重违法失信企业名单的证明材料。</w:t>
      </w:r>
    </w:p>
    <w:p w14:paraId="2DC8E3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）保密承诺书。（附件2）</w:t>
      </w:r>
    </w:p>
    <w:p w14:paraId="7887F4A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11</w:t>
      </w:r>
      <w:r>
        <w:rPr>
          <w:rFonts w:hint="eastAsia" w:ascii="仿宋" w:hAnsi="仿宋" w:eastAsia="仿宋" w:cs="仿宋"/>
          <w:sz w:val="28"/>
          <w:szCs w:val="28"/>
        </w:rPr>
        <w:t>）非联合体形式参与，及如中标本项目不进行分包或转包承诺书。（附件3）</w:t>
      </w:r>
    </w:p>
    <w:p w14:paraId="3E2737A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w:t>
      </w:r>
      <w:bookmarkStart w:id="2" w:name="_GoBack"/>
      <w:r>
        <w:rPr>
          <w:rFonts w:hint="eastAsia" w:ascii="仿宋" w:hAnsi="仿宋" w:eastAsia="仿宋" w:cs="仿宋"/>
          <w:sz w:val="28"/>
          <w:szCs w:val="28"/>
        </w:rPr>
        <w:t>关于聘用蒙牛在职人员亲属（含特定关系人）及离职人员的告知函。（附件4）</w:t>
      </w:r>
    </w:p>
    <w:bookmarkEnd w:id="2"/>
    <w:p w14:paraId="2A776AD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均需加盖公章，并于报名截止时间前在“蒙牛集团电子采购招标平台（https://zbcg.mengniu.cn/#/home）”进行线上提交，进行资格审查（过期提交不予受理），审查合格后方可购买谈判文件（仅作为发放谈判文件的依据）。</w:t>
      </w:r>
    </w:p>
    <w:p w14:paraId="48ADE94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A1AE98F">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2684F5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1BE3453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739871BC">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183C094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696466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ascii="仿宋" w:hAnsi="仿宋" w:eastAsia="仿宋" w:cs="仿宋"/>
          <w:sz w:val="28"/>
          <w:szCs w:val="28"/>
          <w:u w:val="single"/>
        </w:rPr>
        <w:t>12</w:t>
      </w:r>
      <w:r>
        <w:rPr>
          <w:rFonts w:hint="eastAsia" w:ascii="仿宋" w:hAnsi="仿宋" w:eastAsia="仿宋" w:cs="仿宋"/>
          <w:sz w:val="28"/>
          <w:szCs w:val="28"/>
        </w:rPr>
        <w:t>月</w:t>
      </w:r>
      <w:r>
        <w:rPr>
          <w:rFonts w:ascii="仿宋" w:hAnsi="仿宋" w:eastAsia="仿宋" w:cs="仿宋"/>
          <w:sz w:val="28"/>
          <w:szCs w:val="28"/>
          <w:u w:val="single"/>
        </w:rPr>
        <w:t>05</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ascii="仿宋" w:hAnsi="仿宋" w:eastAsia="仿宋" w:cs="仿宋"/>
          <w:sz w:val="28"/>
          <w:szCs w:val="28"/>
          <w:u w:val="single"/>
        </w:rPr>
        <w:t>08</w:t>
      </w:r>
      <w:r>
        <w:rPr>
          <w:rFonts w:hint="eastAsia" w:ascii="仿宋" w:hAnsi="仿宋" w:eastAsia="仿宋" w:cs="仿宋"/>
          <w:sz w:val="28"/>
          <w:szCs w:val="28"/>
        </w:rPr>
        <w:t>日</w:t>
      </w:r>
      <w:r>
        <w:rPr>
          <w:rFonts w:ascii="仿宋" w:hAnsi="仿宋" w:eastAsia="仿宋" w:cs="仿宋"/>
          <w:sz w:val="28"/>
          <w:szCs w:val="28"/>
          <w:u w:val="single"/>
        </w:rPr>
        <w:t>23</w:t>
      </w:r>
      <w:r>
        <w:rPr>
          <w:rFonts w:hint="eastAsia" w:ascii="仿宋" w:hAnsi="仿宋" w:eastAsia="仿宋" w:cs="仿宋"/>
          <w:sz w:val="28"/>
          <w:szCs w:val="28"/>
        </w:rPr>
        <w:t>时</w:t>
      </w:r>
    </w:p>
    <w:p w14:paraId="7AD928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hint="eastAsia" w:ascii="仿宋" w:hAnsi="仿宋" w:eastAsia="仿宋" w:cs="仿宋"/>
          <w:sz w:val="28"/>
          <w:szCs w:val="28"/>
          <w:u w:val="single"/>
        </w:rPr>
        <w:t>05</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ascii="仿宋" w:hAnsi="仿宋" w:eastAsia="仿宋" w:cs="仿宋"/>
          <w:sz w:val="28"/>
          <w:szCs w:val="28"/>
          <w:u w:val="single"/>
        </w:rPr>
        <w:t>09</w:t>
      </w:r>
      <w:r>
        <w:rPr>
          <w:rFonts w:hint="eastAsia" w:ascii="仿宋" w:hAnsi="仿宋" w:eastAsia="仿宋" w:cs="仿宋"/>
          <w:sz w:val="28"/>
          <w:szCs w:val="28"/>
        </w:rPr>
        <w:t>日</w:t>
      </w:r>
      <w:r>
        <w:rPr>
          <w:rFonts w:hint="eastAsia" w:ascii="仿宋" w:hAnsi="仿宋" w:eastAsia="仿宋" w:cs="仿宋"/>
          <w:sz w:val="28"/>
          <w:szCs w:val="28"/>
          <w:u w:val="single"/>
        </w:rPr>
        <w:t>1</w:t>
      </w:r>
      <w:r>
        <w:rPr>
          <w:rFonts w:ascii="仿宋" w:hAnsi="仿宋" w:eastAsia="仿宋" w:cs="仿宋"/>
          <w:sz w:val="28"/>
          <w:szCs w:val="28"/>
          <w:u w:val="single"/>
        </w:rPr>
        <w:t>6</w:t>
      </w:r>
      <w:r>
        <w:rPr>
          <w:rFonts w:hint="eastAsia" w:ascii="仿宋" w:hAnsi="仿宋" w:eastAsia="仿宋" w:cs="仿宋"/>
          <w:sz w:val="28"/>
          <w:szCs w:val="28"/>
        </w:rPr>
        <w:t>时</w:t>
      </w:r>
    </w:p>
    <w:p w14:paraId="47370F3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ascii="仿宋" w:hAnsi="仿宋" w:eastAsia="仿宋" w:cs="仿宋"/>
          <w:sz w:val="28"/>
          <w:szCs w:val="28"/>
          <w:u w:val="single"/>
        </w:rPr>
        <w:t>10</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ascii="仿宋" w:hAnsi="仿宋" w:eastAsia="仿宋" w:cs="仿宋"/>
          <w:sz w:val="28"/>
          <w:szCs w:val="28"/>
          <w:u w:val="single"/>
        </w:rPr>
        <w:t>12</w:t>
      </w:r>
      <w:r>
        <w:rPr>
          <w:rFonts w:hint="eastAsia" w:ascii="仿宋" w:hAnsi="仿宋" w:eastAsia="仿宋" w:cs="仿宋"/>
          <w:sz w:val="28"/>
          <w:szCs w:val="28"/>
        </w:rPr>
        <w:t>日</w:t>
      </w:r>
      <w:r>
        <w:rPr>
          <w:rFonts w:ascii="仿宋" w:hAnsi="仿宋" w:eastAsia="仿宋" w:cs="仿宋"/>
          <w:sz w:val="28"/>
          <w:szCs w:val="28"/>
          <w:u w:val="single"/>
        </w:rPr>
        <w:t>20</w:t>
      </w:r>
      <w:r>
        <w:rPr>
          <w:rFonts w:hint="eastAsia" w:ascii="仿宋" w:hAnsi="仿宋" w:eastAsia="仿宋" w:cs="仿宋"/>
          <w:sz w:val="28"/>
          <w:szCs w:val="28"/>
        </w:rPr>
        <w:t>时发售谈判文件，谈判文件每套售价：人民币</w:t>
      </w:r>
      <w:r>
        <w:rPr>
          <w:rFonts w:ascii="仿宋" w:hAnsi="仿宋" w:eastAsia="仿宋" w:cs="仿宋"/>
          <w:sz w:val="28"/>
          <w:szCs w:val="28"/>
          <w:u w:val="single"/>
        </w:rPr>
        <w:t>50</w:t>
      </w:r>
      <w:r>
        <w:rPr>
          <w:rFonts w:hint="eastAsia" w:ascii="仿宋" w:hAnsi="仿宋" w:eastAsia="仿宋" w:cs="仿宋"/>
          <w:sz w:val="28"/>
          <w:szCs w:val="28"/>
          <w:u w:val="single"/>
        </w:rPr>
        <w:t>0</w:t>
      </w:r>
      <w:r>
        <w:rPr>
          <w:rFonts w:hint="eastAsia" w:ascii="仿宋" w:hAnsi="仿宋" w:eastAsia="仿宋" w:cs="仿宋"/>
          <w:sz w:val="28"/>
          <w:szCs w:val="28"/>
        </w:rPr>
        <w:t>元（仅支持对公转账），售后不退。（汇款后将回执扫描后上传至蒙牛集团电子采购招标平台）</w:t>
      </w:r>
    </w:p>
    <w:p w14:paraId="3D5621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06A6842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F6B93A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95D5D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3BD570C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79C1DF8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12</w:t>
      </w:r>
      <w:r>
        <w:rPr>
          <w:rFonts w:hint="eastAsia" w:ascii="仿宋" w:hAnsi="仿宋" w:eastAsia="仿宋" w:cs="仿宋"/>
          <w:sz w:val="28"/>
          <w:szCs w:val="28"/>
        </w:rPr>
        <w:t>月</w:t>
      </w:r>
      <w:r>
        <w:rPr>
          <w:rFonts w:hint="eastAsia" w:ascii="仿宋" w:hAnsi="仿宋" w:eastAsia="仿宋" w:cs="仿宋"/>
          <w:sz w:val="28"/>
          <w:szCs w:val="28"/>
          <w:u w:val="single"/>
        </w:rPr>
        <w:t>1</w:t>
      </w:r>
      <w:r>
        <w:rPr>
          <w:rFonts w:ascii="仿宋" w:hAnsi="仿宋" w:eastAsia="仿宋" w:cs="仿宋"/>
          <w:sz w:val="28"/>
          <w:szCs w:val="28"/>
          <w:u w:val="single"/>
        </w:rPr>
        <w:t>7</w:t>
      </w:r>
      <w:r>
        <w:rPr>
          <w:rFonts w:hint="eastAsia" w:ascii="仿宋" w:hAnsi="仿宋" w:eastAsia="仿宋" w:cs="仿宋"/>
          <w:sz w:val="28"/>
          <w:szCs w:val="28"/>
        </w:rPr>
        <w:t>日</w:t>
      </w:r>
      <w:r>
        <w:rPr>
          <w:rFonts w:hint="eastAsia" w:ascii="仿宋" w:hAnsi="仿宋" w:eastAsia="仿宋" w:cs="仿宋"/>
          <w:sz w:val="28"/>
          <w:szCs w:val="28"/>
          <w:u w:val="single"/>
        </w:rPr>
        <w:t>09</w:t>
      </w:r>
      <w:r>
        <w:rPr>
          <w:rFonts w:hint="eastAsia" w:ascii="仿宋" w:hAnsi="仿宋" w:eastAsia="仿宋" w:cs="仿宋"/>
          <w:sz w:val="28"/>
          <w:szCs w:val="28"/>
        </w:rPr>
        <w:t>时</w:t>
      </w:r>
      <w:r>
        <w:rPr>
          <w:rFonts w:hint="eastAsia" w:ascii="仿宋" w:hAnsi="仿宋" w:eastAsia="仿宋" w:cs="仿宋"/>
          <w:sz w:val="28"/>
          <w:szCs w:val="28"/>
          <w:u w:val="single"/>
        </w:rPr>
        <w:t>30</w:t>
      </w:r>
      <w:r>
        <w:rPr>
          <w:rFonts w:hint="eastAsia" w:ascii="仿宋" w:hAnsi="仿宋" w:eastAsia="仿宋" w:cs="仿宋"/>
          <w:sz w:val="28"/>
          <w:szCs w:val="28"/>
        </w:rPr>
        <w:t>分（以发出的谈判文件为准）</w:t>
      </w:r>
    </w:p>
    <w:p w14:paraId="0D1D67E0">
      <w:pPr>
        <w:adjustRightInd w:val="0"/>
        <w:snapToGrid w:val="0"/>
        <w:spacing w:line="360" w:lineRule="auto"/>
        <w:ind w:firstLine="562" w:firstLineChars="200"/>
        <w:jc w:val="distribute"/>
        <w:rPr>
          <w:rFonts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25B03990">
      <w:pPr>
        <w:adjustRightInd w:val="0"/>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478BC1E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2BD3D0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AEF3A9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3F4C60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6B9207E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4B4905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4D88252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B0CA5A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业务咨询联系人：经晓杰</w:t>
      </w:r>
    </w:p>
    <w:p w14:paraId="1D0C37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联系方式：18686078833</w:t>
      </w:r>
    </w:p>
    <w:p w14:paraId="6AC6968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3B8C29B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0B28A01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14:paraId="3092EA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联系电话：0471-4918085   分机号：8023</w:t>
      </w:r>
    </w:p>
    <w:p w14:paraId="37BF47F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电子邮箱：guoyufei@nmghuasheng.com</w:t>
      </w:r>
    </w:p>
    <w:p w14:paraId="357523E4">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18A6DF0E">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6FA73F9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C06609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人：薛海燕</w:t>
      </w:r>
    </w:p>
    <w:p w14:paraId="2E8C3E2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联系电话：0471-7393642/15034952008</w:t>
      </w:r>
    </w:p>
    <w:p w14:paraId="20BB7B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63615E25">
      <w:pPr>
        <w:adjustRightInd w:val="0"/>
        <w:snapToGrid w:val="0"/>
        <w:spacing w:line="360" w:lineRule="auto"/>
        <w:ind w:firstLine="560" w:firstLineChars="200"/>
        <w:jc w:val="left"/>
        <w:rPr>
          <w:rStyle w:val="14"/>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shd w:val="clear" w:color="auto" w:fill="FFFFFF"/>
        </w:rPr>
        <w:t>https://zbcg.mengniu.cn/#/home</w:t>
      </w:r>
      <w:r>
        <w:rPr>
          <w:rStyle w:val="14"/>
          <w:rFonts w:hint="eastAsia" w:ascii="仿宋" w:hAnsi="仿宋" w:eastAsia="仿宋" w:cs="仿宋"/>
          <w:color w:val="auto"/>
          <w:sz w:val="28"/>
          <w:szCs w:val="28"/>
          <w:shd w:val="clear" w:color="auto" w:fill="FFFFFF"/>
        </w:rPr>
        <w:fldChar w:fldCharType="end"/>
      </w:r>
    </w:p>
    <w:p w14:paraId="5363C41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7D54B3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644271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12C39F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09EC0960">
      <w:pPr>
        <w:adjustRightInd w:val="0"/>
        <w:snapToGrid w:val="0"/>
        <w:spacing w:line="360" w:lineRule="auto"/>
        <w:ind w:firstLine="560" w:firstLineChars="200"/>
        <w:rPr>
          <w:rFonts w:ascii="仿宋" w:hAnsi="仿宋" w:eastAsia="仿宋" w:cs="仿宋"/>
          <w:sz w:val="28"/>
          <w:szCs w:val="28"/>
        </w:rPr>
      </w:pPr>
    </w:p>
    <w:p w14:paraId="203A46BB">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7C5AF089">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246D9AC2">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714AA70C">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73B67B2A">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42D283BF">
      <w:pPr>
        <w:adjustRightInd w:val="0"/>
        <w:snapToGrid w:val="0"/>
        <w:spacing w:line="360" w:lineRule="auto"/>
        <w:ind w:firstLine="560" w:firstLineChars="200"/>
        <w:rPr>
          <w:rFonts w:ascii="仿宋" w:hAnsi="仿宋" w:eastAsia="仿宋" w:cs="仿宋"/>
          <w:sz w:val="28"/>
          <w:szCs w:val="28"/>
        </w:rPr>
      </w:pPr>
    </w:p>
    <w:p w14:paraId="5B47F1D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63B32934">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25A67783">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w:t>
      </w:r>
      <w:r>
        <w:rPr>
          <w:rFonts w:ascii="仿宋" w:hAnsi="仿宋" w:eastAsia="仿宋" w:cs="仿宋"/>
          <w:sz w:val="28"/>
          <w:szCs w:val="28"/>
        </w:rPr>
        <w:t>12</w:t>
      </w:r>
      <w:r>
        <w:rPr>
          <w:rFonts w:hint="eastAsia" w:ascii="仿宋" w:hAnsi="仿宋" w:eastAsia="仿宋" w:cs="仿宋"/>
          <w:sz w:val="28"/>
          <w:szCs w:val="28"/>
        </w:rPr>
        <w:t>月0</w:t>
      </w:r>
      <w:r>
        <w:rPr>
          <w:rFonts w:ascii="仿宋" w:hAnsi="仿宋" w:eastAsia="仿宋" w:cs="仿宋"/>
          <w:sz w:val="28"/>
          <w:szCs w:val="28"/>
        </w:rPr>
        <w:t>5</w:t>
      </w:r>
      <w:r>
        <w:rPr>
          <w:rFonts w:hint="eastAsia" w:ascii="仿宋" w:hAnsi="仿宋" w:eastAsia="仿宋" w:cs="仿宋"/>
          <w:sz w:val="28"/>
          <w:szCs w:val="28"/>
        </w:rPr>
        <w:t>日</w:t>
      </w:r>
    </w:p>
    <w:p w14:paraId="6EB7D7F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br w:type="page"/>
      </w:r>
    </w:p>
    <w:p w14:paraId="19EAA10B">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2574D4F4">
      <w:pPr>
        <w:adjustRightInd w:val="0"/>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12043779">
      <w:pPr>
        <w:adjustRightInd w:val="0"/>
        <w:snapToGrid w:val="0"/>
        <w:spacing w:line="360" w:lineRule="auto"/>
        <w:ind w:firstLine="562" w:firstLineChars="200"/>
        <w:jc w:val="center"/>
        <w:rPr>
          <w:rFonts w:ascii="仿宋" w:hAnsi="仿宋" w:eastAsia="仿宋" w:cs="仿宋"/>
          <w:b/>
          <w:sz w:val="28"/>
          <w:szCs w:val="28"/>
        </w:rPr>
      </w:pPr>
    </w:p>
    <w:p w14:paraId="3A84A564">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7260EC6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679D06">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86AB39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71690C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6BB0D6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54C6E8F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4B1AB0DB">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28BC286">
      <w:pPr>
        <w:adjustRightInd w:val="0"/>
        <w:snapToGrid w:val="0"/>
        <w:spacing w:line="360" w:lineRule="auto"/>
        <w:ind w:firstLine="560" w:firstLineChars="200"/>
        <w:jc w:val="right"/>
        <w:rPr>
          <w:rFonts w:ascii="仿宋" w:hAnsi="仿宋" w:eastAsia="仿宋" w:cs="仿宋"/>
          <w:sz w:val="28"/>
          <w:szCs w:val="28"/>
        </w:rPr>
      </w:pPr>
    </w:p>
    <w:p w14:paraId="3179D6B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7B8DC1A">
      <w:pPr>
        <w:adjustRightInd w:val="0"/>
        <w:snapToGrid w:val="0"/>
        <w:spacing w:line="360" w:lineRule="auto"/>
        <w:ind w:firstLine="562" w:firstLineChars="200"/>
        <w:rPr>
          <w:rFonts w:ascii="仿宋" w:hAnsi="仿宋" w:eastAsia="仿宋" w:cs="仿宋"/>
          <w:b/>
          <w:kern w:val="0"/>
          <w:sz w:val="28"/>
          <w:szCs w:val="28"/>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731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878A439">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6E5AF8B6">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51C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6D49680E">
            <w:pPr>
              <w:adjustRightInd w:val="0"/>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39446C93">
            <w:pPr>
              <w:adjustRightInd w:val="0"/>
              <w:snapToGrid w:val="0"/>
              <w:spacing w:line="360" w:lineRule="auto"/>
              <w:ind w:firstLine="562" w:firstLineChars="200"/>
              <w:jc w:val="center"/>
              <w:rPr>
                <w:rFonts w:ascii="仿宋" w:hAnsi="仿宋" w:eastAsia="仿宋" w:cs="仿宋"/>
                <w:b/>
                <w:kern w:val="0"/>
                <w:sz w:val="28"/>
                <w:szCs w:val="28"/>
              </w:rPr>
            </w:pPr>
          </w:p>
        </w:tc>
      </w:tr>
    </w:tbl>
    <w:p w14:paraId="1FAB7261">
      <w:pPr>
        <w:rPr>
          <w:rFonts w:ascii="仿宋" w:hAnsi="仿宋" w:eastAsia="仿宋" w:cs="仿宋"/>
          <w:b/>
          <w:kern w:val="0"/>
          <w:sz w:val="28"/>
          <w:szCs w:val="28"/>
        </w:rPr>
      </w:pPr>
      <w:r>
        <w:rPr>
          <w:rFonts w:hint="eastAsia" w:ascii="仿宋" w:hAnsi="仿宋" w:eastAsia="仿宋" w:cs="仿宋"/>
          <w:b/>
          <w:kern w:val="0"/>
          <w:sz w:val="28"/>
          <w:szCs w:val="28"/>
        </w:rPr>
        <w:br w:type="page"/>
      </w:r>
    </w:p>
    <w:p w14:paraId="0040E4F6">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1DB0CE26">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5D527A6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竞谈活动中的一切事宜。</w:t>
      </w:r>
    </w:p>
    <w:p w14:paraId="37641FE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67C880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6226A204">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8BBCCC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2A861C60">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14:paraId="3A237BD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14:paraId="23B40FD8">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72C4765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2024年  月  日    </w:t>
      </w:r>
    </w:p>
    <w:p w14:paraId="30B70C1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37C42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1C9B986A">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2840F239">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239DE202">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06BEFAE7">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2DE5997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2E2EB541">
      <w:pPr>
        <w:pStyle w:val="10"/>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8"/>
          <w:szCs w:val="28"/>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3EBC7D10">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54EACA5E">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514C668F">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2537421B">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6E0DBC48">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3B4432E6">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7DBA5E3E">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54CC8379">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72996831">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6E8F8B">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7B7D2BE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04610F3">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2F7C9056">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5A949DE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5095308">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07AC96E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5C33EB5E">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03AED633">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79554183">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42F916DB">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67E20C75">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7A56C3B0">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8CD599">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351ED982">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439CDF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495D24F7">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06685C7">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1FB7AA01">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119236C0">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4DF56C1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10B3E22">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0E46A127">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77F479D6">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AF23E5C">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2267AF6E">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455E90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E2FB716">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200DC4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21A11230">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4124F8E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61481F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650D1B92">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989CC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5D97099">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7472ADC">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08214DB">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5F83943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D8BE08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860D60E">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491FA48D">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7F212DCD">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49DAB23">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01FED175">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3457D304">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5D9EBAB">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61B2FB4">
      <w:pPr>
        <w:adjustRightInd w:val="0"/>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0D1631B">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14711388">
      <w:pPr>
        <w:pStyle w:val="3"/>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1D63E2B3">
      <w:pPr>
        <w:adjustRightInd w:val="0"/>
        <w:snapToGrid w:val="0"/>
        <w:spacing w:line="360" w:lineRule="auto"/>
        <w:ind w:firstLine="562" w:firstLineChars="200"/>
        <w:rPr>
          <w:rFonts w:ascii="仿宋" w:hAnsi="仿宋" w:eastAsia="仿宋" w:cs="仿宋"/>
          <w:b/>
          <w:bCs/>
          <w:sz w:val="28"/>
          <w:szCs w:val="28"/>
        </w:rPr>
      </w:pPr>
    </w:p>
    <w:p w14:paraId="682B449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11F2058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560DFC6D">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09F527E5">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79FEA5CC">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0F63B8BD">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7758383F">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14:paraId="16CABF8D">
      <w:pPr>
        <w:adjustRightInd w:val="0"/>
        <w:snapToGrid w:val="0"/>
        <w:spacing w:line="360" w:lineRule="auto"/>
        <w:jc w:val="left"/>
        <w:rPr>
          <w:rFonts w:ascii="仿宋" w:hAnsi="仿宋" w:eastAsia="仿宋" w:cs="仿宋"/>
          <w:b/>
          <w:sz w:val="28"/>
          <w:szCs w:val="28"/>
        </w:rPr>
      </w:pPr>
    </w:p>
    <w:p w14:paraId="256D2727">
      <w:pPr>
        <w:adjustRightInd w:val="0"/>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73EE1F08">
      <w:pPr>
        <w:pStyle w:val="3"/>
        <w:overflowPunct w:val="0"/>
        <w:adjustRightInd w:val="0"/>
        <w:snapToGrid w:val="0"/>
        <w:spacing w:after="0" w:line="360" w:lineRule="auto"/>
        <w:ind w:firstLine="560" w:firstLineChars="200"/>
        <w:rPr>
          <w:rFonts w:ascii="仿宋" w:hAnsi="仿宋" w:eastAsia="仿宋" w:cs="仿宋"/>
          <w:sz w:val="28"/>
          <w:szCs w:val="28"/>
        </w:rPr>
      </w:pPr>
    </w:p>
    <w:p w14:paraId="228FB5DE">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7C837714">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关于“奶粉事业部创举销售楼层装修项目（项目编号：MNCGJH-20241203-0001)”，我公司未采取联合体形式参与本项目竞谈，承诺中标后不分包或转包。</w:t>
      </w:r>
    </w:p>
    <w:p w14:paraId="358EF03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16FD24A6">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3BA382AC">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65B0FC31">
      <w:pPr>
        <w:pStyle w:val="3"/>
        <w:overflowPunct w:val="0"/>
        <w:adjustRightInd w:val="0"/>
        <w:snapToGrid w:val="0"/>
        <w:spacing w:after="0" w:line="360" w:lineRule="auto"/>
        <w:ind w:firstLine="560" w:firstLineChars="200"/>
        <w:jc w:val="right"/>
        <w:rPr>
          <w:rFonts w:ascii="仿宋" w:hAnsi="仿宋" w:eastAsia="仿宋" w:cs="仿宋"/>
          <w:kern w:val="0"/>
          <w:sz w:val="28"/>
          <w:szCs w:val="28"/>
        </w:rPr>
      </w:pPr>
    </w:p>
    <w:p w14:paraId="748CF61C">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1503D2C2">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日期：2024年   月   日</w:t>
      </w:r>
    </w:p>
    <w:p w14:paraId="4337EAD4">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14:paraId="41CF77C0">
      <w:pPr>
        <w:rPr>
          <w:rFonts w:ascii="仿宋" w:hAnsi="仿宋" w:eastAsia="仿宋" w:cs="仿宋"/>
          <w:sz w:val="28"/>
          <w:szCs w:val="28"/>
        </w:rPr>
      </w:pPr>
      <w:r>
        <w:rPr>
          <w:rFonts w:hint="eastAsia" w:ascii="仿宋" w:hAnsi="仿宋" w:eastAsia="仿宋" w:cs="仿宋"/>
          <w:sz w:val="28"/>
          <w:szCs w:val="28"/>
        </w:rPr>
        <w:br w:type="page"/>
      </w:r>
    </w:p>
    <w:p w14:paraId="5EEDEC58">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136161CC">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7F2EBF23">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6989F27D">
      <w:pPr>
        <w:adjustRightInd w:val="0"/>
        <w:snapToGrid w:val="0"/>
        <w:spacing w:line="360" w:lineRule="auto"/>
        <w:ind w:firstLine="562" w:firstLineChars="200"/>
        <w:jc w:val="distribute"/>
        <w:rPr>
          <w:rFonts w:ascii="仿宋" w:hAnsi="仿宋" w:eastAsia="仿宋" w:cs="仿宋"/>
          <w:sz w:val="28"/>
          <w:szCs w:val="28"/>
        </w:rPr>
      </w:pPr>
      <w:r>
        <w:rPr>
          <w:rFonts w:hint="eastAsia" w:ascii="仿宋" w:hAnsi="仿宋" w:eastAsia="仿宋" w:cs="仿宋"/>
          <w:b/>
          <w:bCs/>
          <w:sz w:val="28"/>
          <w:szCs w:val="28"/>
          <w:u w:val="single"/>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u w:val="single"/>
        </w:rPr>
        <w:t>2024年**月**日</w:t>
      </w:r>
      <w:r>
        <w:rPr>
          <w:rFonts w:hint="eastAsia" w:ascii="仿宋" w:hAnsi="仿宋" w:eastAsia="仿宋" w:cs="仿宋"/>
          <w:sz w:val="28"/>
          <w:szCs w:val="28"/>
        </w:rPr>
        <w:t>参加贵方组织的</w:t>
      </w:r>
      <w:r>
        <w:rPr>
          <w:rFonts w:hint="eastAsia" w:ascii="仿宋" w:hAnsi="仿宋" w:eastAsia="仿宋" w:cs="仿宋"/>
          <w:sz w:val="28"/>
          <w:szCs w:val="28"/>
          <w:u w:val="single"/>
        </w:rPr>
        <w:t>（项目名称）</w:t>
      </w:r>
      <w:r>
        <w:rPr>
          <w:rFonts w:hint="eastAsia" w:ascii="仿宋" w:hAnsi="仿宋" w:eastAsia="仿宋" w:cs="仿宋"/>
          <w:sz w:val="28"/>
          <w:szCs w:val="28"/>
        </w:rPr>
        <w:t>（项目编号：</w:t>
      </w:r>
      <w:r>
        <w:rPr>
          <w:rFonts w:hint="eastAsia" w:ascii="仿宋" w:hAnsi="仿宋" w:eastAsia="仿宋" w:cs="仿宋"/>
          <w:sz w:val="28"/>
          <w:szCs w:val="28"/>
          <w:u w:val="single"/>
        </w:rPr>
        <w:t>MNCGJH-20241203-0001</w:t>
      </w:r>
      <w:r>
        <w:rPr>
          <w:rFonts w:hint="eastAsia" w:ascii="仿宋" w:hAnsi="仿宋" w:eastAsia="仿宋" w:cs="仿宋"/>
          <w:sz w:val="28"/>
          <w:szCs w:val="28"/>
        </w:rPr>
        <w:t>），并提交下述文件一份：</w:t>
      </w:r>
    </w:p>
    <w:p w14:paraId="15900B05">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14:paraId="1BE4C1F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42928D41">
      <w:pPr>
        <w:tabs>
          <w:tab w:val="left" w:pos="1134"/>
        </w:tabs>
        <w:adjustRightInd w:val="0"/>
        <w:snapToGrid w:val="0"/>
        <w:spacing w:line="360" w:lineRule="auto"/>
        <w:ind w:firstLine="560" w:firstLineChars="200"/>
        <w:rPr>
          <w:rFonts w:ascii="仿宋" w:hAnsi="仿宋" w:eastAsia="仿宋" w:cs="仿宋"/>
          <w:sz w:val="28"/>
          <w:szCs w:val="28"/>
        </w:rPr>
      </w:pPr>
    </w:p>
    <w:p w14:paraId="1C0B3C8B">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7FEE8D0E">
      <w:pPr>
        <w:adjustRightInd w:val="0"/>
        <w:snapToGrid w:val="0"/>
        <w:spacing w:line="360" w:lineRule="auto"/>
        <w:ind w:firstLine="560" w:firstLineChars="200"/>
        <w:rPr>
          <w:rFonts w:ascii="仿宋" w:hAnsi="仿宋" w:eastAsia="仿宋" w:cs="仿宋"/>
          <w:color w:val="000000"/>
          <w:sz w:val="28"/>
          <w:szCs w:val="28"/>
          <w:lang w:bidi="ar"/>
        </w:rPr>
      </w:pPr>
    </w:p>
    <w:p w14:paraId="786CFFA9">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55F0AD81">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2DA666C6">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14:paraId="300418D0">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579BFBE2">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5D4D63B9">
      <w:pPr>
        <w:adjustRightInd w:val="0"/>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4051DEC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67EE2166">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44F0AB0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1CA8B7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0B3EF3D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54FB97E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67F55DC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07D4C5E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224ADCF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3869812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48AE00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13BA839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0C02635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349E29D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7B50130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559D82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40C6FAD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20EE646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32E81FA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4D7345C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7813266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F94D8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65C097E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0EDCA87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2312BF1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439AFAB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45DB52B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67A7D23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37DF086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1C42635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42FA04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5BCF142F">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47757C3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06FDDFA7">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5CEEB38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09C2E90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4FBD84A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2AF61778">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31C4E7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6994885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55907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2D73B12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21B331F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0CE3972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347498E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4586A35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385EC0D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49D18EC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34CD8DD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2066DE8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232239C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239F22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6A97213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6784479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01784D1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1F68222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23DAF35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4367F71A">
      <w:pPr>
        <w:tabs>
          <w:tab w:val="left" w:pos="1134"/>
        </w:tabs>
        <w:adjustRightInd w:val="0"/>
        <w:snapToGrid w:val="0"/>
        <w:spacing w:line="360" w:lineRule="auto"/>
        <w:ind w:firstLine="560" w:firstLineChars="200"/>
        <w:rPr>
          <w:rFonts w:ascii="仿宋" w:hAnsi="仿宋" w:eastAsia="仿宋" w:cs="仿宋"/>
          <w:sz w:val="28"/>
          <w:szCs w:val="28"/>
        </w:rPr>
      </w:pPr>
    </w:p>
    <w:p w14:paraId="079F408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0300E3E5">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165DA30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107DE38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24C81274">
      <w:pPr>
        <w:tabs>
          <w:tab w:val="left" w:pos="1134"/>
        </w:tabs>
        <w:adjustRightInd w:val="0"/>
        <w:snapToGrid w:val="0"/>
        <w:spacing w:line="360" w:lineRule="auto"/>
        <w:ind w:firstLine="560" w:firstLineChars="200"/>
        <w:rPr>
          <w:rFonts w:ascii="仿宋" w:hAnsi="仿宋" w:eastAsia="仿宋" w:cs="仿宋"/>
          <w:sz w:val="28"/>
          <w:szCs w:val="28"/>
        </w:rPr>
      </w:pPr>
    </w:p>
    <w:p w14:paraId="276D3C5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3C753BA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5CB2DEE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5C51C690">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45540"/>
    <w:rsid w:val="0005397A"/>
    <w:rsid w:val="00064860"/>
    <w:rsid w:val="00076703"/>
    <w:rsid w:val="00080551"/>
    <w:rsid w:val="000814A0"/>
    <w:rsid w:val="000B534C"/>
    <w:rsid w:val="000B760A"/>
    <w:rsid w:val="000D06F6"/>
    <w:rsid w:val="000E4A64"/>
    <w:rsid w:val="000F0790"/>
    <w:rsid w:val="000F2E0F"/>
    <w:rsid w:val="00112848"/>
    <w:rsid w:val="00125BA1"/>
    <w:rsid w:val="00132BBA"/>
    <w:rsid w:val="0014631B"/>
    <w:rsid w:val="00146358"/>
    <w:rsid w:val="00153F73"/>
    <w:rsid w:val="00193ADD"/>
    <w:rsid w:val="001A03FA"/>
    <w:rsid w:val="001A5950"/>
    <w:rsid w:val="001B0DD4"/>
    <w:rsid w:val="001C4C36"/>
    <w:rsid w:val="001F00E8"/>
    <w:rsid w:val="00206308"/>
    <w:rsid w:val="00206625"/>
    <w:rsid w:val="00222DA1"/>
    <w:rsid w:val="00224425"/>
    <w:rsid w:val="00224EE3"/>
    <w:rsid w:val="00237A6E"/>
    <w:rsid w:val="00262594"/>
    <w:rsid w:val="00283B73"/>
    <w:rsid w:val="002A5AEF"/>
    <w:rsid w:val="002B60A1"/>
    <w:rsid w:val="002C2C99"/>
    <w:rsid w:val="002C32F1"/>
    <w:rsid w:val="002C35BD"/>
    <w:rsid w:val="002C68EC"/>
    <w:rsid w:val="003078E2"/>
    <w:rsid w:val="0034169D"/>
    <w:rsid w:val="00343CA2"/>
    <w:rsid w:val="003461EB"/>
    <w:rsid w:val="00350D65"/>
    <w:rsid w:val="003706F4"/>
    <w:rsid w:val="00384088"/>
    <w:rsid w:val="003867AD"/>
    <w:rsid w:val="003970E3"/>
    <w:rsid w:val="003B2B2C"/>
    <w:rsid w:val="00421917"/>
    <w:rsid w:val="00433476"/>
    <w:rsid w:val="00434050"/>
    <w:rsid w:val="00464664"/>
    <w:rsid w:val="00465796"/>
    <w:rsid w:val="0047329A"/>
    <w:rsid w:val="00486A20"/>
    <w:rsid w:val="004B1040"/>
    <w:rsid w:val="004B2EC0"/>
    <w:rsid w:val="004B56AA"/>
    <w:rsid w:val="004C4D4B"/>
    <w:rsid w:val="004D3ABF"/>
    <w:rsid w:val="004E5479"/>
    <w:rsid w:val="00504FC2"/>
    <w:rsid w:val="00525508"/>
    <w:rsid w:val="005258FA"/>
    <w:rsid w:val="00537D61"/>
    <w:rsid w:val="00550DD4"/>
    <w:rsid w:val="0055156D"/>
    <w:rsid w:val="00577FEF"/>
    <w:rsid w:val="005829BD"/>
    <w:rsid w:val="00582DCB"/>
    <w:rsid w:val="00590CB8"/>
    <w:rsid w:val="005A01C3"/>
    <w:rsid w:val="005A4439"/>
    <w:rsid w:val="005A681F"/>
    <w:rsid w:val="005C06DB"/>
    <w:rsid w:val="005C237B"/>
    <w:rsid w:val="005F6019"/>
    <w:rsid w:val="00601F9E"/>
    <w:rsid w:val="00603368"/>
    <w:rsid w:val="0061759D"/>
    <w:rsid w:val="00635211"/>
    <w:rsid w:val="00637FE1"/>
    <w:rsid w:val="00662AC9"/>
    <w:rsid w:val="00663CCD"/>
    <w:rsid w:val="006B201A"/>
    <w:rsid w:val="006B493B"/>
    <w:rsid w:val="006D0309"/>
    <w:rsid w:val="006D256E"/>
    <w:rsid w:val="006E0EB4"/>
    <w:rsid w:val="00714150"/>
    <w:rsid w:val="0071652C"/>
    <w:rsid w:val="0077309A"/>
    <w:rsid w:val="00776C95"/>
    <w:rsid w:val="00795FD5"/>
    <w:rsid w:val="007A4219"/>
    <w:rsid w:val="007D13D2"/>
    <w:rsid w:val="007F46E7"/>
    <w:rsid w:val="007F6E68"/>
    <w:rsid w:val="0081780D"/>
    <w:rsid w:val="00825BA2"/>
    <w:rsid w:val="0083035A"/>
    <w:rsid w:val="00831FA3"/>
    <w:rsid w:val="008429BB"/>
    <w:rsid w:val="00883CCD"/>
    <w:rsid w:val="008A3D3D"/>
    <w:rsid w:val="008B1F25"/>
    <w:rsid w:val="008B6AB4"/>
    <w:rsid w:val="008D5360"/>
    <w:rsid w:val="008D5433"/>
    <w:rsid w:val="00905190"/>
    <w:rsid w:val="0092062D"/>
    <w:rsid w:val="00925F05"/>
    <w:rsid w:val="00964DED"/>
    <w:rsid w:val="0098478F"/>
    <w:rsid w:val="009B29A3"/>
    <w:rsid w:val="009D5B3F"/>
    <w:rsid w:val="009F7032"/>
    <w:rsid w:val="00A13E06"/>
    <w:rsid w:val="00A13F6F"/>
    <w:rsid w:val="00A30C72"/>
    <w:rsid w:val="00A35942"/>
    <w:rsid w:val="00A9099B"/>
    <w:rsid w:val="00A9500F"/>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BE1E89"/>
    <w:rsid w:val="00C47657"/>
    <w:rsid w:val="00C503C6"/>
    <w:rsid w:val="00C731D6"/>
    <w:rsid w:val="00C74CAA"/>
    <w:rsid w:val="00C7598F"/>
    <w:rsid w:val="00C93B36"/>
    <w:rsid w:val="00CB03B6"/>
    <w:rsid w:val="00CB6099"/>
    <w:rsid w:val="00CC23B1"/>
    <w:rsid w:val="00CD128A"/>
    <w:rsid w:val="00CD2455"/>
    <w:rsid w:val="00CD64C8"/>
    <w:rsid w:val="00CE1B5A"/>
    <w:rsid w:val="00CE1EAD"/>
    <w:rsid w:val="00CE70E6"/>
    <w:rsid w:val="00CF1BFE"/>
    <w:rsid w:val="00D04CC7"/>
    <w:rsid w:val="00D059C8"/>
    <w:rsid w:val="00D116D0"/>
    <w:rsid w:val="00D2490F"/>
    <w:rsid w:val="00D34260"/>
    <w:rsid w:val="00D3553D"/>
    <w:rsid w:val="00D41635"/>
    <w:rsid w:val="00D61436"/>
    <w:rsid w:val="00D749A7"/>
    <w:rsid w:val="00D830DF"/>
    <w:rsid w:val="00D8544F"/>
    <w:rsid w:val="00DA3F71"/>
    <w:rsid w:val="00DB01A3"/>
    <w:rsid w:val="00DB31B5"/>
    <w:rsid w:val="00DC76BC"/>
    <w:rsid w:val="00DD1435"/>
    <w:rsid w:val="00DE1B79"/>
    <w:rsid w:val="00DE4BAC"/>
    <w:rsid w:val="00DF06F4"/>
    <w:rsid w:val="00E0201B"/>
    <w:rsid w:val="00E14B98"/>
    <w:rsid w:val="00E82208"/>
    <w:rsid w:val="00E8505F"/>
    <w:rsid w:val="00E95AC1"/>
    <w:rsid w:val="00EC79EF"/>
    <w:rsid w:val="00ED18C7"/>
    <w:rsid w:val="00ED7CF2"/>
    <w:rsid w:val="00EE4066"/>
    <w:rsid w:val="00EF0E25"/>
    <w:rsid w:val="00F11F57"/>
    <w:rsid w:val="00F24A3E"/>
    <w:rsid w:val="00F428E1"/>
    <w:rsid w:val="00F71FF1"/>
    <w:rsid w:val="00F74DD0"/>
    <w:rsid w:val="00F82EEC"/>
    <w:rsid w:val="00F95612"/>
    <w:rsid w:val="00F97183"/>
    <w:rsid w:val="00FA62DE"/>
    <w:rsid w:val="00FC589F"/>
    <w:rsid w:val="00FE5BE5"/>
    <w:rsid w:val="00FF0E26"/>
    <w:rsid w:val="00FF7E15"/>
    <w:rsid w:val="01622091"/>
    <w:rsid w:val="018A26AE"/>
    <w:rsid w:val="01BA1D4A"/>
    <w:rsid w:val="0319454E"/>
    <w:rsid w:val="04864A9B"/>
    <w:rsid w:val="04CD5176"/>
    <w:rsid w:val="04D37589"/>
    <w:rsid w:val="05446710"/>
    <w:rsid w:val="055135C4"/>
    <w:rsid w:val="05F63A97"/>
    <w:rsid w:val="05FB7B8F"/>
    <w:rsid w:val="0608138F"/>
    <w:rsid w:val="06497A35"/>
    <w:rsid w:val="07216AE2"/>
    <w:rsid w:val="07F947ED"/>
    <w:rsid w:val="081E5734"/>
    <w:rsid w:val="088F7A1A"/>
    <w:rsid w:val="08CF0506"/>
    <w:rsid w:val="08D34766"/>
    <w:rsid w:val="08DB473A"/>
    <w:rsid w:val="08EF6AC2"/>
    <w:rsid w:val="098E4DDC"/>
    <w:rsid w:val="09AE1D07"/>
    <w:rsid w:val="09E13D9B"/>
    <w:rsid w:val="0A191365"/>
    <w:rsid w:val="0A3127B5"/>
    <w:rsid w:val="0AC16ABD"/>
    <w:rsid w:val="0BB439AC"/>
    <w:rsid w:val="0BCE4606"/>
    <w:rsid w:val="0C8C1339"/>
    <w:rsid w:val="0D191BE1"/>
    <w:rsid w:val="0EA42601"/>
    <w:rsid w:val="0EAA7742"/>
    <w:rsid w:val="0F977B31"/>
    <w:rsid w:val="0F991612"/>
    <w:rsid w:val="0F9E3BE6"/>
    <w:rsid w:val="11BD13A5"/>
    <w:rsid w:val="13840C20"/>
    <w:rsid w:val="13D26F2C"/>
    <w:rsid w:val="14547260"/>
    <w:rsid w:val="15BE44B8"/>
    <w:rsid w:val="15DC0BC8"/>
    <w:rsid w:val="16436D08"/>
    <w:rsid w:val="167F2C0C"/>
    <w:rsid w:val="16E12982"/>
    <w:rsid w:val="170A4CC0"/>
    <w:rsid w:val="17120E59"/>
    <w:rsid w:val="171A4BA4"/>
    <w:rsid w:val="17A34DD2"/>
    <w:rsid w:val="17E52734"/>
    <w:rsid w:val="18555B48"/>
    <w:rsid w:val="18652676"/>
    <w:rsid w:val="18C83CEE"/>
    <w:rsid w:val="1A18361C"/>
    <w:rsid w:val="1A205250"/>
    <w:rsid w:val="1A4B0D84"/>
    <w:rsid w:val="1AEE4A81"/>
    <w:rsid w:val="1B8906FC"/>
    <w:rsid w:val="1BA234E8"/>
    <w:rsid w:val="1BD25CF1"/>
    <w:rsid w:val="1BEE0CC5"/>
    <w:rsid w:val="1D045E7E"/>
    <w:rsid w:val="1D2E6FE8"/>
    <w:rsid w:val="1DBB4C44"/>
    <w:rsid w:val="1E363DC4"/>
    <w:rsid w:val="1E5F7ACC"/>
    <w:rsid w:val="1F83778A"/>
    <w:rsid w:val="205D6CBF"/>
    <w:rsid w:val="21300ADF"/>
    <w:rsid w:val="21AF1B36"/>
    <w:rsid w:val="21D56D2D"/>
    <w:rsid w:val="21E8421C"/>
    <w:rsid w:val="22C344E3"/>
    <w:rsid w:val="22E2588F"/>
    <w:rsid w:val="22E62D3E"/>
    <w:rsid w:val="23E34D81"/>
    <w:rsid w:val="24832F32"/>
    <w:rsid w:val="24864284"/>
    <w:rsid w:val="253D3FEF"/>
    <w:rsid w:val="27A110F5"/>
    <w:rsid w:val="281C3D2E"/>
    <w:rsid w:val="286745BE"/>
    <w:rsid w:val="289F0154"/>
    <w:rsid w:val="2A936DFF"/>
    <w:rsid w:val="2B110340"/>
    <w:rsid w:val="2B1B7EB7"/>
    <w:rsid w:val="2B55240C"/>
    <w:rsid w:val="2B5C51D1"/>
    <w:rsid w:val="2B856311"/>
    <w:rsid w:val="2C020344"/>
    <w:rsid w:val="2CC82C80"/>
    <w:rsid w:val="2D2113F9"/>
    <w:rsid w:val="2D2E54AB"/>
    <w:rsid w:val="2D5533FD"/>
    <w:rsid w:val="2D88240F"/>
    <w:rsid w:val="2D9D1FA4"/>
    <w:rsid w:val="2E5171F3"/>
    <w:rsid w:val="2EDC2A13"/>
    <w:rsid w:val="2FAF2966"/>
    <w:rsid w:val="30713277"/>
    <w:rsid w:val="311100D9"/>
    <w:rsid w:val="312E16A3"/>
    <w:rsid w:val="31903F88"/>
    <w:rsid w:val="3198620B"/>
    <w:rsid w:val="328A56AC"/>
    <w:rsid w:val="32EF5DED"/>
    <w:rsid w:val="3387564F"/>
    <w:rsid w:val="33944B12"/>
    <w:rsid w:val="33D11A5A"/>
    <w:rsid w:val="33D53C60"/>
    <w:rsid w:val="344D6CB4"/>
    <w:rsid w:val="34A177E5"/>
    <w:rsid w:val="359A53D6"/>
    <w:rsid w:val="35ED2584"/>
    <w:rsid w:val="3611148A"/>
    <w:rsid w:val="36445CCF"/>
    <w:rsid w:val="36B95969"/>
    <w:rsid w:val="37503F9E"/>
    <w:rsid w:val="37740825"/>
    <w:rsid w:val="3841209E"/>
    <w:rsid w:val="3848463C"/>
    <w:rsid w:val="3A7546EA"/>
    <w:rsid w:val="3AF17DC9"/>
    <w:rsid w:val="3B950B19"/>
    <w:rsid w:val="3BA1126C"/>
    <w:rsid w:val="3C2E7B2E"/>
    <w:rsid w:val="3C4E3C34"/>
    <w:rsid w:val="3C7301F1"/>
    <w:rsid w:val="3CAF3C5D"/>
    <w:rsid w:val="3D792ACB"/>
    <w:rsid w:val="3D8C6A13"/>
    <w:rsid w:val="3E815973"/>
    <w:rsid w:val="3F1F42B7"/>
    <w:rsid w:val="3F7240EB"/>
    <w:rsid w:val="3FAF1C5C"/>
    <w:rsid w:val="3FDB4108"/>
    <w:rsid w:val="4025625A"/>
    <w:rsid w:val="40B966CD"/>
    <w:rsid w:val="41452FE4"/>
    <w:rsid w:val="41FE4E82"/>
    <w:rsid w:val="42044C81"/>
    <w:rsid w:val="42915828"/>
    <w:rsid w:val="439F76B3"/>
    <w:rsid w:val="43C95804"/>
    <w:rsid w:val="44864AA0"/>
    <w:rsid w:val="44A66E7C"/>
    <w:rsid w:val="44BC6AA8"/>
    <w:rsid w:val="44E26E48"/>
    <w:rsid w:val="45EF45C4"/>
    <w:rsid w:val="46052D96"/>
    <w:rsid w:val="46A0383F"/>
    <w:rsid w:val="46EE6F59"/>
    <w:rsid w:val="48D26E94"/>
    <w:rsid w:val="492F1BC7"/>
    <w:rsid w:val="4981448B"/>
    <w:rsid w:val="49870082"/>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415414D"/>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B0C46C9"/>
    <w:rsid w:val="5B1A0180"/>
    <w:rsid w:val="5B211D7B"/>
    <w:rsid w:val="5B320CFC"/>
    <w:rsid w:val="5BC9255F"/>
    <w:rsid w:val="5BF210F2"/>
    <w:rsid w:val="5C8345EE"/>
    <w:rsid w:val="5CDB6FB7"/>
    <w:rsid w:val="5DA93220"/>
    <w:rsid w:val="5DD040EF"/>
    <w:rsid w:val="5FAD37A1"/>
    <w:rsid w:val="6101510A"/>
    <w:rsid w:val="611B37BA"/>
    <w:rsid w:val="61F67600"/>
    <w:rsid w:val="62251D84"/>
    <w:rsid w:val="622B733C"/>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467039"/>
    <w:rsid w:val="6B5925FD"/>
    <w:rsid w:val="6CF8394D"/>
    <w:rsid w:val="6D214429"/>
    <w:rsid w:val="6D821B8D"/>
    <w:rsid w:val="6DBB528E"/>
    <w:rsid w:val="6DF70B9F"/>
    <w:rsid w:val="6E0F4C7F"/>
    <w:rsid w:val="6F256E01"/>
    <w:rsid w:val="6F3C641B"/>
    <w:rsid w:val="6F3D7060"/>
    <w:rsid w:val="6F6C470B"/>
    <w:rsid w:val="7030723E"/>
    <w:rsid w:val="71226D3A"/>
    <w:rsid w:val="713C553F"/>
    <w:rsid w:val="71FA5FC9"/>
    <w:rsid w:val="721245BB"/>
    <w:rsid w:val="7234149C"/>
    <w:rsid w:val="72443C1B"/>
    <w:rsid w:val="738C7F28"/>
    <w:rsid w:val="73F27641"/>
    <w:rsid w:val="7448595E"/>
    <w:rsid w:val="75175D2D"/>
    <w:rsid w:val="75E9502A"/>
    <w:rsid w:val="76505678"/>
    <w:rsid w:val="76BE191E"/>
    <w:rsid w:val="76F224C3"/>
    <w:rsid w:val="77446B53"/>
    <w:rsid w:val="77874C68"/>
    <w:rsid w:val="77C25E33"/>
    <w:rsid w:val="77C36EA2"/>
    <w:rsid w:val="77D630EC"/>
    <w:rsid w:val="786B5803"/>
    <w:rsid w:val="78A8569E"/>
    <w:rsid w:val="78E30361"/>
    <w:rsid w:val="78F30652"/>
    <w:rsid w:val="7922554C"/>
    <w:rsid w:val="79547C1E"/>
    <w:rsid w:val="795D4D28"/>
    <w:rsid w:val="79686CED"/>
    <w:rsid w:val="79B365C9"/>
    <w:rsid w:val="79EA3C2E"/>
    <w:rsid w:val="7A8C5721"/>
    <w:rsid w:val="7AB010EA"/>
    <w:rsid w:val="7B5A3FCE"/>
    <w:rsid w:val="7BE96BEE"/>
    <w:rsid w:val="7CBB304B"/>
    <w:rsid w:val="7D173ACC"/>
    <w:rsid w:val="7D1B55A6"/>
    <w:rsid w:val="7D966739"/>
    <w:rsid w:val="7DA270F0"/>
    <w:rsid w:val="7E2E1391"/>
    <w:rsid w:val="7EDF0482"/>
    <w:rsid w:val="7EFF6DF3"/>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C216-73A9-4612-B9B0-8830B59DE93D}">
  <ds:schemaRefs/>
</ds:datastoreItem>
</file>

<file path=docProps/app.xml><?xml version="1.0" encoding="utf-8"?>
<Properties xmlns="http://schemas.openxmlformats.org/officeDocument/2006/extended-properties" xmlns:vt="http://schemas.openxmlformats.org/officeDocument/2006/docPropsVTypes">
  <Template>Normal</Template>
  <Pages>21</Pages>
  <Words>9848</Words>
  <Characters>10543</Characters>
  <Lines>82</Lines>
  <Paragraphs>23</Paragraphs>
  <TotalTime>83</TotalTime>
  <ScaleCrop>false</ScaleCrop>
  <LinksUpToDate>false</LinksUpToDate>
  <CharactersWithSpaces>10958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end～倒计时</cp:lastModifiedBy>
  <dcterms:modified xsi:type="dcterms:W3CDTF">2024-12-04T10:28:19Z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01FC761C3CA24E82B2CEF5A52A2FD977_13</vt:lpwstr>
  </property>
</Properties>
</file>