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CD87F">
      <w:pPr>
        <w:spacing w:line="360" w:lineRule="auto"/>
        <w:jc w:val="center"/>
        <w:rPr>
          <w:rFonts w:hint="eastAsia" w:cs="宋体" w:asciiTheme="minorEastAsia" w:hAnsiTheme="minorEastAsia" w:eastAsiaTheme="minorEastAsia"/>
          <w:b/>
          <w:sz w:val="36"/>
          <w:szCs w:val="36"/>
          <w:highlight w:val="none"/>
          <w:lang w:eastAsia="zh-CN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  <w:highlight w:val="none"/>
        </w:rPr>
        <w:t>蒙牛乳业大庆工厂环评和验收服务项目</w:t>
      </w:r>
      <w:r>
        <w:rPr>
          <w:rFonts w:hint="eastAsia" w:cs="宋体" w:asciiTheme="minorEastAsia" w:hAnsiTheme="minorEastAsia" w:eastAsiaTheme="minorEastAsia"/>
          <w:b/>
          <w:sz w:val="36"/>
          <w:szCs w:val="36"/>
          <w:highlight w:val="none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b/>
          <w:sz w:val="36"/>
          <w:szCs w:val="36"/>
          <w:highlight w:val="none"/>
          <w:lang w:val="en-US" w:eastAsia="zh-CN"/>
        </w:rPr>
        <w:t>二次</w:t>
      </w:r>
      <w:r>
        <w:rPr>
          <w:rFonts w:hint="eastAsia" w:cs="宋体" w:asciiTheme="minorEastAsia" w:hAnsiTheme="minorEastAsia" w:eastAsiaTheme="minorEastAsia"/>
          <w:b/>
          <w:sz w:val="36"/>
          <w:szCs w:val="36"/>
          <w:highlight w:val="none"/>
          <w:lang w:eastAsia="zh-CN"/>
        </w:rPr>
        <w:t>）</w:t>
      </w:r>
    </w:p>
    <w:p w14:paraId="7F8987E0">
      <w:pPr>
        <w:spacing w:line="360" w:lineRule="auto"/>
        <w:jc w:val="center"/>
        <w:rPr>
          <w:rFonts w:hint="eastAsia" w:cs="宋体" w:asciiTheme="minorEastAsia" w:hAnsiTheme="minorEastAsia" w:eastAsiaTheme="minorEastAsia"/>
          <w:b/>
          <w:sz w:val="36"/>
          <w:szCs w:val="36"/>
          <w:highlight w:val="none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  <w:highlight w:val="none"/>
        </w:rPr>
        <w:t>中标结果公示</w:t>
      </w:r>
    </w:p>
    <w:p w14:paraId="02231A20">
      <w:pPr>
        <w:spacing w:line="500" w:lineRule="exact"/>
        <w:ind w:right="23" w:rightChars="11"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项目名称：蒙牛乳业大庆工厂环评和验收服务项目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二次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</w:p>
    <w:p w14:paraId="09496F9A">
      <w:pPr>
        <w:spacing w:line="500" w:lineRule="exact"/>
        <w:ind w:right="23" w:rightChars="11"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项目编号：MNCGJH-20241202-0020</w:t>
      </w:r>
    </w:p>
    <w:p w14:paraId="3DFE80AA">
      <w:pPr>
        <w:spacing w:line="500" w:lineRule="exact"/>
        <w:ind w:firstLine="560" w:firstLineChars="2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采购人：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内蒙古蒙牛乳业（集团）股份有限公司</w:t>
      </w:r>
    </w:p>
    <w:p w14:paraId="24579CB2">
      <w:pPr>
        <w:spacing w:line="500" w:lineRule="exact"/>
        <w:ind w:firstLine="560" w:firstLineChars="2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现将本项目比价结果公布如下：</w:t>
      </w:r>
    </w:p>
    <w:tbl>
      <w:tblPr>
        <w:tblStyle w:val="6"/>
        <w:tblW w:w="0" w:type="auto"/>
        <w:tblInd w:w="25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5103"/>
        <w:gridCol w:w="1947"/>
      </w:tblGrid>
      <w:tr w14:paraId="70B4B8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1917AA04">
            <w:pPr>
              <w:widowControl/>
              <w:spacing w:line="54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  <w:t>排名</w:t>
            </w:r>
          </w:p>
        </w:tc>
        <w:tc>
          <w:tcPr>
            <w:tcW w:w="51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556C9720">
            <w:pPr>
              <w:widowControl/>
              <w:spacing w:line="54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  <w:t>中标候选人</w:t>
            </w:r>
          </w:p>
        </w:tc>
        <w:tc>
          <w:tcPr>
            <w:tcW w:w="19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41FE1C4A">
            <w:pPr>
              <w:widowControl/>
              <w:spacing w:line="54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  <w:t>是否中标</w:t>
            </w:r>
          </w:p>
        </w:tc>
      </w:tr>
      <w:tr w14:paraId="53A522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3D15ECD7">
            <w:pPr>
              <w:widowControl/>
              <w:spacing w:line="54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  <w:t>第1名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07982A1">
            <w:pPr>
              <w:widowControl/>
              <w:spacing w:line="5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  <w:t>中环联（黑龙江）环境科技有限公司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6D3332C3">
            <w:pPr>
              <w:widowControl/>
              <w:spacing w:line="5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  <w:t>是</w:t>
            </w:r>
          </w:p>
        </w:tc>
      </w:tr>
      <w:tr w14:paraId="104517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3DB033BD">
            <w:pPr>
              <w:widowControl/>
              <w:spacing w:line="54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  <w:t>第2名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4439A63C">
            <w:pPr>
              <w:widowControl/>
              <w:spacing w:line="5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  <w:t>黑龙江艾诺森环保科技有限公司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91B9BED">
            <w:pPr>
              <w:widowControl/>
              <w:spacing w:line="5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  <w:t>否</w:t>
            </w:r>
          </w:p>
        </w:tc>
      </w:tr>
      <w:tr w14:paraId="73207A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5C8F4EDF">
            <w:pPr>
              <w:widowControl/>
              <w:spacing w:line="54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  <w:t>第3名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498B54B6">
            <w:pPr>
              <w:widowControl/>
              <w:spacing w:line="5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  <w:t>大庆经略环保科技有限公司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7FFD8A9E">
            <w:pPr>
              <w:widowControl/>
              <w:spacing w:line="5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  <w:t>否</w:t>
            </w:r>
          </w:p>
        </w:tc>
      </w:tr>
    </w:tbl>
    <w:p w14:paraId="6BF205C3">
      <w:pPr>
        <w:spacing w:line="500" w:lineRule="exact"/>
        <w:ind w:firstLine="560" w:firstLineChars="2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公示期间如对公示内容有异议，请根据如下说明及要求提出质疑；公示期为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15时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至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15时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，逾期不予受理。</w:t>
      </w:r>
    </w:p>
    <w:p w14:paraId="5B8CC347">
      <w:pPr>
        <w:tabs>
          <w:tab w:val="left" w:pos="2788"/>
        </w:tabs>
        <w:spacing w:line="360" w:lineRule="auto"/>
        <w:ind w:firstLine="663" w:firstLineChars="236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说明：</w:t>
      </w:r>
    </w:p>
    <w:p w14:paraId="39620FF9">
      <w:pPr>
        <w:numPr>
          <w:ilvl w:val="0"/>
          <w:numId w:val="1"/>
        </w:numPr>
        <w:tabs>
          <w:tab w:val="left" w:pos="2788"/>
        </w:tabs>
        <w:spacing w:line="360" w:lineRule="auto"/>
        <w:ind w:firstLine="660" w:firstLineChars="236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投标人认为中标结果使自己的权益受到损害的，可以在公示期内首先以书面形式向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内蒙古蒙牛乳业（集团）股份有限公司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提出质疑，质疑未解决或回复的，可进一步投诉，联系方式如下：</w:t>
      </w:r>
    </w:p>
    <w:p w14:paraId="2F68C2E7">
      <w:pPr>
        <w:pStyle w:val="12"/>
        <w:numPr>
          <w:ilvl w:val="0"/>
          <w:numId w:val="2"/>
        </w:numPr>
        <w:tabs>
          <w:tab w:val="left" w:pos="2788"/>
        </w:tabs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质疑受理单位信息：</w:t>
      </w:r>
    </w:p>
    <w:p w14:paraId="755204C5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采购人：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张嘉馨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   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 xml:space="preserve"> </w:t>
      </w:r>
    </w:p>
    <w:p w14:paraId="705521D0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电话：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15148996062</w:t>
      </w:r>
    </w:p>
    <w:p w14:paraId="1BB4BCCA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电子邮箱：zhangjiaxin6@mengniu.cn </w:t>
      </w:r>
    </w:p>
    <w:p w14:paraId="65FCB523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质疑服务网址：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highlight w:val="none"/>
        </w:rPr>
        <w:instrText xml:space="preserve"> HYPERLINK "https://zbcg.mengniu.cn/" \l "/home" \t "_blank" </w:instrText>
      </w:r>
      <w:r>
        <w:rPr>
          <w:rFonts w:hint="eastAsia" w:ascii="宋体" w:hAnsi="宋体" w:eastAsia="宋体" w:cs="宋体"/>
          <w:sz w:val="28"/>
          <w:szCs w:val="28"/>
          <w:highlight w:val="none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highlight w:val="none"/>
        </w:rPr>
        <w:t>https://zbcg.mengniu.cn/#/home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fldChar w:fldCharType="end"/>
      </w:r>
    </w:p>
    <w:p w14:paraId="625260CD">
      <w:pPr>
        <w:pStyle w:val="12"/>
        <w:numPr>
          <w:ilvl w:val="0"/>
          <w:numId w:val="2"/>
        </w:numPr>
        <w:tabs>
          <w:tab w:val="left" w:pos="2788"/>
        </w:tabs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投诉受理单位信息：蒙牛乳业采购招标管理部</w:t>
      </w:r>
    </w:p>
    <w:p w14:paraId="5DB52420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监督人：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薛海燕</w:t>
      </w:r>
    </w:p>
    <w:p w14:paraId="67455567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电话：0471-7393642/15034952008</w:t>
      </w:r>
    </w:p>
    <w:p w14:paraId="641B11C2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电子邮件：xuehaiyan@mengniu.cn</w:t>
      </w:r>
    </w:p>
    <w:p w14:paraId="5F968862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投诉服务网址：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highlight w:val="none"/>
        </w:rPr>
        <w:instrText xml:space="preserve"> HYPERLINK "https://zbcg.mengniu.cn/" \l "/home" \t "_blank" </w:instrText>
      </w:r>
      <w:r>
        <w:rPr>
          <w:rFonts w:hint="eastAsia" w:ascii="宋体" w:hAnsi="宋体" w:eastAsia="宋体" w:cs="宋体"/>
          <w:sz w:val="28"/>
          <w:szCs w:val="28"/>
          <w:highlight w:val="none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highlight w:val="none"/>
        </w:rPr>
        <w:t>https://zbcg.mengniu.cn/#/home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fldChar w:fldCharType="end"/>
      </w:r>
    </w:p>
    <w:p w14:paraId="02A3379C">
      <w:pPr>
        <w:numPr>
          <w:ilvl w:val="0"/>
          <w:numId w:val="1"/>
        </w:numPr>
        <w:tabs>
          <w:tab w:val="left" w:pos="2788"/>
        </w:tabs>
        <w:spacing w:line="360" w:lineRule="auto"/>
        <w:ind w:firstLine="660" w:firstLineChars="236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为了使您的质疑或投诉得以答复，您递交的质疑或投诉书请务必提供以下信息和内容：</w:t>
      </w:r>
    </w:p>
    <w:p w14:paraId="0EFE7810">
      <w:pPr>
        <w:tabs>
          <w:tab w:val="left" w:pos="2788"/>
        </w:tabs>
        <w:spacing w:line="360" w:lineRule="auto"/>
        <w:ind w:firstLine="660" w:firstLineChars="236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（1）质疑人或投诉人的单位名称或姓名、联系电话等；</w:t>
      </w:r>
    </w:p>
    <w:p w14:paraId="762D9ABD">
      <w:pPr>
        <w:tabs>
          <w:tab w:val="left" w:pos="2788"/>
        </w:tabs>
        <w:spacing w:line="360" w:lineRule="auto"/>
        <w:ind w:firstLine="660" w:firstLineChars="236"/>
        <w:outlineLvl w:val="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（2）被质疑人或被投诉人的单位名称或姓名等；</w:t>
      </w:r>
    </w:p>
    <w:p w14:paraId="4BB93F02">
      <w:pPr>
        <w:tabs>
          <w:tab w:val="left" w:pos="2788"/>
        </w:tabs>
        <w:spacing w:line="360" w:lineRule="auto"/>
        <w:ind w:firstLine="660" w:firstLineChars="236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（3）质疑或投诉的事实及理由；</w:t>
      </w:r>
    </w:p>
    <w:p w14:paraId="6B573B08">
      <w:pPr>
        <w:tabs>
          <w:tab w:val="left" w:pos="2788"/>
        </w:tabs>
        <w:spacing w:line="360" w:lineRule="auto"/>
        <w:ind w:firstLine="660" w:firstLineChars="236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（4）有关违规违法的情况和有效证明材料；</w:t>
      </w:r>
    </w:p>
    <w:p w14:paraId="6FC9BA90">
      <w:pPr>
        <w:tabs>
          <w:tab w:val="left" w:pos="2788"/>
        </w:tabs>
        <w:spacing w:line="360" w:lineRule="auto"/>
        <w:ind w:firstLine="660" w:firstLineChars="236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（5）质疑人或投诉人的签章及质疑或投诉时间；</w:t>
      </w:r>
    </w:p>
    <w:p w14:paraId="260B1B6E">
      <w:pPr>
        <w:tabs>
          <w:tab w:val="left" w:pos="2788"/>
        </w:tabs>
        <w:spacing w:line="360" w:lineRule="auto"/>
        <w:ind w:firstLine="660" w:firstLineChars="236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如质疑或投诉书不按以上要求 提供准确的信息，将有会被视为无效质疑或投诉的可能。</w:t>
      </w:r>
    </w:p>
    <w:p w14:paraId="45EC16BF">
      <w:pPr>
        <w:tabs>
          <w:tab w:val="left" w:pos="2788"/>
        </w:tabs>
        <w:spacing w:line="360" w:lineRule="auto"/>
        <w:ind w:firstLine="660" w:firstLineChars="236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对无效质疑或投诉，本公司恕不予答复和受理。</w:t>
      </w:r>
    </w:p>
    <w:p w14:paraId="42A14D50">
      <w:pPr>
        <w:tabs>
          <w:tab w:val="left" w:pos="2788"/>
        </w:tabs>
        <w:spacing w:line="360" w:lineRule="auto"/>
        <w:ind w:firstLine="660" w:firstLineChars="236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3、如采购招标执行过程中涉嫌贪污贿赂、滥用职权、玩忽职守、权力寻租、利益输送、徇私舞弊以及浪费公司资财等违纪问题，可向蒙牛乳业纪委办公室进行举报，举报联系人信息如下：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03B05249">
      <w:pPr>
        <w:tabs>
          <w:tab w:val="left" w:pos="2788"/>
        </w:tabs>
        <w:spacing w:line="360" w:lineRule="auto"/>
        <w:ind w:firstLine="660" w:firstLineChars="236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监 督 人: 张丽娜</w:t>
      </w:r>
    </w:p>
    <w:p w14:paraId="5CAFF415">
      <w:pPr>
        <w:tabs>
          <w:tab w:val="left" w:pos="2788"/>
        </w:tabs>
        <w:spacing w:line="360" w:lineRule="auto"/>
        <w:ind w:firstLine="660" w:firstLineChars="236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联系电话：0471-7393612</w:t>
      </w:r>
    </w:p>
    <w:p w14:paraId="43C0C5F5">
      <w:pPr>
        <w:tabs>
          <w:tab w:val="left" w:pos="2788"/>
        </w:tabs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 w14:paraId="0217697C">
      <w:pPr>
        <w:tabs>
          <w:tab w:val="left" w:pos="2788"/>
        </w:tabs>
        <w:spacing w:line="360" w:lineRule="auto"/>
        <w:ind w:firstLine="3836" w:firstLineChars="1370"/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日期：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</w:p>
    <w:p w14:paraId="72627CD0">
      <w:pPr>
        <w:tabs>
          <w:tab w:val="left" w:pos="2788"/>
        </w:tabs>
        <w:spacing w:line="360" w:lineRule="auto"/>
        <w:ind w:firstLine="660" w:firstLineChars="236"/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</w:pPr>
    </w:p>
    <w:sectPr>
      <w:footerReference r:id="rId3" w:type="default"/>
      <w:pgSz w:w="11906" w:h="16838"/>
      <w:pgMar w:top="2098" w:right="1474" w:bottom="1134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03AD5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C495DB0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8561AD"/>
    <w:multiLevelType w:val="multilevel"/>
    <w:tmpl w:val="1F8561AD"/>
    <w:lvl w:ilvl="0" w:tentative="0">
      <w:start w:val="1"/>
      <w:numFmt w:val="decimal"/>
      <w:lvlText w:val="（%1）"/>
      <w:lvlJc w:val="left"/>
      <w:pPr>
        <w:ind w:left="1788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1">
    <w:nsid w:val="56FC9462"/>
    <w:multiLevelType w:val="singleLevel"/>
    <w:tmpl w:val="56FC94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C13D5"/>
    <w:rsid w:val="00007C88"/>
    <w:rsid w:val="00063C20"/>
    <w:rsid w:val="000746DF"/>
    <w:rsid w:val="000E2360"/>
    <w:rsid w:val="000E4067"/>
    <w:rsid w:val="0013721A"/>
    <w:rsid w:val="00151F43"/>
    <w:rsid w:val="00155B77"/>
    <w:rsid w:val="00193BA5"/>
    <w:rsid w:val="001B2C5C"/>
    <w:rsid w:val="001C5E51"/>
    <w:rsid w:val="001F3E32"/>
    <w:rsid w:val="00213507"/>
    <w:rsid w:val="00220039"/>
    <w:rsid w:val="00220536"/>
    <w:rsid w:val="002244F8"/>
    <w:rsid w:val="00252E64"/>
    <w:rsid w:val="002818A6"/>
    <w:rsid w:val="002D29E7"/>
    <w:rsid w:val="002F66EE"/>
    <w:rsid w:val="003021D0"/>
    <w:rsid w:val="0030470B"/>
    <w:rsid w:val="00323D18"/>
    <w:rsid w:val="00335748"/>
    <w:rsid w:val="0035012F"/>
    <w:rsid w:val="003567FA"/>
    <w:rsid w:val="00370CCE"/>
    <w:rsid w:val="003872D0"/>
    <w:rsid w:val="003C021C"/>
    <w:rsid w:val="003E3A82"/>
    <w:rsid w:val="003E3C7D"/>
    <w:rsid w:val="003F12CA"/>
    <w:rsid w:val="00407A14"/>
    <w:rsid w:val="00442087"/>
    <w:rsid w:val="00451F6B"/>
    <w:rsid w:val="00487754"/>
    <w:rsid w:val="004945BA"/>
    <w:rsid w:val="004D3AAB"/>
    <w:rsid w:val="004D72A2"/>
    <w:rsid w:val="004E638E"/>
    <w:rsid w:val="00526645"/>
    <w:rsid w:val="00572A0D"/>
    <w:rsid w:val="0058096F"/>
    <w:rsid w:val="005B5604"/>
    <w:rsid w:val="005B744A"/>
    <w:rsid w:val="005F61CE"/>
    <w:rsid w:val="00612787"/>
    <w:rsid w:val="00636FF5"/>
    <w:rsid w:val="0065089D"/>
    <w:rsid w:val="00677B91"/>
    <w:rsid w:val="00690D46"/>
    <w:rsid w:val="006B3F88"/>
    <w:rsid w:val="006B4E43"/>
    <w:rsid w:val="00717C7F"/>
    <w:rsid w:val="00737837"/>
    <w:rsid w:val="00743444"/>
    <w:rsid w:val="00743BA2"/>
    <w:rsid w:val="00756757"/>
    <w:rsid w:val="00785A82"/>
    <w:rsid w:val="00795FF1"/>
    <w:rsid w:val="007B19D1"/>
    <w:rsid w:val="007B214D"/>
    <w:rsid w:val="007D716F"/>
    <w:rsid w:val="007D74F4"/>
    <w:rsid w:val="007F65CB"/>
    <w:rsid w:val="0080000E"/>
    <w:rsid w:val="008042CA"/>
    <w:rsid w:val="00832FEB"/>
    <w:rsid w:val="008740AB"/>
    <w:rsid w:val="008A52EB"/>
    <w:rsid w:val="008F271B"/>
    <w:rsid w:val="00901EC1"/>
    <w:rsid w:val="009104F2"/>
    <w:rsid w:val="009453A7"/>
    <w:rsid w:val="00966540"/>
    <w:rsid w:val="00973356"/>
    <w:rsid w:val="00986D60"/>
    <w:rsid w:val="0099282E"/>
    <w:rsid w:val="009A2DA3"/>
    <w:rsid w:val="009D562E"/>
    <w:rsid w:val="009F230D"/>
    <w:rsid w:val="00A046EE"/>
    <w:rsid w:val="00A05840"/>
    <w:rsid w:val="00A65C78"/>
    <w:rsid w:val="00A72B6F"/>
    <w:rsid w:val="00A86211"/>
    <w:rsid w:val="00AA1778"/>
    <w:rsid w:val="00AA3DCF"/>
    <w:rsid w:val="00B029B5"/>
    <w:rsid w:val="00B31B91"/>
    <w:rsid w:val="00BA0AA8"/>
    <w:rsid w:val="00BA1316"/>
    <w:rsid w:val="00BB6BA6"/>
    <w:rsid w:val="00BC1D82"/>
    <w:rsid w:val="00BD09CE"/>
    <w:rsid w:val="00BD1358"/>
    <w:rsid w:val="00BF071B"/>
    <w:rsid w:val="00C22499"/>
    <w:rsid w:val="00C60FB8"/>
    <w:rsid w:val="00C67711"/>
    <w:rsid w:val="00CB18FA"/>
    <w:rsid w:val="00CE1A03"/>
    <w:rsid w:val="00CE2FE8"/>
    <w:rsid w:val="00D459C0"/>
    <w:rsid w:val="00E35BEC"/>
    <w:rsid w:val="00EA0B81"/>
    <w:rsid w:val="00EB00C7"/>
    <w:rsid w:val="00EC13D5"/>
    <w:rsid w:val="00ED052A"/>
    <w:rsid w:val="00EE3DA4"/>
    <w:rsid w:val="00F15639"/>
    <w:rsid w:val="00F2006B"/>
    <w:rsid w:val="00F223AB"/>
    <w:rsid w:val="00F6110A"/>
    <w:rsid w:val="00F64277"/>
    <w:rsid w:val="00F847B4"/>
    <w:rsid w:val="00F9412D"/>
    <w:rsid w:val="00FE43AC"/>
    <w:rsid w:val="00FF1470"/>
    <w:rsid w:val="00FF4C3E"/>
    <w:rsid w:val="57A05DB4"/>
    <w:rsid w:val="72FD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2"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677</Words>
  <Characters>853</Characters>
  <Lines>6</Lines>
  <Paragraphs>1</Paragraphs>
  <TotalTime>6</TotalTime>
  <ScaleCrop>false</ScaleCrop>
  <LinksUpToDate>false</LinksUpToDate>
  <CharactersWithSpaces>863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2018-04-02T02:01:00Z</dcterms:created>
  <dc:creator>mn</dc:creator>
  <cp:lastModifiedBy>張張</cp:lastModifiedBy>
  <dcterms:modified xsi:type="dcterms:W3CDTF">2024-12-25T03:40:18Z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eyJoZGlkIjoiNmUwNzBjOGMzNzA0YjQ2NmJiMjFhYzJhYWQ4YmVkZmMiLCJ1c2VySWQiOiIzOTQ3Nzk0NjcifQ==</vt:lpwstr>
  </property>
  <property fmtid="{D5CDD505-2E9C-101B-9397-08002B2CF9AE}" pid="3" name="KSOProductBuildVer">
    <vt:lpwstr>2052-12.1.0.19302</vt:lpwstr>
  </property>
  <property fmtid="{D5CDD505-2E9C-101B-9397-08002B2CF9AE}" pid="4" name="ICV">
    <vt:lpwstr>C47FBAA810EB4FD0A44BEEDB51A465D0_12</vt:lpwstr>
  </property>
</Properties>
</file>