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D44F">
      <w:pPr>
        <w:widowControl/>
        <w:shd w:val="clear" w:color="auto" w:fill="FFFFFF"/>
        <w:adjustRightInd w:val="0"/>
        <w:snapToGrid w:val="0"/>
        <w:spacing w:line="360" w:lineRule="auto"/>
        <w:jc w:val="center"/>
        <w:rPr>
          <w:rFonts w:ascii="仿宋" w:hAnsi="仿宋" w:eastAsia="仿宋" w:cs="仿宋"/>
          <w:b/>
          <w:bCs/>
          <w:kern w:val="0"/>
          <w:sz w:val="36"/>
          <w:szCs w:val="36"/>
          <w:highlight w:val="none"/>
        </w:rPr>
      </w:pPr>
      <w:r>
        <w:rPr>
          <w:rFonts w:ascii="仿宋" w:hAnsi="仿宋" w:eastAsia="仿宋" w:cs="仿宋"/>
          <w:b/>
          <w:bCs/>
          <w:kern w:val="0"/>
          <w:sz w:val="36"/>
          <w:szCs w:val="36"/>
          <w:highlight w:val="none"/>
        </w:rPr>
        <w:t xml:space="preserve">蒙牛乳业奶立方冷库制冷系统及冰水系统采购项目 </w:t>
      </w:r>
    </w:p>
    <w:p w14:paraId="75B44A67">
      <w:pPr>
        <w:widowControl/>
        <w:shd w:val="clear" w:color="auto" w:fill="FFFFFF"/>
        <w:adjustRightInd w:val="0"/>
        <w:snapToGrid w:val="0"/>
        <w:spacing w:line="360" w:lineRule="auto"/>
        <w:jc w:val="center"/>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rPr>
        <w:t>公告</w:t>
      </w:r>
    </w:p>
    <w:p w14:paraId="7F7058C9">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内蒙古华晟工程项目管理有限公司受内蒙古蒙牛乳业（集团）股份有限公司委托，现就蒙牛乳业奶立方冷库制冷系统及冰水系统采购项目进行竞争性谈判，欢迎符合资格条件的投标人参加。</w:t>
      </w:r>
    </w:p>
    <w:p w14:paraId="6B7A9591">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 xml:space="preserve">一、项目编号：MNCGJH-20250305-0024 </w:t>
      </w:r>
    </w:p>
    <w:p w14:paraId="79304DE7">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 xml:space="preserve">：蒙牛乳业奶立方冷库制冷系统及冰水系统采购项目 </w:t>
      </w:r>
    </w:p>
    <w:p w14:paraId="741D916D">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Cs/>
          <w:sz w:val="28"/>
          <w:szCs w:val="28"/>
          <w:highlight w:val="none"/>
        </w:rPr>
        <w:t>蒙牛乳业和林八期对</w:t>
      </w:r>
      <w:r>
        <w:rPr>
          <w:rFonts w:hint="eastAsia" w:ascii="仿宋" w:hAnsi="仿宋" w:eastAsia="仿宋" w:cs="仿宋"/>
          <w:sz w:val="28"/>
          <w:szCs w:val="28"/>
          <w:highlight w:val="none"/>
        </w:rPr>
        <w:t>新增低温冷藏库、低温冷冻库、发货区穿堂，工艺用冰水的整体设计、设备采购、安装调试、系统验收等工程进行采购。</w:t>
      </w:r>
    </w:p>
    <w:p w14:paraId="11343B0D">
      <w:p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38AFD5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1、投标人必须是在中华人民共和国境内注册的具有独立法人资格的企业单位，成立时间须为2021年1月1日(含）前成立(以营业执照为准)。</w:t>
      </w:r>
    </w:p>
    <w:p w14:paraId="0EF7853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投标人须具有建设主管部门颁发的机电工程施工总承包乙级及以上资质（以上资质为住建部最新资质要求《住房和城乡建设部关于印发建设工程企业资质管理制度改革方案的通知》）。如投标人还未申办以上资质，投标人须提供建设行政主管部门颁发的机电工程施工总承包三级及以上资质。</w:t>
      </w:r>
    </w:p>
    <w:p w14:paraId="0C2919D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3、投标人须具有省级质量技术监督局及以上部门颁发的《中华人民共和国特种设备安装改造维修许可证（压力管道）》GC2级及以上资质。</w:t>
      </w:r>
    </w:p>
    <w:p w14:paraId="6F4DB75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4、投标人拟派项目经理须为在本企业注册的建造师，具备机电二级及以上注册建造师执业资格和有效的安全生产考核合格证书。</w:t>
      </w:r>
    </w:p>
    <w:p w14:paraId="2E7CCB4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5、投标人须具有一般纳税人认定资格，能开具9%</w:t>
      </w:r>
      <w:r>
        <w:rPr>
          <w:rFonts w:hint="eastAsia" w:ascii="仿宋" w:hAnsi="仿宋" w:eastAsia="仿宋" w:cs="仿宋"/>
          <w:sz w:val="28"/>
          <w:szCs w:val="28"/>
          <w:highlight w:val="none"/>
          <w:lang w:val="en-US" w:eastAsia="zh-CN"/>
        </w:rPr>
        <w:t>和13%</w:t>
      </w:r>
      <w:r>
        <w:rPr>
          <w:rFonts w:hint="eastAsia" w:ascii="仿宋" w:hAnsi="仿宋" w:eastAsia="仿宋" w:cs="仿宋"/>
          <w:sz w:val="28"/>
          <w:szCs w:val="28"/>
          <w:highlight w:val="none"/>
        </w:rPr>
        <w:t>增值税专用发票。</w:t>
      </w:r>
    </w:p>
    <w:p w14:paraId="42E40A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投标人须具有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1FF0E64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7、投标人2022年1月1日至今须具有至少两个类似项目业绩（以合同为准）。</w:t>
      </w:r>
    </w:p>
    <w:p w14:paraId="11AF46E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8、投标人须具有2021至今连续三年经第三方审计的财务报告</w:t>
      </w:r>
      <w:r>
        <w:rPr>
          <w:rFonts w:hint="eastAsia" w:ascii="仿宋" w:hAnsi="仿宋" w:eastAsia="仿宋" w:cs="仿宋"/>
          <w:sz w:val="30"/>
          <w:szCs w:val="30"/>
          <w:highlight w:val="none"/>
        </w:rPr>
        <w:t>。</w:t>
      </w:r>
    </w:p>
    <w:p w14:paraId="2F4FFAF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9、投标人未被列入国家企业信用信息公示系统（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756052A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10、投标人在“中华人民共和国应急管理部（https://www.mem.gov.cn/）”近一年内无公开曝光的安全事件。</w:t>
      </w:r>
    </w:p>
    <w:p w14:paraId="31829F6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61BDD49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12、本次竞谈项目不接受多家单位联合报价，不允许分包或转包。</w:t>
      </w:r>
    </w:p>
    <w:p w14:paraId="5C9860F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13、不接受中粮及蒙牛供应商黑名单（以蒙牛集团采购招标管理部下发的黑名单为准）的企业参与竞争。</w:t>
      </w:r>
    </w:p>
    <w:p w14:paraId="2DFF6A38">
      <w:pPr>
        <w:adjustRightInd w:val="0"/>
        <w:snapToGrid w:val="0"/>
        <w:spacing w:line="360" w:lineRule="auto"/>
        <w:ind w:firstLine="562" w:firstLineChars="200"/>
        <w:jc w:val="left"/>
        <w:rPr>
          <w:rFonts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07DD598C">
      <w:pPr>
        <w:adjustRightInd w:val="0"/>
        <w:snapToGrid w:val="0"/>
        <w:spacing w:line="360" w:lineRule="auto"/>
        <w:ind w:firstLine="560" w:firstLineChars="200"/>
        <w:jc w:val="left"/>
        <w:rPr>
          <w:rStyle w:val="15"/>
          <w:rFonts w:ascii="仿宋" w:hAnsi="仿宋" w:eastAsia="仿宋" w:cs="仿宋"/>
          <w:color w:val="auto"/>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w:t>
      </w:r>
      <w:r>
        <w:rPr>
          <w:rFonts w:hint="eastAsia" w:ascii="仿宋" w:hAnsi="仿宋" w:eastAsia="仿宋" w:cs="仿宋"/>
          <w:sz w:val="28"/>
          <w:szCs w:val="28"/>
          <w:highlight w:val="none"/>
        </w:rPr>
        <w:t>验证，蒙牛集团电子采购招标平台网址：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5"/>
          <w:rFonts w:hint="eastAsia" w:ascii="仿宋" w:hAnsi="仿宋" w:eastAsia="仿宋" w:cs="仿宋"/>
          <w:color w:val="auto"/>
          <w:sz w:val="28"/>
          <w:szCs w:val="28"/>
          <w:highlight w:val="none"/>
        </w:rPr>
        <w:t>https://zbcg.mengniu.cn/#/home</w:t>
      </w:r>
      <w:r>
        <w:rPr>
          <w:rStyle w:val="15"/>
          <w:rFonts w:hint="eastAsia" w:ascii="仿宋" w:hAnsi="仿宋" w:eastAsia="仿宋" w:cs="仿宋"/>
          <w:color w:val="auto"/>
          <w:sz w:val="28"/>
          <w:szCs w:val="28"/>
          <w:highlight w:val="none"/>
        </w:rPr>
        <w:fldChar w:fldCharType="end"/>
      </w:r>
    </w:p>
    <w:p w14:paraId="7314ED52">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请先阅读服务手册，平台服务支持电话为4008108111。</w:t>
      </w:r>
    </w:p>
    <w:p w14:paraId="2A26D18B">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1、报名资格文件的</w:t>
      </w:r>
      <w:r>
        <w:rPr>
          <w:rFonts w:hint="eastAsia" w:ascii="仿宋" w:hAnsi="仿宋" w:eastAsia="仿宋" w:cs="仿宋"/>
          <w:sz w:val="28"/>
          <w:szCs w:val="28"/>
          <w:highlight w:val="none"/>
          <w:u w:val="single"/>
        </w:rPr>
        <w:t>组成及顺序</w:t>
      </w:r>
      <w:r>
        <w:rPr>
          <w:rFonts w:hint="eastAsia" w:ascii="仿宋" w:hAnsi="仿宋" w:eastAsia="仿宋" w:cs="仿宋"/>
          <w:sz w:val="28"/>
          <w:szCs w:val="28"/>
          <w:highlight w:val="none"/>
        </w:rPr>
        <w:t>按照如下要求提供：</w:t>
      </w:r>
    </w:p>
    <w:p w14:paraId="163745E5">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（1）有效的营业执照（副本）、有效的开户行许可证或基本存款账户信息。</w:t>
      </w:r>
    </w:p>
    <w:p w14:paraId="1C32B2E5">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（2）法定代表人证明书或授权委托书扫描件。（附件1）</w:t>
      </w:r>
    </w:p>
    <w:p w14:paraId="0424FBE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备注：法定代表人上传法人证明材料及身份证扫描件，若为被授权人上传法人授权委托书和身份证扫描件及被授权委托人近一年内在本单位的社保证明材料。</w:t>
      </w:r>
    </w:p>
    <w:p w14:paraId="1577CC2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建设主管部门颁发的机电工程施工总承包乙级及以上资质证书（以上资质为住建部最新资质要求《住房和城乡建设部关于印发建设工程企业资质管理制度改革方案的通知》）。如投标人还未申办以上资质，投标人须提供建设行政主管部门颁发的机电工程施工总承包三级及以上资质证书。</w:t>
      </w:r>
    </w:p>
    <w:p w14:paraId="51C709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（4）省级质量技术监督局及以上部门颁发的《中华人民共和国特种设备安装改造维修许可证（压力管道）》GC2级及以上资质证书。</w:t>
      </w:r>
    </w:p>
    <w:p w14:paraId="474437E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（5）本企业注册的机电二级及以上建造师注册证书和有效的安全生产考核合格证书。</w:t>
      </w:r>
    </w:p>
    <w:p w14:paraId="2E2F7AC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（6）一般纳税人认定资格，能开具9%</w:t>
      </w:r>
      <w:r>
        <w:rPr>
          <w:rFonts w:hint="eastAsia" w:ascii="仿宋" w:hAnsi="仿宋" w:eastAsia="仿宋" w:cs="仿宋"/>
          <w:sz w:val="28"/>
          <w:szCs w:val="28"/>
          <w:highlight w:val="none"/>
          <w:lang w:val="en-US" w:eastAsia="zh-CN"/>
        </w:rPr>
        <w:t>和13%</w:t>
      </w:r>
      <w:r>
        <w:rPr>
          <w:rFonts w:hint="eastAsia" w:ascii="仿宋" w:hAnsi="仿宋" w:eastAsia="仿宋" w:cs="仿宋"/>
          <w:sz w:val="28"/>
          <w:szCs w:val="28"/>
          <w:highlight w:val="none"/>
        </w:rPr>
        <w:t>增值税专用发票的证明材料。</w:t>
      </w:r>
    </w:p>
    <w:p w14:paraId="3DDE2E5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本企业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1B74FF2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（8）本企业2022年1月1日至今至少两个类似项目的业绩证明材料（以合同为准）。</w:t>
      </w:r>
    </w:p>
    <w:p w14:paraId="6F8DD89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（9）本企业2021至今连续三年经第三方审计的财务审计报告。</w:t>
      </w:r>
    </w:p>
    <w:p w14:paraId="66136B4D">
      <w:pPr>
        <w:adjustRightInd w:val="0"/>
        <w:snapToGrid w:val="0"/>
        <w:spacing w:line="360" w:lineRule="auto"/>
        <w:ind w:firstLine="560" w:firstLineChars="200"/>
        <w:jc w:val="distribute"/>
        <w:rPr>
          <w:rFonts w:ascii="仿宋" w:hAnsi="仿宋" w:eastAsia="仿宋" w:cs="仿宋"/>
          <w:sz w:val="28"/>
          <w:szCs w:val="28"/>
          <w:highlight w:val="none"/>
        </w:rPr>
      </w:pPr>
      <w:r>
        <w:rPr>
          <w:rFonts w:hint="eastAsia" w:ascii="仿宋" w:hAnsi="仿宋" w:eastAsia="仿宋" w:cs="仿宋"/>
          <w:color w:val="000000"/>
          <w:sz w:val="28"/>
          <w:szCs w:val="28"/>
          <w:highlight w:val="none"/>
        </w:rPr>
        <w:t>（10）</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154E62D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（11）本企业在“中华人民共和国应急管理部（https://www.mem.gov.cn/）”近一年内无公开曝光的安全事件证明材料。</w:t>
      </w:r>
    </w:p>
    <w:p w14:paraId="2DC8E3C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（12）保密承诺书。（附件2）</w:t>
      </w:r>
    </w:p>
    <w:p w14:paraId="7887F4A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（13）非联合体形式参与，及如中标本项目不进行分包或转包承诺书。（附件3）</w:t>
      </w:r>
    </w:p>
    <w:p w14:paraId="3E2737A4">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（14）关于聘用蒙牛在职人员亲属（含特定关系人）及离职人员的告知函。（附件4）</w:t>
      </w:r>
    </w:p>
    <w:p w14:paraId="74053136">
      <w:pPr>
        <w:adjustRightInd w:val="0"/>
        <w:snapToGrid w:val="0"/>
        <w:spacing w:line="360" w:lineRule="auto"/>
        <w:ind w:firstLine="560" w:firstLineChars="200"/>
        <w:jc w:val="left"/>
        <w:rPr>
          <w:rFonts w:ascii="仿宋" w:hAnsi="仿宋" w:eastAsia="仿宋" w:cs="仿宋"/>
          <w:color w:val="FF0000"/>
          <w:sz w:val="28"/>
          <w:szCs w:val="28"/>
          <w:highlight w:val="none"/>
        </w:rPr>
      </w:pPr>
      <w:r>
        <w:rPr>
          <w:rFonts w:hint="eastAsia" w:ascii="仿宋" w:hAnsi="仿宋" w:eastAsia="仿宋" w:cs="仿宋"/>
          <w:sz w:val="28"/>
          <w:szCs w:val="28"/>
          <w:highlight w:val="none"/>
        </w:rPr>
        <w:t>（15）其他需要提供的相关专业文件材料。</w:t>
      </w:r>
    </w:p>
    <w:p w14:paraId="2A776ADC">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本项目采用全流程电子化招标采购方式，以上各类证书、证明材料应为原件的复印件，且</w:t>
      </w:r>
      <w:r>
        <w:rPr>
          <w:rFonts w:hint="eastAsia" w:ascii="仿宋" w:hAnsi="仿宋" w:eastAsia="仿宋" w:cs="仿宋"/>
          <w:b/>
          <w:bCs/>
          <w:color w:val="00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）”进行线上提交，进行资格审查（过期提交不予受理），审查合格后方可购买谈判文件（仅作为发放谈判文件的依据）。</w:t>
      </w:r>
    </w:p>
    <w:p w14:paraId="48ADE94B">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资料提供不全或者未按时间要求提报的将被拒绝接收，所提供的资质、业绩文件中如有虚假情况，一经发现将被取消竞谈资格。</w:t>
      </w:r>
    </w:p>
    <w:p w14:paraId="0A1AE98F">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72684F5C">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2、报名方式：</w:t>
      </w:r>
    </w:p>
    <w:p w14:paraId="1BE3453E">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登录“蒙牛集团电子采购招标平台”进行网上报名、资格验证、购买谈判文件、澄清答疑和参与竞谈会等，过程中如有疑问可咨询平台服务支持，电话4008108111或咨询采购方业务咨询联系人。</w:t>
      </w:r>
    </w:p>
    <w:p w14:paraId="739871BC">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183C094D">
      <w:p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5696466F">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lang w:val="en-US" w:eastAsia="zh-CN"/>
        </w:rPr>
        <w:t>时</w:t>
      </w:r>
    </w:p>
    <w:p w14:paraId="7AD928E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1</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时</w:t>
      </w:r>
    </w:p>
    <w:p w14:paraId="47370F3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17</w:t>
      </w:r>
      <w:r>
        <w:rPr>
          <w:rFonts w:hint="eastAsia" w:ascii="仿宋" w:hAnsi="仿宋" w:eastAsia="仿宋" w:cs="仿宋"/>
          <w:sz w:val="28"/>
          <w:szCs w:val="28"/>
          <w:highlight w:val="none"/>
        </w:rPr>
        <w:t>时发售谈判文件，谈判文件每套售价：人民币</w:t>
      </w:r>
      <w:r>
        <w:rPr>
          <w:rFonts w:hint="eastAsia" w:ascii="仿宋" w:hAnsi="仿宋" w:eastAsia="仿宋" w:cs="仿宋"/>
          <w:sz w:val="28"/>
          <w:szCs w:val="28"/>
          <w:highlight w:val="none"/>
          <w:u w:val="single"/>
        </w:rPr>
        <w:t>500</w:t>
      </w:r>
      <w:r>
        <w:rPr>
          <w:rFonts w:hint="eastAsia" w:ascii="仿宋" w:hAnsi="仿宋" w:eastAsia="仿宋" w:cs="仿宋"/>
          <w:sz w:val="28"/>
          <w:szCs w:val="28"/>
          <w:highlight w:val="none"/>
        </w:rPr>
        <w:t>元（仅支持对公转账），售后不退。（汇款后将回执扫描后上传至蒙牛集团电子采购招标平台）</w:t>
      </w:r>
    </w:p>
    <w:p w14:paraId="3D5621E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06A6842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0F6B93A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695D5DC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3BD570C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9C1DF8D">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u w:val="single"/>
        </w:rPr>
        <w:t>0</w:t>
      </w:r>
      <w:r>
        <w:rPr>
          <w:rFonts w:hint="eastAsia" w:ascii="仿宋" w:hAnsi="仿宋" w:eastAsia="仿宋" w:cs="仿宋"/>
          <w:sz w:val="28"/>
          <w:szCs w:val="28"/>
          <w:highlight w:val="none"/>
        </w:rPr>
        <w:t>分（以发出的谈判文件为准）</w:t>
      </w:r>
    </w:p>
    <w:p w14:paraId="0D1D67E0">
      <w:pPr>
        <w:adjustRightInd w:val="0"/>
        <w:snapToGrid w:val="0"/>
        <w:spacing w:line="360" w:lineRule="auto"/>
        <w:ind w:firstLine="562" w:firstLineChars="2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25B03990">
      <w:pPr>
        <w:adjustRightInd w:val="0"/>
        <w:snapToGrid w:val="0"/>
        <w:spacing w:line="360" w:lineRule="auto"/>
        <w:ind w:firstLine="562" w:firstLineChars="200"/>
        <w:rPr>
          <w:rFonts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478BC1E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BD3D0E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蒙牛集团电子采购招标平台（https://zbcg.mengniu.cn/#/home)</w:t>
      </w:r>
    </w:p>
    <w:p w14:paraId="6AEF3A9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3F4C60C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6B9207E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4B4905A">
      <w:p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九、采购招标实施方及联系方式：</w:t>
      </w:r>
    </w:p>
    <w:p w14:paraId="4D88252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采购人：内蒙古蒙牛乳业（集团）股份有限公司</w:t>
      </w:r>
    </w:p>
    <w:p w14:paraId="2B0CA5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业务咨询联系人：经晓杰</w:t>
      </w:r>
    </w:p>
    <w:p w14:paraId="1D0C37E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联系方式：18686078833</w:t>
      </w:r>
    </w:p>
    <w:p w14:paraId="6AC69681">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十、招标代理公司及联系方式：</w:t>
      </w:r>
    </w:p>
    <w:p w14:paraId="325FA6AA">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529A136D">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牛犇</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15247443937</w:t>
      </w:r>
      <w:r>
        <w:rPr>
          <w:rFonts w:hint="eastAsia" w:ascii="仿宋" w:hAnsi="仿宋" w:eastAsia="仿宋" w:cs="仿宋"/>
          <w:sz w:val="28"/>
          <w:szCs w:val="28"/>
          <w:highlight w:val="none"/>
        </w:rPr>
        <w:t>）/张越君（18847081800）</w:t>
      </w:r>
    </w:p>
    <w:p w14:paraId="726E1F8E">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联系电话：0471-3957849/4918085-8033</w:t>
      </w:r>
    </w:p>
    <w:p w14:paraId="517A5E9C">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"mailto:niuben@nmghuasheng.com"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niuben</w:t>
      </w:r>
      <w:r>
        <w:rPr>
          <w:rFonts w:hint="eastAsia" w:ascii="仿宋" w:hAnsi="仿宋" w:eastAsia="仿宋" w:cs="仿宋"/>
          <w:sz w:val="28"/>
          <w:szCs w:val="28"/>
          <w:highlight w:val="none"/>
        </w:rPr>
        <w:t>@nmghuasheng.com</w:t>
      </w:r>
      <w:r>
        <w:rPr>
          <w:rFonts w:hint="eastAsia" w:ascii="仿宋" w:hAnsi="仿宋" w:eastAsia="仿宋" w:cs="仿宋"/>
          <w:sz w:val="28"/>
          <w:szCs w:val="28"/>
          <w:highlight w:val="none"/>
          <w:lang w:val="en-US" w:eastAsia="zh-CN"/>
        </w:rPr>
        <w:fldChar w:fldCharType="end"/>
      </w:r>
    </w:p>
    <w:p w14:paraId="357523E4">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8A6DF0E">
      <w:p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6FA73F9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1C06609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监 督 人：薛海燕</w:t>
      </w:r>
    </w:p>
    <w:p w14:paraId="2E8C3E2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0BB7BD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3615E25">
      <w:pPr>
        <w:adjustRightInd w:val="0"/>
        <w:snapToGrid w:val="0"/>
        <w:spacing w:line="360" w:lineRule="auto"/>
        <w:ind w:firstLine="560" w:firstLineChars="200"/>
        <w:jc w:val="left"/>
        <w:rPr>
          <w:rStyle w:val="15"/>
          <w:rFonts w:ascii="仿宋" w:hAnsi="仿宋" w:eastAsia="仿宋" w:cs="仿宋"/>
          <w:color w:val="auto"/>
          <w:sz w:val="28"/>
          <w:szCs w:val="28"/>
          <w:highlight w:val="none"/>
          <w:shd w:val="clear" w:color="auto" w:fill="FFFFFF"/>
        </w:rPr>
      </w:pPr>
      <w:r>
        <w:rPr>
          <w:rFonts w:hint="eastAsia" w:ascii="仿宋" w:hAnsi="仿宋" w:eastAsia="仿宋" w:cs="仿宋"/>
          <w:sz w:val="28"/>
          <w:szCs w:val="28"/>
          <w:highlight w:val="none"/>
        </w:rPr>
        <w:t>异议/投诉服务网址：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5"/>
          <w:rFonts w:hint="eastAsia" w:ascii="仿宋" w:hAnsi="仿宋" w:eastAsia="仿宋" w:cs="仿宋"/>
          <w:color w:val="auto"/>
          <w:sz w:val="28"/>
          <w:szCs w:val="28"/>
          <w:highlight w:val="none"/>
          <w:shd w:val="clear" w:color="auto" w:fill="FFFFFF"/>
        </w:rPr>
        <w:t>https://zbcg.mengniu.cn/#/home</w:t>
      </w:r>
      <w:r>
        <w:rPr>
          <w:rStyle w:val="15"/>
          <w:rFonts w:hint="eastAsia" w:ascii="仿宋" w:hAnsi="仿宋" w:eastAsia="仿宋" w:cs="仿宋"/>
          <w:color w:val="auto"/>
          <w:sz w:val="28"/>
          <w:szCs w:val="28"/>
          <w:highlight w:val="none"/>
          <w:shd w:val="clear" w:color="auto" w:fill="FFFFFF"/>
        </w:rPr>
        <w:fldChar w:fldCharType="end"/>
      </w:r>
    </w:p>
    <w:p w14:paraId="5363C419">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17D54B3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644271C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2C39FC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09EC0960">
      <w:pPr>
        <w:adjustRightInd w:val="0"/>
        <w:snapToGrid w:val="0"/>
        <w:spacing w:line="360" w:lineRule="auto"/>
        <w:ind w:firstLine="560" w:firstLineChars="200"/>
        <w:rPr>
          <w:rFonts w:ascii="仿宋" w:hAnsi="仿宋" w:eastAsia="仿宋" w:cs="仿宋"/>
          <w:sz w:val="28"/>
          <w:szCs w:val="28"/>
          <w:highlight w:val="none"/>
        </w:rPr>
      </w:pPr>
    </w:p>
    <w:p w14:paraId="203A46BB">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附件：</w:t>
      </w:r>
    </w:p>
    <w:p w14:paraId="7C5AF089">
      <w:pPr>
        <w:adjustRightInd w:val="0"/>
        <w:snapToGrid w:val="0"/>
        <w:spacing w:line="360" w:lineRule="auto"/>
        <w:ind w:left="420" w:leftChars="200"/>
        <w:jc w:val="left"/>
        <w:rPr>
          <w:rFonts w:ascii="仿宋" w:hAnsi="仿宋" w:eastAsia="仿宋" w:cs="仿宋"/>
          <w:sz w:val="28"/>
          <w:szCs w:val="28"/>
          <w:highlight w:val="none"/>
        </w:rPr>
      </w:pPr>
      <w:r>
        <w:rPr>
          <w:rFonts w:hint="eastAsia" w:ascii="仿宋" w:hAnsi="仿宋" w:eastAsia="仿宋" w:cs="仿宋"/>
          <w:sz w:val="28"/>
          <w:szCs w:val="28"/>
          <w:highlight w:val="none"/>
        </w:rPr>
        <w:t>1、法人证明、授权人证明</w:t>
      </w:r>
    </w:p>
    <w:p w14:paraId="246D9AC2">
      <w:pPr>
        <w:adjustRightInd w:val="0"/>
        <w:snapToGrid w:val="0"/>
        <w:spacing w:line="360" w:lineRule="auto"/>
        <w:ind w:left="420" w:leftChars="200"/>
        <w:jc w:val="left"/>
        <w:rPr>
          <w:rFonts w:ascii="仿宋" w:hAnsi="仿宋" w:eastAsia="仿宋" w:cs="仿宋"/>
          <w:sz w:val="28"/>
          <w:szCs w:val="28"/>
          <w:highlight w:val="none"/>
        </w:rPr>
      </w:pPr>
      <w:r>
        <w:rPr>
          <w:rFonts w:hint="eastAsia" w:ascii="仿宋" w:hAnsi="仿宋" w:eastAsia="仿宋" w:cs="仿宋"/>
          <w:sz w:val="28"/>
          <w:szCs w:val="28"/>
          <w:highlight w:val="none"/>
        </w:rPr>
        <w:t>2、保密承诺书</w:t>
      </w:r>
    </w:p>
    <w:p w14:paraId="714AA70C">
      <w:pPr>
        <w:adjustRightInd w:val="0"/>
        <w:snapToGrid w:val="0"/>
        <w:spacing w:line="360" w:lineRule="auto"/>
        <w:ind w:left="420" w:leftChars="200"/>
        <w:jc w:val="left"/>
        <w:rPr>
          <w:rFonts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73B67B2A">
      <w:pPr>
        <w:adjustRightInd w:val="0"/>
        <w:snapToGrid w:val="0"/>
        <w:spacing w:line="360" w:lineRule="auto"/>
        <w:ind w:left="420" w:leftChars="200"/>
        <w:jc w:val="left"/>
        <w:rPr>
          <w:rFonts w:ascii="仿宋" w:hAnsi="仿宋" w:eastAsia="仿宋" w:cs="仿宋"/>
          <w:sz w:val="28"/>
          <w:szCs w:val="28"/>
          <w:highlight w:val="none"/>
        </w:rPr>
      </w:pPr>
      <w:r>
        <w:rPr>
          <w:rFonts w:hint="eastAsia" w:ascii="仿宋" w:hAnsi="仿宋" w:eastAsia="仿宋" w:cs="仿宋"/>
          <w:sz w:val="28"/>
          <w:szCs w:val="28"/>
          <w:highlight w:val="none"/>
        </w:rPr>
        <w:t>4、告知函</w:t>
      </w:r>
    </w:p>
    <w:p w14:paraId="42D283BF">
      <w:pPr>
        <w:adjustRightInd w:val="0"/>
        <w:snapToGrid w:val="0"/>
        <w:spacing w:line="360" w:lineRule="auto"/>
        <w:ind w:firstLine="560" w:firstLineChars="200"/>
        <w:rPr>
          <w:rFonts w:ascii="仿宋" w:hAnsi="仿宋" w:eastAsia="仿宋" w:cs="仿宋"/>
          <w:sz w:val="28"/>
          <w:szCs w:val="28"/>
          <w:highlight w:val="none"/>
        </w:rPr>
      </w:pPr>
    </w:p>
    <w:p w14:paraId="5B47F1D3">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采购人：内蒙古蒙牛乳业（集团）股份有限公司</w:t>
      </w:r>
    </w:p>
    <w:p w14:paraId="63B32934">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5A67783">
      <w:pPr>
        <w:adjustRightInd w:val="0"/>
        <w:snapToGrid w:val="0"/>
        <w:spacing w:line="360" w:lineRule="auto"/>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2025年3月</w:t>
      </w:r>
      <w:r>
        <w:rPr>
          <w:rFonts w:hint="eastAsia" w:ascii="仿宋" w:hAnsi="仿宋" w:eastAsia="仿宋" w:cs="仿宋"/>
          <w:sz w:val="28"/>
          <w:szCs w:val="28"/>
          <w:highlight w:val="none"/>
          <w:lang w:val="en-US" w:eastAsia="zh-CN"/>
        </w:rPr>
        <w:t>18</w:t>
      </w:r>
      <w:bookmarkStart w:id="1" w:name="_GoBack"/>
      <w:bookmarkEnd w:id="1"/>
      <w:r>
        <w:rPr>
          <w:rFonts w:hint="eastAsia" w:ascii="仿宋" w:hAnsi="仿宋" w:eastAsia="仿宋" w:cs="仿宋"/>
          <w:sz w:val="28"/>
          <w:szCs w:val="28"/>
          <w:highlight w:val="none"/>
        </w:rPr>
        <w:t>日</w:t>
      </w:r>
    </w:p>
    <w:p w14:paraId="6EB7D7F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9EAA10B">
      <w:pPr>
        <w:adjustRightInd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附件1：</w:t>
      </w:r>
    </w:p>
    <w:p w14:paraId="2574D4F4">
      <w:pPr>
        <w:adjustRightInd w:val="0"/>
        <w:snapToGrid w:val="0"/>
        <w:spacing w:line="360" w:lineRule="auto"/>
        <w:ind w:firstLine="562" w:firstLineChars="200"/>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12043779">
      <w:pPr>
        <w:adjustRightInd w:val="0"/>
        <w:snapToGrid w:val="0"/>
        <w:spacing w:line="360" w:lineRule="auto"/>
        <w:ind w:firstLine="562" w:firstLineChars="200"/>
        <w:jc w:val="center"/>
        <w:rPr>
          <w:rFonts w:ascii="仿宋" w:hAnsi="仿宋" w:eastAsia="仿宋" w:cs="仿宋"/>
          <w:b/>
          <w:sz w:val="28"/>
          <w:szCs w:val="28"/>
          <w:highlight w:val="none"/>
        </w:rPr>
      </w:pPr>
    </w:p>
    <w:p w14:paraId="3A84A564">
      <w:pPr>
        <w:adjustRightInd w:val="0"/>
        <w:snapToGrid w:val="0"/>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7260EC6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70679D06">
      <w:pPr>
        <w:adjustRightInd w:val="0"/>
        <w:snapToGrid w:val="0"/>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86AB399">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71690C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6BB0D63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54C6E8F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4B1AB0DB">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28BC286">
      <w:pPr>
        <w:adjustRightInd w:val="0"/>
        <w:snapToGrid w:val="0"/>
        <w:spacing w:line="360" w:lineRule="auto"/>
        <w:ind w:firstLine="560" w:firstLineChars="200"/>
        <w:jc w:val="right"/>
        <w:rPr>
          <w:rFonts w:ascii="仿宋" w:hAnsi="仿宋" w:eastAsia="仿宋" w:cs="仿宋"/>
          <w:sz w:val="28"/>
          <w:szCs w:val="28"/>
          <w:highlight w:val="none"/>
        </w:rPr>
      </w:pPr>
    </w:p>
    <w:p w14:paraId="3179D6B3">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7B8DC1A">
      <w:pPr>
        <w:adjustRightInd w:val="0"/>
        <w:snapToGrid w:val="0"/>
        <w:spacing w:line="360" w:lineRule="auto"/>
        <w:ind w:firstLine="562" w:firstLineChars="200"/>
        <w:rPr>
          <w:rFonts w:ascii="仿宋" w:hAnsi="仿宋" w:eastAsia="仿宋" w:cs="仿宋"/>
          <w:b/>
          <w:kern w:val="0"/>
          <w:sz w:val="28"/>
          <w:szCs w:val="28"/>
          <w:highlight w:val="none"/>
        </w:rPr>
      </w:pPr>
    </w:p>
    <w:tbl>
      <w:tblPr>
        <w:tblStyle w:val="12"/>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3731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vAlign w:val="center"/>
          </w:tcPr>
          <w:p w14:paraId="5878A439">
            <w:pPr>
              <w:adjustRightInd w:val="0"/>
              <w:snapToGrid w:val="0"/>
              <w:spacing w:line="360" w:lineRule="auto"/>
              <w:jc w:val="center"/>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5060" w:type="dxa"/>
            <w:shd w:val="clear" w:color="auto" w:fill="auto"/>
            <w:vAlign w:val="center"/>
          </w:tcPr>
          <w:p w14:paraId="6E5AF8B6">
            <w:pPr>
              <w:adjustRightInd w:val="0"/>
              <w:snapToGrid w:val="0"/>
              <w:spacing w:line="360" w:lineRule="auto"/>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51C1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5060" w:type="dxa"/>
            <w:shd w:val="clear" w:color="auto" w:fill="auto"/>
          </w:tcPr>
          <w:p w14:paraId="6D49680E">
            <w:pPr>
              <w:adjustRightInd w:val="0"/>
              <w:snapToGrid w:val="0"/>
              <w:spacing w:line="360" w:lineRule="auto"/>
              <w:ind w:firstLine="562" w:firstLineChars="200"/>
              <w:jc w:val="center"/>
              <w:rPr>
                <w:rFonts w:ascii="仿宋" w:hAnsi="仿宋" w:eastAsia="仿宋" w:cs="仿宋"/>
                <w:b/>
                <w:kern w:val="0"/>
                <w:sz w:val="28"/>
                <w:szCs w:val="28"/>
                <w:highlight w:val="none"/>
              </w:rPr>
            </w:pPr>
          </w:p>
        </w:tc>
        <w:tc>
          <w:tcPr>
            <w:tcW w:w="5060" w:type="dxa"/>
            <w:shd w:val="clear" w:color="auto" w:fill="auto"/>
          </w:tcPr>
          <w:p w14:paraId="39446C93">
            <w:pPr>
              <w:adjustRightInd w:val="0"/>
              <w:snapToGrid w:val="0"/>
              <w:spacing w:line="360" w:lineRule="auto"/>
              <w:ind w:firstLine="562" w:firstLineChars="200"/>
              <w:jc w:val="center"/>
              <w:rPr>
                <w:rFonts w:ascii="仿宋" w:hAnsi="仿宋" w:eastAsia="仿宋" w:cs="仿宋"/>
                <w:b/>
                <w:kern w:val="0"/>
                <w:sz w:val="28"/>
                <w:szCs w:val="28"/>
                <w:highlight w:val="none"/>
              </w:rPr>
            </w:pPr>
          </w:p>
        </w:tc>
      </w:tr>
    </w:tbl>
    <w:p w14:paraId="1FAB7261">
      <w:pP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p>
    <w:p w14:paraId="0040E4F6">
      <w:pPr>
        <w:adjustRightInd w:val="0"/>
        <w:snapToGrid w:val="0"/>
        <w:spacing w:line="360" w:lineRule="auto"/>
        <w:ind w:firstLine="562" w:firstLineChars="200"/>
        <w:jc w:val="center"/>
        <w:rPr>
          <w:rFonts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1DB0CE26">
      <w:pPr>
        <w:adjustRightInd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内蒙古蒙牛乳业（集团）股份有限公司：</w:t>
      </w:r>
    </w:p>
    <w:p w14:paraId="5D527A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竞谈活动中的一切事宜。</w:t>
      </w:r>
    </w:p>
    <w:p w14:paraId="37641FE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67C880C">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226A204">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08BBCCC0">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A861C60">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身份证号码：</w:t>
      </w:r>
    </w:p>
    <w:p w14:paraId="3A237BDC">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23B40FD8">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职      务：</w:t>
      </w:r>
    </w:p>
    <w:p w14:paraId="72C4765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                                    2025年  月  日    </w:t>
      </w:r>
    </w:p>
    <w:p w14:paraId="30B70C1D">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2"/>
        <w:tblW w:w="9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739"/>
      </w:tblGrid>
      <w:tr w14:paraId="37C42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5" w:hRule="atLeast"/>
          <w:jc w:val="center"/>
        </w:trPr>
        <w:tc>
          <w:tcPr>
            <w:tcW w:w="4821" w:type="dxa"/>
          </w:tcPr>
          <w:p w14:paraId="1C9B986A">
            <w:pPr>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2840F239">
            <w:pPr>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（正反面）</w:t>
            </w:r>
          </w:p>
        </w:tc>
        <w:tc>
          <w:tcPr>
            <w:tcW w:w="4739" w:type="dxa"/>
          </w:tcPr>
          <w:p w14:paraId="239DE202">
            <w:pPr>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授权委托人身份证复印件</w:t>
            </w:r>
          </w:p>
          <w:p w14:paraId="06BEFAE7">
            <w:pPr>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（正反面）</w:t>
            </w:r>
          </w:p>
        </w:tc>
      </w:tr>
    </w:tbl>
    <w:p w14:paraId="2DE5997C">
      <w:pPr>
        <w:adjustRightInd w:val="0"/>
        <w:snapToGrid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2E2EB541">
      <w:pPr>
        <w:pStyle w:val="11"/>
        <w:adjustRightInd w:val="0"/>
        <w:snapToGrid w:val="0"/>
        <w:spacing w:after="0"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iCs/>
          <w:sz w:val="28"/>
          <w:szCs w:val="28"/>
          <w:highlight w:val="none"/>
          <w:shd w:val="clear" w:color="auto" w:fill="FFFFFF"/>
        </w:rPr>
        <w:t>（要求：1、具备社保局出具的材料；2、具备本单位名称及授权委托人姓名，近一年）</w:t>
      </w:r>
      <w:r>
        <w:rPr>
          <w:rFonts w:hint="eastAsia" w:ascii="仿宋" w:hAnsi="仿宋" w:eastAsia="仿宋" w:cs="仿宋"/>
          <w:b/>
          <w:sz w:val="28"/>
          <w:szCs w:val="28"/>
          <w:highlight w:val="none"/>
        </w:rPr>
        <w:br w:type="page"/>
      </w:r>
    </w:p>
    <w:p w14:paraId="3EBC7D10">
      <w:pPr>
        <w:adjustRightInd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附件2：</w:t>
      </w:r>
    </w:p>
    <w:p w14:paraId="54EACA5E">
      <w:pPr>
        <w:adjustRightInd w:val="0"/>
        <w:snapToGrid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保密承诺书</w:t>
      </w:r>
    </w:p>
    <w:p w14:paraId="514C668F">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甲方：内蒙古蒙牛乳业（集团）股份有限公司</w:t>
      </w:r>
    </w:p>
    <w:p w14:paraId="2537421B">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地址：内蒙古呼和浩特市和林格尔盛乐经济园区</w:t>
      </w:r>
    </w:p>
    <w:p w14:paraId="6E0DBC48">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p>
    <w:p w14:paraId="3B4432E6">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乙方（承诺方）：</w:t>
      </w:r>
    </w:p>
    <w:p w14:paraId="7DBA5E3E">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w:t>
      </w:r>
    </w:p>
    <w:p w14:paraId="54CC8379">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p>
    <w:p w14:paraId="72996831">
      <w:pPr>
        <w:widowControl/>
        <w:tabs>
          <w:tab w:val="left" w:pos="5040"/>
        </w:tabs>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甲乙双方就                   （项目名称）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16E8F8B">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一、定义</w:t>
      </w:r>
    </w:p>
    <w:p w14:paraId="7B7D2BE6">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04610F3">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（一）由乙方以书面文件证明：该等信息已于披露之前已由乙方所持有；</w:t>
      </w:r>
    </w:p>
    <w:p w14:paraId="2F7C9056">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（二）已公开发表或非因乙方作为或不作为的原因，已向公众披露；</w:t>
      </w:r>
    </w:p>
    <w:p w14:paraId="5A949DEA">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（三）已由甲方书面同意乙方公开；</w:t>
      </w:r>
    </w:p>
    <w:p w14:paraId="45095308">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（四）由乙方在未使用该等机密信息的情形下独立开发；</w:t>
      </w:r>
    </w:p>
    <w:p w14:paraId="07AC96E1">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（五）乙方从第三方处合法、正当地取得，且该第三方对该等机密信息不承担保密义务。</w:t>
      </w:r>
    </w:p>
    <w:p w14:paraId="5C33EB5E">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二、保密</w:t>
      </w:r>
    </w:p>
    <w:p w14:paraId="03AED633">
      <w:pPr>
        <w:pStyle w:val="9"/>
        <w:adjustRightInd w:val="0"/>
        <w:snapToGrid w:val="0"/>
        <w:spacing w:line="360" w:lineRule="auto"/>
        <w:ind w:left="0"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79554183">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三、公开</w:t>
      </w:r>
    </w:p>
    <w:p w14:paraId="42F916DB">
      <w:pPr>
        <w:pStyle w:val="9"/>
        <w:adjustRightInd w:val="0"/>
        <w:snapToGrid w:val="0"/>
        <w:spacing w:line="360" w:lineRule="auto"/>
        <w:ind w:left="0"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p>
    <w:p w14:paraId="67E20C75">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四、强制性披露</w:t>
      </w:r>
    </w:p>
    <w:p w14:paraId="7A56C3B0">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C8CD599">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五、返还资料</w:t>
      </w:r>
    </w:p>
    <w:p w14:paraId="351ED982">
      <w:pPr>
        <w:pStyle w:val="5"/>
        <w:adjustRightInd w:val="0"/>
        <w:snapToGrid w:val="0"/>
        <w:spacing w:after="0" w:line="360" w:lineRule="auto"/>
        <w:ind w:left="0" w:leftChars="0"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在承诺书目的终止、撤销、完成、被拒绝或以其他方式解除后，根据甲方的书面要求，乙方应在项目谈判协商终止后的</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439CDF2">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六、非授权许可</w:t>
      </w:r>
    </w:p>
    <w:p w14:paraId="495D24F7">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06685C7">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七、义务限定</w:t>
      </w:r>
    </w:p>
    <w:p w14:paraId="1FB7AA01">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119236C0">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八、信息准确性</w:t>
      </w:r>
    </w:p>
    <w:p w14:paraId="4DF56C13">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10B3E22">
      <w:pPr>
        <w:widowControl/>
        <w:adjustRightInd w:val="0"/>
        <w:snapToGrid w:val="0"/>
        <w:spacing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九、期限</w:t>
      </w:r>
    </w:p>
    <w:p w14:paraId="0E46A127">
      <w:pPr>
        <w:pStyle w:val="5"/>
        <w:adjustRightInd w:val="0"/>
        <w:snapToGrid w:val="0"/>
        <w:spacing w:after="0" w:line="360" w:lineRule="auto"/>
        <w:ind w:left="0" w:leftChars="0"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本承诺书中乙方之保密义务应自乙方收到机密信息之日起</w:t>
      </w:r>
      <w:r>
        <w:rPr>
          <w:rFonts w:hint="eastAsia" w:ascii="仿宋" w:hAnsi="仿宋" w:eastAsia="仿宋" w:cs="仿宋"/>
          <w:kern w:val="0"/>
          <w:sz w:val="28"/>
          <w:szCs w:val="28"/>
          <w:highlight w:val="none"/>
          <w:u w:val="single"/>
        </w:rPr>
        <w:t xml:space="preserve">  5  </w:t>
      </w:r>
      <w:r>
        <w:rPr>
          <w:rFonts w:hint="eastAsia" w:ascii="仿宋" w:hAnsi="仿宋" w:eastAsia="仿宋" w:cs="仿宋"/>
          <w:kern w:val="0"/>
          <w:sz w:val="28"/>
          <w:szCs w:val="28"/>
          <w:highlight w:val="none"/>
        </w:rPr>
        <w:t>年内持续有效，且不因承诺书目的之达成而终止。</w:t>
      </w:r>
    </w:p>
    <w:p w14:paraId="77F479D6">
      <w:pPr>
        <w:pStyle w:val="4"/>
        <w:adjustRightInd w:val="0"/>
        <w:snapToGrid w:val="0"/>
        <w:spacing w:after="0" w:line="360" w:lineRule="auto"/>
        <w:ind w:firstLine="562" w:firstLineChars="200"/>
        <w:rPr>
          <w:rFonts w:ascii="仿宋" w:hAnsi="仿宋" w:eastAsia="仿宋" w:cs="仿宋"/>
          <w:b/>
          <w:sz w:val="28"/>
          <w:szCs w:val="28"/>
          <w:highlight w:val="none"/>
        </w:rPr>
      </w:pPr>
      <w:r>
        <w:rPr>
          <w:rFonts w:hint="eastAsia" w:ascii="仿宋" w:hAnsi="仿宋" w:eastAsia="仿宋" w:cs="仿宋"/>
          <w:b/>
          <w:kern w:val="0"/>
          <w:sz w:val="28"/>
          <w:szCs w:val="28"/>
          <w:highlight w:val="none"/>
        </w:rPr>
        <w:t>十、</w:t>
      </w:r>
      <w:r>
        <w:rPr>
          <w:rFonts w:hint="eastAsia" w:ascii="仿宋" w:hAnsi="仿宋" w:eastAsia="仿宋" w:cs="仿宋"/>
          <w:b/>
          <w:sz w:val="28"/>
          <w:szCs w:val="28"/>
          <w:highlight w:val="none"/>
        </w:rPr>
        <w:t>补充条款</w:t>
      </w:r>
    </w:p>
    <w:p w14:paraId="7AF23E5C">
      <w:pPr>
        <w:pStyle w:val="4"/>
        <w:adjustRightInd w:val="0"/>
        <w:snapToGrid w:val="0"/>
        <w:spacing w:after="0"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（一）合规条款</w:t>
      </w:r>
    </w:p>
    <w:p w14:paraId="2267AF6E">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455E90C">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0E2FB716">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200DC48">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21A11230">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5、劳动用工：乙方承诺不雇佣、使用童工，保障其员工的劳动合法权益，不纵容、支持、实施歧视、威胁员工的行为或发布相关言论。</w:t>
      </w:r>
    </w:p>
    <w:p w14:paraId="4124F8EC">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61481F8">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650D1B92">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2989CC8">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5D97099">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67472ADC">
      <w:pPr>
        <w:pStyle w:val="4"/>
        <w:adjustRightInd w:val="0"/>
        <w:snapToGrid w:val="0"/>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12、适用原则：本承诺书中合规条款对乙方的要求与承诺书中其他条款不一致的，以对乙方要求更高的条款为准。</w:t>
      </w:r>
    </w:p>
    <w:p w14:paraId="508214DB">
      <w:pPr>
        <w:pStyle w:val="4"/>
        <w:adjustRightInd w:val="0"/>
        <w:snapToGrid w:val="0"/>
        <w:spacing w:after="0"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（二）环境保护</w:t>
      </w:r>
    </w:p>
    <w:p w14:paraId="5F83943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D8BE08C">
      <w:p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860D60E">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491FA48D">
      <w:pPr>
        <w:pStyle w:val="4"/>
        <w:adjustRightInd w:val="0"/>
        <w:snapToGrid w:val="0"/>
        <w:spacing w:after="0" w:line="360" w:lineRule="auto"/>
        <w:ind w:firstLine="562" w:firstLineChars="20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十一、适用法律</w:t>
      </w:r>
    </w:p>
    <w:p w14:paraId="7F212DCD">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highlight w:val="none"/>
          <w:u w:val="single"/>
        </w:rPr>
        <w:t>【 一 】</w:t>
      </w:r>
      <w:r>
        <w:rPr>
          <w:rFonts w:hint="eastAsia" w:ascii="仿宋" w:hAnsi="仿宋" w:eastAsia="仿宋" w:cs="仿宋"/>
          <w:kern w:val="0"/>
          <w:sz w:val="28"/>
          <w:szCs w:val="28"/>
          <w:highlight w:val="none"/>
        </w:rPr>
        <w:t>种方式解决：</w:t>
      </w:r>
    </w:p>
    <w:p w14:paraId="449DAB23">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（一）向呼和浩特仲裁委员会申请仲裁。因仲裁产生的包括但不限于仲裁费、律师费、调查费、差旅费等，由乙方承担。</w:t>
      </w:r>
    </w:p>
    <w:p w14:paraId="01FED175">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（二）向甲方所在地有管辖权的人民法院提起诉讼。因诉讼产生的包括但不限于诉讼费、律师费、调查费、差旅费等，由乙方承担。</w:t>
      </w:r>
    </w:p>
    <w:p w14:paraId="3457D304">
      <w:pPr>
        <w:pStyle w:val="4"/>
        <w:adjustRightInd w:val="0"/>
        <w:snapToGrid w:val="0"/>
        <w:spacing w:after="0" w:line="360" w:lineRule="auto"/>
        <w:ind w:firstLine="562" w:firstLineChars="20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十二、违约责任及救济</w:t>
      </w:r>
    </w:p>
    <w:p w14:paraId="35D9EBAB">
      <w:pPr>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61B2FB4">
      <w:pPr>
        <w:adjustRightInd w:val="0"/>
        <w:snapToGrid w:val="0"/>
        <w:spacing w:line="360" w:lineRule="auto"/>
        <w:ind w:firstLine="562" w:firstLineChars="200"/>
        <w:rPr>
          <w:rFonts w:ascii="仿宋" w:hAnsi="仿宋" w:eastAsia="仿宋" w:cs="仿宋"/>
          <w:kern w:val="0"/>
          <w:sz w:val="28"/>
          <w:szCs w:val="28"/>
          <w:highlight w:val="none"/>
        </w:rPr>
      </w:pPr>
      <w:r>
        <w:rPr>
          <w:rFonts w:hint="eastAsia" w:ascii="仿宋" w:hAnsi="仿宋" w:eastAsia="仿宋" w:cs="仿宋"/>
          <w:b/>
          <w:kern w:val="0"/>
          <w:sz w:val="28"/>
          <w:szCs w:val="28"/>
          <w:highlight w:val="none"/>
        </w:rPr>
        <w:t>如果</w:t>
      </w:r>
      <w:r>
        <w:rPr>
          <w:rFonts w:hint="eastAsia" w:ascii="仿宋" w:hAnsi="仿宋" w:eastAsia="仿宋" w:cs="仿宋"/>
          <w:b/>
          <w:bCs/>
          <w:kern w:val="0"/>
          <w:sz w:val="28"/>
          <w:szCs w:val="28"/>
          <w:highlight w:val="none"/>
        </w:rPr>
        <w:t>乙方</w:t>
      </w:r>
      <w:r>
        <w:rPr>
          <w:rFonts w:hint="eastAsia" w:ascii="仿宋" w:hAnsi="仿宋" w:eastAsia="仿宋" w:cs="仿宋"/>
          <w:b/>
          <w:kern w:val="0"/>
          <w:sz w:val="28"/>
          <w:szCs w:val="28"/>
          <w:highlight w:val="none"/>
        </w:rPr>
        <w:t>违反本承诺书的任何规定情形，则甲方有权将乙方拉入蒙牛供应商黑名单，乙方应积极配合甲方在10个工作日内收回已经泄露的信息。</w:t>
      </w:r>
    </w:p>
    <w:p w14:paraId="00D1631B">
      <w:pPr>
        <w:pStyle w:val="4"/>
        <w:adjustRightInd w:val="0"/>
        <w:snapToGrid w:val="0"/>
        <w:spacing w:after="0" w:line="360" w:lineRule="auto"/>
        <w:ind w:firstLine="562" w:firstLineChars="20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十三、生效及份数</w:t>
      </w:r>
    </w:p>
    <w:p w14:paraId="14711388">
      <w:pPr>
        <w:pStyle w:val="4"/>
        <w:adjustRightInd w:val="0"/>
        <w:snapToGrid w:val="0"/>
        <w:spacing w:after="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本承诺书经乙方签字盖章之日起生效。</w:t>
      </w:r>
    </w:p>
    <w:p w14:paraId="1D63E2B3">
      <w:pPr>
        <w:adjustRightInd w:val="0"/>
        <w:snapToGrid w:val="0"/>
        <w:spacing w:line="360" w:lineRule="auto"/>
        <w:ind w:firstLine="562" w:firstLineChars="200"/>
        <w:rPr>
          <w:rFonts w:ascii="仿宋" w:hAnsi="仿宋" w:eastAsia="仿宋" w:cs="仿宋"/>
          <w:b/>
          <w:bCs/>
          <w:sz w:val="28"/>
          <w:szCs w:val="28"/>
          <w:highlight w:val="none"/>
        </w:rPr>
      </w:pPr>
    </w:p>
    <w:p w14:paraId="682B4491">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（以下无正文）</w:t>
      </w:r>
    </w:p>
    <w:p w14:paraId="11F20581">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 xml:space="preserve">                            </w:t>
      </w:r>
    </w:p>
    <w:p w14:paraId="560DFC6D">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乙方（承诺方）：</w:t>
      </w:r>
    </w:p>
    <w:p w14:paraId="09F527E5">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代表人（签字）：</w:t>
      </w:r>
    </w:p>
    <w:p w14:paraId="79FEA5CC">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日期：</w:t>
      </w:r>
    </w:p>
    <w:p w14:paraId="0F63B8BD">
      <w:pPr>
        <w:widowControl/>
        <w:adjustRightInd w:val="0"/>
        <w:snapToGrid w:val="0"/>
        <w:spacing w:line="36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7758383F">
      <w:pPr>
        <w:adjustRightInd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附件3：</w:t>
      </w:r>
    </w:p>
    <w:p w14:paraId="16CABF8D">
      <w:pPr>
        <w:adjustRightInd w:val="0"/>
        <w:snapToGrid w:val="0"/>
        <w:spacing w:line="360" w:lineRule="auto"/>
        <w:jc w:val="left"/>
        <w:rPr>
          <w:rFonts w:ascii="仿宋" w:hAnsi="仿宋" w:eastAsia="仿宋" w:cs="仿宋"/>
          <w:b/>
          <w:sz w:val="28"/>
          <w:szCs w:val="28"/>
          <w:highlight w:val="none"/>
        </w:rPr>
      </w:pPr>
    </w:p>
    <w:p w14:paraId="256D2727">
      <w:pPr>
        <w:adjustRightInd w:val="0"/>
        <w:snapToGrid w:val="0"/>
        <w:spacing w:line="360" w:lineRule="auto"/>
        <w:ind w:firstLine="562" w:firstLineChars="200"/>
        <w:jc w:val="center"/>
        <w:rPr>
          <w:rFonts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73EE1F08">
      <w:pPr>
        <w:pStyle w:val="4"/>
        <w:overflowPunct w:val="0"/>
        <w:adjustRightInd w:val="0"/>
        <w:snapToGrid w:val="0"/>
        <w:spacing w:after="0" w:line="360" w:lineRule="auto"/>
        <w:ind w:firstLine="560" w:firstLineChars="200"/>
        <w:rPr>
          <w:rFonts w:ascii="仿宋" w:hAnsi="仿宋" w:eastAsia="仿宋" w:cs="仿宋"/>
          <w:sz w:val="28"/>
          <w:szCs w:val="28"/>
          <w:highlight w:val="none"/>
        </w:rPr>
      </w:pPr>
    </w:p>
    <w:p w14:paraId="228FB5DE">
      <w:pPr>
        <w:pStyle w:val="4"/>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致：内蒙古蒙牛乳业（集团）股份有限公司</w:t>
      </w:r>
    </w:p>
    <w:p w14:paraId="7C837714">
      <w:pPr>
        <w:pStyle w:val="4"/>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关于“                         （项目名称）（项目编号：MNCGJH-20250305-0024）”，我公司未采取联合体形式参与本项目竞谈，承诺中标后不分包或转包。</w:t>
      </w:r>
    </w:p>
    <w:p w14:paraId="358EF037">
      <w:pPr>
        <w:pStyle w:val="4"/>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highlight w:val="none"/>
        </w:rPr>
      </w:pPr>
    </w:p>
    <w:p w14:paraId="16FD24A6">
      <w:pPr>
        <w:pStyle w:val="4"/>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highlight w:val="none"/>
        </w:rPr>
      </w:pPr>
    </w:p>
    <w:p w14:paraId="3BA382AC">
      <w:pPr>
        <w:pStyle w:val="4"/>
        <w:overflowPunct w:val="0"/>
        <w:autoSpaceDE w:val="0"/>
        <w:autoSpaceDN w:val="0"/>
        <w:adjustRightInd w:val="0"/>
        <w:snapToGrid w:val="0"/>
        <w:spacing w:after="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65B0FC31">
      <w:pPr>
        <w:pStyle w:val="4"/>
        <w:overflowPunct w:val="0"/>
        <w:adjustRightInd w:val="0"/>
        <w:snapToGrid w:val="0"/>
        <w:spacing w:after="0" w:line="360" w:lineRule="auto"/>
        <w:ind w:firstLine="560" w:firstLineChars="200"/>
        <w:jc w:val="right"/>
        <w:rPr>
          <w:rFonts w:ascii="仿宋" w:hAnsi="仿宋" w:eastAsia="仿宋" w:cs="仿宋"/>
          <w:kern w:val="0"/>
          <w:sz w:val="28"/>
          <w:szCs w:val="28"/>
          <w:highlight w:val="none"/>
        </w:rPr>
      </w:pPr>
    </w:p>
    <w:p w14:paraId="748CF61C">
      <w:pPr>
        <w:pStyle w:val="4"/>
        <w:overflowPunct w:val="0"/>
        <w:adjustRightInd w:val="0"/>
        <w:snapToGrid w:val="0"/>
        <w:spacing w:after="0" w:line="360" w:lineRule="auto"/>
        <w:ind w:firstLine="3920" w:firstLineChars="1400"/>
        <w:rPr>
          <w:rFonts w:ascii="仿宋" w:hAnsi="仿宋" w:eastAsia="仿宋" w:cs="仿宋"/>
          <w:kern w:val="0"/>
          <w:sz w:val="28"/>
          <w:szCs w:val="28"/>
          <w:highlight w:val="none"/>
        </w:rPr>
      </w:pPr>
      <w:r>
        <w:rPr>
          <w:rFonts w:hint="eastAsia" w:ascii="仿宋" w:hAnsi="仿宋" w:eastAsia="仿宋" w:cs="仿宋"/>
          <w:sz w:val="28"/>
          <w:szCs w:val="28"/>
          <w:highlight w:val="none"/>
        </w:rPr>
        <w:t>投标人全称（公章）：</w:t>
      </w:r>
    </w:p>
    <w:p w14:paraId="1503D2C2">
      <w:pPr>
        <w:pStyle w:val="4"/>
        <w:overflowPunct w:val="0"/>
        <w:adjustRightInd w:val="0"/>
        <w:snapToGrid w:val="0"/>
        <w:spacing w:after="0" w:line="360" w:lineRule="auto"/>
        <w:ind w:firstLine="3920" w:firstLineChars="14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日期：2025年   月   日</w:t>
      </w:r>
    </w:p>
    <w:p w14:paraId="4337EAD4">
      <w:pPr>
        <w:widowControl/>
        <w:adjustRightInd w:val="0"/>
        <w:snapToGrid w:val="0"/>
        <w:spacing w:line="360" w:lineRule="auto"/>
        <w:ind w:firstLine="560" w:firstLineChars="200"/>
        <w:jc w:val="center"/>
        <w:textAlignment w:val="baseline"/>
        <w:rPr>
          <w:rFonts w:ascii="仿宋" w:hAnsi="仿宋" w:eastAsia="仿宋" w:cs="仿宋"/>
          <w:kern w:val="0"/>
          <w:sz w:val="28"/>
          <w:szCs w:val="28"/>
          <w:highlight w:val="none"/>
        </w:rPr>
      </w:pPr>
    </w:p>
    <w:p w14:paraId="41CF77C0">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EDEC58">
      <w:pPr>
        <w:adjustRightInd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附件4：</w:t>
      </w:r>
    </w:p>
    <w:p w14:paraId="136161CC">
      <w:pPr>
        <w:adjustRightInd w:val="0"/>
        <w:snapToGrid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告知函</w:t>
      </w:r>
    </w:p>
    <w:p w14:paraId="7F2EBF23">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致：内蒙古蒙牛乳业（集团）股份有限公司：</w:t>
      </w:r>
    </w:p>
    <w:p w14:paraId="47D0DFD2">
      <w:pPr>
        <w:adjustRightInd w:val="0"/>
        <w:snapToGrid w:val="0"/>
        <w:spacing w:line="360" w:lineRule="auto"/>
        <w:ind w:firstLine="562" w:firstLineChars="200"/>
        <w:jc w:val="distribute"/>
        <w:rPr>
          <w:rFonts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2025年**月**日</w:t>
      </w:r>
      <w:r>
        <w:rPr>
          <w:rFonts w:hint="eastAsia" w:ascii="仿宋" w:hAnsi="仿宋" w:eastAsia="仿宋" w:cs="仿宋"/>
          <w:sz w:val="28"/>
          <w:szCs w:val="28"/>
          <w:highlight w:val="none"/>
        </w:rPr>
        <w:t xml:space="preserve">参加贵方组织的 </w:t>
      </w:r>
    </w:p>
    <w:p w14:paraId="6989F27D">
      <w:pPr>
        <w:adjustRightInd w:val="0"/>
        <w:snapToGrid w:val="0"/>
        <w:spacing w:line="360" w:lineRule="auto"/>
        <w:ind w:firstLine="3360" w:firstLineChars="1200"/>
        <w:jc w:val="left"/>
        <w:rPr>
          <w:rFonts w:ascii="仿宋" w:hAnsi="仿宋" w:eastAsia="仿宋" w:cs="仿宋"/>
          <w:sz w:val="28"/>
          <w:szCs w:val="28"/>
          <w:highlight w:val="none"/>
        </w:rPr>
      </w:pPr>
      <w:r>
        <w:rPr>
          <w:rFonts w:hint="eastAsia" w:ascii="仿宋" w:hAnsi="仿宋" w:eastAsia="仿宋" w:cs="仿宋"/>
          <w:sz w:val="28"/>
          <w:szCs w:val="28"/>
          <w:highlight w:val="none"/>
        </w:rPr>
        <w:t>（项目名称）（项目编号：MNCGJH-20250305-0024），并提交下述文件一份：</w:t>
      </w:r>
    </w:p>
    <w:p w14:paraId="15900B05">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1BE4C1FE">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color w:val="FF0000"/>
          <w:sz w:val="28"/>
          <w:szCs w:val="28"/>
          <w:highlight w:val="none"/>
        </w:rPr>
        <w:t>情况一：</w:t>
      </w:r>
      <w:r>
        <w:rPr>
          <w:rFonts w:hint="eastAsia" w:ascii="仿宋" w:hAnsi="仿宋" w:eastAsia="仿宋" w:cs="仿宋"/>
          <w:sz w:val="28"/>
          <w:szCs w:val="28"/>
          <w:highlight w:val="none"/>
        </w:rPr>
        <w:t>我公司员工未包括任何蒙牛集团在职人员亲属（含特定关系人）、离职人员。如若中选，我公司相关服务团队将不会招聘蒙牛集团在职人员亲属（含特定关系人）、离职人员。</w:t>
      </w:r>
      <w:r>
        <w:rPr>
          <w:rFonts w:hint="eastAsia" w:ascii="仿宋" w:hAnsi="仿宋" w:eastAsia="仿宋" w:cs="仿宋"/>
          <w:color w:val="FF0000"/>
          <w:sz w:val="28"/>
          <w:szCs w:val="28"/>
          <w:highlight w:val="none"/>
        </w:rPr>
        <w:t>情况二：</w:t>
      </w:r>
      <w:r>
        <w:rPr>
          <w:rFonts w:hint="eastAsia" w:ascii="仿宋" w:hAnsi="仿宋" w:eastAsia="仿宋" w:cs="仿宋"/>
          <w:sz w:val="28"/>
          <w:szCs w:val="28"/>
          <w:highlight w:val="none"/>
        </w:rPr>
        <w:t>我公司员工***为蒙牛集团在职人员亲属（含特定关系人）或离职人员，经综合考量评估，该员工对于贵方组织的本次项目不存在任何利害关系。如若中选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42928D41">
      <w:pPr>
        <w:tabs>
          <w:tab w:val="left" w:pos="1134"/>
        </w:tabs>
        <w:adjustRightInd w:val="0"/>
        <w:snapToGrid w:val="0"/>
        <w:spacing w:line="360" w:lineRule="auto"/>
        <w:ind w:firstLine="560" w:firstLineChars="200"/>
        <w:rPr>
          <w:rFonts w:ascii="仿宋" w:hAnsi="仿宋" w:eastAsia="仿宋" w:cs="仿宋"/>
          <w:sz w:val="28"/>
          <w:szCs w:val="28"/>
          <w:highlight w:val="none"/>
        </w:rPr>
      </w:pPr>
    </w:p>
    <w:p w14:paraId="1C0B3C8B">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FEE8D0E">
      <w:pPr>
        <w:adjustRightInd w:val="0"/>
        <w:snapToGrid w:val="0"/>
        <w:spacing w:line="360" w:lineRule="auto"/>
        <w:ind w:firstLine="560" w:firstLineChars="200"/>
        <w:rPr>
          <w:rFonts w:ascii="仿宋" w:hAnsi="仿宋" w:eastAsia="仿宋" w:cs="仿宋"/>
          <w:color w:val="000000"/>
          <w:sz w:val="28"/>
          <w:szCs w:val="28"/>
          <w:highlight w:val="none"/>
          <w:lang w:bidi="ar"/>
        </w:rPr>
      </w:pPr>
    </w:p>
    <w:p w14:paraId="786CFFA9">
      <w:pPr>
        <w:adjustRightInd w:val="0"/>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5F0AD81">
      <w:pPr>
        <w:widowControl/>
        <w:adjustRightInd w:val="0"/>
        <w:snapToGrid w:val="0"/>
        <w:spacing w:line="360" w:lineRule="auto"/>
        <w:ind w:firstLine="560" w:firstLineChars="200"/>
        <w:jc w:val="left"/>
        <w:rPr>
          <w:rFonts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DA666C6">
      <w:pPr>
        <w:widowControl/>
        <w:adjustRightInd w:val="0"/>
        <w:snapToGrid w:val="0"/>
        <w:spacing w:line="360" w:lineRule="auto"/>
        <w:ind w:firstLine="560" w:firstLineChars="200"/>
        <w:jc w:val="left"/>
        <w:rPr>
          <w:rFonts w:ascii="仿宋" w:hAnsi="仿宋" w:eastAsia="仿宋" w:cs="仿宋"/>
          <w:color w:val="000000"/>
          <w:sz w:val="28"/>
          <w:szCs w:val="28"/>
          <w:highlight w:val="none"/>
          <w:lang w:bidi="ar"/>
        </w:rPr>
      </w:pPr>
    </w:p>
    <w:p w14:paraId="300418D0">
      <w:pPr>
        <w:widowControl/>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579BFBE2">
      <w:pPr>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br w:type="page"/>
      </w:r>
    </w:p>
    <w:p w14:paraId="5D4D63B9">
      <w:pPr>
        <w:adjustRightInd w:val="0"/>
        <w:snapToGrid w:val="0"/>
        <w:spacing w:line="360" w:lineRule="auto"/>
        <w:ind w:firstLine="562" w:firstLineChars="200"/>
        <w:jc w:val="center"/>
        <w:rPr>
          <w:rFonts w:ascii="仿宋" w:hAnsi="仿宋" w:eastAsia="仿宋" w:cs="仿宋"/>
          <w:b/>
          <w:sz w:val="28"/>
          <w:szCs w:val="28"/>
          <w:highlight w:val="none"/>
        </w:rPr>
      </w:pPr>
      <w:r>
        <w:rPr>
          <w:rFonts w:hint="eastAsia" w:ascii="仿宋" w:hAnsi="仿宋" w:eastAsia="仿宋" w:cs="仿宋"/>
          <w:b/>
          <w:sz w:val="28"/>
          <w:szCs w:val="28"/>
          <w:highlight w:val="none"/>
        </w:rPr>
        <w:t>阳光协议</w:t>
      </w:r>
    </w:p>
    <w:p w14:paraId="4051DEC0">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甲方：内蒙古蒙牛乳业（集团）股份有限公司</w:t>
      </w:r>
    </w:p>
    <w:p w14:paraId="67EE2166">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w:t>
      </w:r>
    </w:p>
    <w:p w14:paraId="44F0AB0E">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71CA8B7E">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一、基本原则</w:t>
      </w:r>
    </w:p>
    <w:p w14:paraId="0B3EF3DC">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54FB97E7">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二、双方承诺</w:t>
      </w:r>
    </w:p>
    <w:p w14:paraId="67F55DCC">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07D4C5E8">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24ADCF7">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3869812E">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48AE007">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13BA839E">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0C02635E">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sz w:val="28"/>
          <w:szCs w:val="28"/>
          <w:highlight w:val="none"/>
          <w:lang w:eastAsia="zh-Hans"/>
        </w:rPr>
        <w:t>作出说明</w:t>
      </w:r>
      <w:r>
        <w:rPr>
          <w:rFonts w:hint="eastAsia" w:ascii="仿宋" w:hAnsi="仿宋" w:eastAsia="仿宋" w:cs="仿宋"/>
          <w:sz w:val="28"/>
          <w:szCs w:val="28"/>
          <w:highlight w:val="none"/>
        </w:rPr>
        <w:t>，同时可采取减少</w:t>
      </w:r>
      <w:r>
        <w:rPr>
          <w:rFonts w:hint="eastAsia" w:ascii="仿宋" w:hAnsi="仿宋" w:eastAsia="仿宋" w:cs="仿宋"/>
          <w:sz w:val="28"/>
          <w:szCs w:val="28"/>
          <w:highlight w:val="none"/>
          <w:lang w:eastAsia="zh-Hans"/>
        </w:rPr>
        <w:t>供货量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Hans"/>
        </w:rPr>
        <w:t>暂停业务关系</w:t>
      </w:r>
      <w:r>
        <w:rPr>
          <w:rFonts w:hint="eastAsia" w:ascii="仿宋" w:hAnsi="仿宋" w:eastAsia="仿宋" w:cs="仿宋"/>
          <w:sz w:val="28"/>
          <w:szCs w:val="28"/>
          <w:highlight w:val="none"/>
        </w:rPr>
        <w:t>、启动合作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Hans"/>
        </w:rPr>
        <w:t>违约责任支付违约金</w:t>
      </w:r>
      <w:r>
        <w:rPr>
          <w:rFonts w:hint="eastAsia" w:ascii="仿宋" w:hAnsi="仿宋" w:eastAsia="仿宋" w:cs="仿宋"/>
          <w:sz w:val="28"/>
          <w:szCs w:val="28"/>
          <w:highlight w:val="none"/>
        </w:rPr>
        <w:t>（追偿损失）、解除业务合同、</w:t>
      </w:r>
      <w:r>
        <w:rPr>
          <w:rFonts w:hint="eastAsia" w:ascii="仿宋" w:hAnsi="仿宋" w:eastAsia="仿宋" w:cs="仿宋"/>
          <w:sz w:val="28"/>
          <w:szCs w:val="28"/>
          <w:highlight w:val="none"/>
          <w:lang w:eastAsia="zh-Hans"/>
        </w:rPr>
        <w:t>列入</w:t>
      </w:r>
      <w:r>
        <w:rPr>
          <w:rFonts w:hint="eastAsia" w:ascii="仿宋" w:hAnsi="仿宋" w:eastAsia="仿宋" w:cs="仿宋"/>
          <w:sz w:val="28"/>
          <w:szCs w:val="28"/>
          <w:highlight w:val="none"/>
        </w:rPr>
        <w:t>合作方</w:t>
      </w:r>
      <w:r>
        <w:rPr>
          <w:rFonts w:hint="eastAsia" w:ascii="仿宋" w:hAnsi="仿宋" w:eastAsia="仿宋" w:cs="仿宋"/>
          <w:sz w:val="28"/>
          <w:szCs w:val="28"/>
          <w:highlight w:val="none"/>
          <w:lang w:eastAsia="zh-Hans"/>
        </w:rPr>
        <w:t>黑名单</w:t>
      </w:r>
      <w:r>
        <w:rPr>
          <w:rFonts w:hint="eastAsia" w:ascii="仿宋" w:hAnsi="仿宋" w:eastAsia="仿宋" w:cs="仿宋"/>
          <w:sz w:val="28"/>
          <w:szCs w:val="28"/>
          <w:highlight w:val="none"/>
        </w:rPr>
        <w:t>等方式进行违约处理</w:t>
      </w:r>
      <w:r>
        <w:rPr>
          <w:rFonts w:hint="eastAsia" w:ascii="仿宋" w:hAnsi="仿宋" w:eastAsia="仿宋" w:cs="仿宋"/>
          <w:sz w:val="28"/>
          <w:szCs w:val="28"/>
          <w:highlight w:val="none"/>
          <w:lang w:eastAsia="zh-Hans"/>
        </w:rPr>
        <w:t>，以上</w:t>
      </w:r>
      <w:r>
        <w:rPr>
          <w:rFonts w:hint="eastAsia" w:ascii="仿宋" w:hAnsi="仿宋" w:eastAsia="仿宋" w:cs="仿宋"/>
          <w:sz w:val="28"/>
          <w:szCs w:val="28"/>
          <w:highlight w:val="none"/>
        </w:rPr>
        <w:t>处理方式</w:t>
      </w:r>
      <w:r>
        <w:rPr>
          <w:rFonts w:hint="eastAsia" w:ascii="仿宋" w:hAnsi="仿宋" w:eastAsia="仿宋" w:cs="仿宋"/>
          <w:sz w:val="28"/>
          <w:szCs w:val="28"/>
          <w:highlight w:val="none"/>
          <w:lang w:eastAsia="zh-Hans"/>
        </w:rPr>
        <w:t>可单独适用，也可合并适用</w:t>
      </w:r>
      <w:r>
        <w:rPr>
          <w:rFonts w:hint="eastAsia" w:ascii="仿宋" w:hAnsi="仿宋" w:eastAsia="仿宋" w:cs="仿宋"/>
          <w:sz w:val="28"/>
          <w:szCs w:val="28"/>
          <w:highlight w:val="none"/>
        </w:rPr>
        <w:t>。</w:t>
      </w:r>
    </w:p>
    <w:p w14:paraId="349E29D4">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w:t>
      </w:r>
      <w:r>
        <w:rPr>
          <w:rFonts w:hint="eastAsia" w:ascii="仿宋" w:hAnsi="仿宋" w:eastAsia="仿宋" w:cs="仿宋"/>
          <w:sz w:val="28"/>
          <w:szCs w:val="28"/>
          <w:highlight w:val="none"/>
          <w:lang w:eastAsia="zh-Hans"/>
        </w:rPr>
        <w:t>该公司视为已</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eastAsia="zh-Hans"/>
        </w:rPr>
        <w:t>列入黑名单</w:t>
      </w:r>
      <w:r>
        <w:rPr>
          <w:rFonts w:hint="eastAsia" w:ascii="仿宋" w:hAnsi="仿宋" w:eastAsia="仿宋" w:cs="仿宋"/>
          <w:sz w:val="28"/>
          <w:szCs w:val="28"/>
          <w:highlight w:val="none"/>
        </w:rPr>
        <w:t>。</w:t>
      </w:r>
    </w:p>
    <w:p w14:paraId="7B50130D">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Hans"/>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559D826">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举报电话：0471-7393612</w:t>
      </w:r>
    </w:p>
    <w:p w14:paraId="40C6FADA">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 w:hAnsi="仿宋" w:eastAsia="仿宋" w:cs="仿宋"/>
          <w:sz w:val="28"/>
          <w:szCs w:val="28"/>
          <w:highlight w:val="none"/>
          <w:lang w:eastAsia="zh-Hans"/>
        </w:rPr>
        <w:t>mnjw@mengniu.cn</w:t>
      </w:r>
      <w:r>
        <w:rPr>
          <w:rFonts w:hint="eastAsia" w:ascii="仿宋" w:hAnsi="仿宋" w:eastAsia="仿宋" w:cs="仿宋"/>
          <w:sz w:val="28"/>
          <w:szCs w:val="28"/>
          <w:highlight w:val="none"/>
          <w:lang w:eastAsia="zh-Hans"/>
        </w:rPr>
        <w:fldChar w:fldCharType="end"/>
      </w:r>
    </w:p>
    <w:p w14:paraId="20EE6463">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邮寄地址：内蒙古呼和浩特市和林格尔盛乐经济园区蒙牛乳业奶源楼311室 纪委办公室（收）</w:t>
      </w:r>
    </w:p>
    <w:p w14:paraId="32E81FA4">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Hans"/>
        </w:rPr>
        <w:t>邮政编码：011517</w:t>
      </w:r>
    </w:p>
    <w:p w14:paraId="4D7345CA">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7813266F">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6F94D82F">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Hans"/>
        </w:rPr>
        <w:t>乙方保证，在投标过程中，不发生以下行为：</w:t>
      </w:r>
    </w:p>
    <w:p w14:paraId="65C097E0">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Hans"/>
        </w:rPr>
        <w:t>（1）乙方在投标中存在提供虚假材料，欺骗中标</w:t>
      </w:r>
      <w:r>
        <w:rPr>
          <w:rFonts w:hint="eastAsia" w:ascii="仿宋" w:hAnsi="仿宋" w:eastAsia="仿宋" w:cs="仿宋"/>
          <w:sz w:val="28"/>
          <w:szCs w:val="28"/>
          <w:highlight w:val="none"/>
        </w:rPr>
        <w:t>；</w:t>
      </w:r>
    </w:p>
    <w:p w14:paraId="0EDCA871">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Hans"/>
        </w:rPr>
        <w:t>（2）乙方在投标时</w:t>
      </w:r>
      <w:r>
        <w:rPr>
          <w:rFonts w:hint="eastAsia" w:ascii="仿宋" w:hAnsi="仿宋" w:eastAsia="仿宋" w:cs="仿宋"/>
          <w:sz w:val="28"/>
          <w:szCs w:val="28"/>
          <w:highlight w:val="none"/>
        </w:rPr>
        <w:t>存在围标串标；</w:t>
      </w:r>
    </w:p>
    <w:p w14:paraId="2312BF12">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Hans"/>
        </w:rPr>
        <w:t>（3）乙方在投标时贿赂、拉拢甲方人员</w:t>
      </w:r>
      <w:r>
        <w:rPr>
          <w:rFonts w:hint="eastAsia" w:ascii="仿宋" w:hAnsi="仿宋" w:eastAsia="仿宋" w:cs="仿宋"/>
          <w:sz w:val="28"/>
          <w:szCs w:val="28"/>
          <w:highlight w:val="none"/>
        </w:rPr>
        <w:t>；</w:t>
      </w:r>
    </w:p>
    <w:p w14:paraId="439AFAB4">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（4）其他违反招投标相关规定的行为。</w:t>
      </w:r>
    </w:p>
    <w:p w14:paraId="45DB52BA">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3.乙方保证，在合作过程中，乙方的管理人员、股东、</w:t>
      </w:r>
      <w:r>
        <w:rPr>
          <w:rFonts w:hint="eastAsia" w:ascii="仿宋" w:hAnsi="仿宋" w:eastAsia="仿宋" w:cs="仿宋"/>
          <w:sz w:val="28"/>
          <w:szCs w:val="28"/>
          <w:highlight w:val="none"/>
        </w:rPr>
        <w:t>项目对接人员</w:t>
      </w:r>
      <w:r>
        <w:rPr>
          <w:rFonts w:hint="eastAsia" w:ascii="仿宋" w:hAnsi="仿宋" w:eastAsia="仿宋" w:cs="仿宋"/>
          <w:sz w:val="28"/>
          <w:szCs w:val="28"/>
          <w:highlight w:val="none"/>
          <w:lang w:eastAsia="zh-Hans"/>
        </w:rPr>
        <w:t>与甲方项目有关的管理人员或</w:t>
      </w:r>
      <w:r>
        <w:rPr>
          <w:rFonts w:hint="eastAsia" w:ascii="仿宋" w:hAnsi="仿宋" w:eastAsia="仿宋" w:cs="仿宋"/>
          <w:sz w:val="28"/>
          <w:szCs w:val="28"/>
          <w:highlight w:val="none"/>
        </w:rPr>
        <w:t>项目对接人</w:t>
      </w:r>
      <w:r>
        <w:rPr>
          <w:rFonts w:hint="eastAsia" w:ascii="仿宋" w:hAnsi="仿宋" w:eastAsia="仿宋" w:cs="仿宋"/>
          <w:sz w:val="28"/>
          <w:szCs w:val="28"/>
          <w:highlight w:val="none"/>
          <w:lang w:eastAsia="zh-Hans"/>
        </w:rPr>
        <w:t>员不存在亲属关系、共同利益关系。</w:t>
      </w:r>
    </w:p>
    <w:p w14:paraId="67A7D239">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4.乙方保证，在双方合作过程中，未接受甲方离职二年内的管理人员和关键业务人员在其公司参股、控股或任职。</w:t>
      </w:r>
    </w:p>
    <w:p w14:paraId="37DF0860">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5.乙方保证，在合作过程中，乙方（含利益关联方）不得在甲方管理人员和关键业务人员的亲属（含特定关系人）的利益关联公司入股或发生有关业务。</w:t>
      </w:r>
    </w:p>
    <w:p w14:paraId="1C42635F">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6.乙方不得与甲方人员发生任何形式的财物往来，期间包括但不限于合同履约期间。</w:t>
      </w:r>
    </w:p>
    <w:p w14:paraId="42FA048E">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Hans"/>
        </w:rPr>
        <w:t>若甲乙双方依照行业惯例或通常做法，可能发生商务性、礼节性的小额礼品互赠，则须在合同中明示，但每一年度累计金额不得超过1000元。</w:t>
      </w:r>
    </w:p>
    <w:p w14:paraId="5BCF142F">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47757C34">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甲乙双方有关人员的商业贿赂行为构成犯罪并移交司法机关处理的，合同各方应积极配合司法机关的处理。</w:t>
      </w:r>
    </w:p>
    <w:p w14:paraId="06FDDFA7">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CEEB38D">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乙方违反本协议约定，拒不履行相关义务的，视为乙方违约。</w:t>
      </w:r>
    </w:p>
    <w:p w14:paraId="09C2E90F">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4FBD84A1">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——非自然年度累计价值在1000元（含）以上、5000元以下的，甲方将情况通报乙方，要求乙方作出说明，同时视情况可以要求乙方按照违约责任支付违约金、减少乙方供货量、暂停业务关系。</w:t>
      </w:r>
    </w:p>
    <w:p w14:paraId="2AF61778">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的，甲方将情况通报乙方，要求乙方作出说明，同时视情况可以要求乙方按照违约责任支付违约金、减少乙方供货量、暂停业务关系，并可以将乙方列入黑名单。</w:t>
      </w:r>
    </w:p>
    <w:p w14:paraId="31C4E722">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——非自然年度累计价值在3万元（含）以上的，或采用隐瞒、欺骗等手段严重损害甲方利益的，甲方将情况通报乙方，要求乙方作出说明，同时要求乙方按照违约责任支付违约金，并应当将乙方列入黑名单。</w:t>
      </w:r>
    </w:p>
    <w:p w14:paraId="69948859">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5590730">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3.若乙方存在本协议第三条第1款第3项、第三条第2款第2-6项、第四条“违约责任”第1款第三项</w:t>
      </w:r>
      <w:r>
        <w:rPr>
          <w:rFonts w:hint="eastAsia" w:ascii="仿宋" w:hAnsi="仿宋" w:eastAsia="仿宋" w:cs="仿宋"/>
          <w:sz w:val="28"/>
          <w:szCs w:val="28"/>
          <w:highlight w:val="none"/>
          <w:lang w:eastAsia="zh-Hans"/>
        </w:rPr>
        <w:t>规定的任意一种行为，</w:t>
      </w:r>
      <w:r>
        <w:rPr>
          <w:rFonts w:hint="eastAsia" w:ascii="仿宋" w:hAnsi="仿宋" w:eastAsia="仿宋" w:cs="仿宋"/>
          <w:sz w:val="28"/>
          <w:szCs w:val="28"/>
          <w:highlight w:val="none"/>
        </w:rPr>
        <w:t>甲方将</w:t>
      </w:r>
      <w:r>
        <w:rPr>
          <w:rFonts w:hint="eastAsia" w:ascii="仿宋" w:hAnsi="仿宋" w:eastAsia="仿宋" w:cs="仿宋"/>
          <w:sz w:val="28"/>
          <w:szCs w:val="28"/>
          <w:highlight w:val="none"/>
          <w:lang w:eastAsia="zh-Hans"/>
        </w:rPr>
        <w:t>以书面通知</w:t>
      </w:r>
      <w:r>
        <w:rPr>
          <w:rFonts w:hint="eastAsia" w:ascii="仿宋" w:hAnsi="仿宋" w:eastAsia="仿宋" w:cs="仿宋"/>
          <w:sz w:val="28"/>
          <w:szCs w:val="28"/>
          <w:highlight w:val="none"/>
        </w:rPr>
        <w:t>形式立即解除主合同，将乙方列入黑名单，并要求乙方</w:t>
      </w:r>
      <w:r>
        <w:rPr>
          <w:rFonts w:hint="eastAsia" w:ascii="仿宋" w:hAnsi="仿宋" w:eastAsia="仿宋" w:cs="仿宋"/>
          <w:sz w:val="28"/>
          <w:szCs w:val="28"/>
          <w:highlight w:val="none"/>
          <w:lang w:eastAsia="zh-Hans"/>
        </w:rPr>
        <w:t>承担以下违约责任：</w:t>
      </w:r>
    </w:p>
    <w:p w14:paraId="2D73B12E">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Hans"/>
        </w:rPr>
        <w:t>按主合同总价款的20%支付违约金。</w:t>
      </w:r>
    </w:p>
    <w:p w14:paraId="21B331F2">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Hans"/>
        </w:rPr>
        <w:t>无主合同总价款的按照已发生业务总额的20%支付违约金；无主合同总价款且暂未发生业务的，扣除合同履约保证金。</w:t>
      </w:r>
    </w:p>
    <w:p w14:paraId="0CE39721">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Hans"/>
        </w:rPr>
        <w:t>因主合同解除造成甲方其他损失的，按照主合同约定赔偿损失。</w:t>
      </w:r>
    </w:p>
    <w:p w14:paraId="347498EE">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Hans"/>
        </w:rPr>
        <w:t>如乙方未按约定支付违约金，乙方同意并认可使用保证金、预付款、应付款等款项冲抵违约金。</w:t>
      </w:r>
    </w:p>
    <w:p w14:paraId="4586A351">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Hans"/>
        </w:rPr>
        <w:t>若乙方积极配合查处接受商业贿赂人员的，甲方可减少或免除相对应的违约金。</w:t>
      </w:r>
    </w:p>
    <w:p w14:paraId="385EC0D5">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上述责任承担方式可单独适用，也可合并适用。</w:t>
      </w:r>
    </w:p>
    <w:p w14:paraId="49D18EC2">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34CD8DD6">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1.本协议为主合同的补充内容，与主合同具有同样的法律效力。</w:t>
      </w:r>
    </w:p>
    <w:p w14:paraId="2066DE8C">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w:t>
      </w:r>
      <w:r>
        <w:rPr>
          <w:rFonts w:hint="eastAsia" w:ascii="仿宋" w:hAnsi="仿宋" w:eastAsia="仿宋" w:cs="仿宋"/>
          <w:sz w:val="28"/>
          <w:szCs w:val="28"/>
          <w:highlight w:val="none"/>
        </w:rPr>
        <w:t>本协议及</w:t>
      </w:r>
      <w:r>
        <w:rPr>
          <w:rFonts w:hint="eastAsia" w:ascii="仿宋" w:hAnsi="仿宋" w:eastAsia="仿宋" w:cs="仿宋"/>
          <w:sz w:val="28"/>
          <w:szCs w:val="28"/>
          <w:highlight w:val="none"/>
          <w:lang w:eastAsia="zh-Hans"/>
        </w:rPr>
        <w:t>主合同终止，本协议仍具有追溯相关责任的法律效力。</w:t>
      </w:r>
    </w:p>
    <w:p w14:paraId="232239C4">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3.本协议的生效日期：自甲乙双方签字盖章之日起生效。 </w:t>
      </w:r>
    </w:p>
    <w:p w14:paraId="239F228E">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6A972130">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因履行本协议发生的任何纠纷，双方协商解决；如协商不成时，争议解决方式与主合同一致。</w:t>
      </w:r>
    </w:p>
    <w:p w14:paraId="67844791">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01784D1C">
      <w:pPr>
        <w:tabs>
          <w:tab w:val="left" w:pos="1134"/>
        </w:tabs>
        <w:adjustRightInd w:val="0"/>
        <w:snapToGrid w:val="0"/>
        <w:spacing w:line="360" w:lineRule="auto"/>
        <w:ind w:firstLine="560" w:firstLineChars="200"/>
        <w:rPr>
          <w:rFonts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1.甲乙双方确认在签订本协议前已仔细阅读上述条款内容，对本协议所产生的法律责任已清楚知悉并承诺遵守。</w:t>
      </w:r>
    </w:p>
    <w:p w14:paraId="1F682222">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3DAF351">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14:paraId="4367F71A">
      <w:pPr>
        <w:tabs>
          <w:tab w:val="left" w:pos="1134"/>
        </w:tabs>
        <w:adjustRightInd w:val="0"/>
        <w:snapToGrid w:val="0"/>
        <w:spacing w:line="360" w:lineRule="auto"/>
        <w:ind w:firstLine="560" w:firstLineChars="200"/>
        <w:rPr>
          <w:rFonts w:ascii="仿宋" w:hAnsi="仿宋" w:eastAsia="仿宋" w:cs="仿宋"/>
          <w:sz w:val="28"/>
          <w:szCs w:val="28"/>
          <w:highlight w:val="none"/>
        </w:rPr>
      </w:pPr>
    </w:p>
    <w:p w14:paraId="079F408F">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甲方：（盖章）</w:t>
      </w:r>
    </w:p>
    <w:p w14:paraId="0300E3E5">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代表人签字：</w:t>
      </w:r>
    </w:p>
    <w:p w14:paraId="165DA303">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w:t>
      </w:r>
    </w:p>
    <w:p w14:paraId="107DE387">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签字日期：</w:t>
      </w:r>
    </w:p>
    <w:p w14:paraId="24C81274">
      <w:pPr>
        <w:tabs>
          <w:tab w:val="left" w:pos="1134"/>
        </w:tabs>
        <w:adjustRightInd w:val="0"/>
        <w:snapToGrid w:val="0"/>
        <w:spacing w:line="360" w:lineRule="auto"/>
        <w:ind w:firstLine="560" w:firstLineChars="200"/>
        <w:rPr>
          <w:rFonts w:ascii="仿宋" w:hAnsi="仿宋" w:eastAsia="仿宋" w:cs="仿宋"/>
          <w:sz w:val="28"/>
          <w:szCs w:val="28"/>
          <w:highlight w:val="none"/>
        </w:rPr>
      </w:pPr>
    </w:p>
    <w:p w14:paraId="276D3C57">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乙方：（盖章）</w:t>
      </w:r>
    </w:p>
    <w:p w14:paraId="3C753BA2">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代表人签字：</w:t>
      </w:r>
    </w:p>
    <w:p w14:paraId="5CB2DEE3">
      <w:pPr>
        <w:tabs>
          <w:tab w:val="left" w:pos="1134"/>
        </w:tabs>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w:t>
      </w:r>
    </w:p>
    <w:p w14:paraId="5C51C690">
      <w:pPr>
        <w:widowControl/>
        <w:adjustRightInd w:val="0"/>
        <w:snapToGrid w:val="0"/>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rPr>
        <w:t>签字日期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319454E"/>
    <w:rsid w:val="04864A9B"/>
    <w:rsid w:val="04CB4348"/>
    <w:rsid w:val="04CD5176"/>
    <w:rsid w:val="04D37589"/>
    <w:rsid w:val="05446710"/>
    <w:rsid w:val="055135C4"/>
    <w:rsid w:val="05F63A97"/>
    <w:rsid w:val="05FB7B8F"/>
    <w:rsid w:val="0608138F"/>
    <w:rsid w:val="06497A35"/>
    <w:rsid w:val="07216AE2"/>
    <w:rsid w:val="07715268"/>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C8C1339"/>
    <w:rsid w:val="0D191BE1"/>
    <w:rsid w:val="0E7E0566"/>
    <w:rsid w:val="0EA42601"/>
    <w:rsid w:val="0EAA7742"/>
    <w:rsid w:val="0F476230"/>
    <w:rsid w:val="0F977B31"/>
    <w:rsid w:val="0F991612"/>
    <w:rsid w:val="0F9E3BE6"/>
    <w:rsid w:val="11BD13A5"/>
    <w:rsid w:val="11F50978"/>
    <w:rsid w:val="129973FF"/>
    <w:rsid w:val="13840C20"/>
    <w:rsid w:val="13A6796B"/>
    <w:rsid w:val="13D26F2C"/>
    <w:rsid w:val="14547260"/>
    <w:rsid w:val="150F0169"/>
    <w:rsid w:val="15BE44B8"/>
    <w:rsid w:val="15DC0BC8"/>
    <w:rsid w:val="16436D08"/>
    <w:rsid w:val="167F2C0C"/>
    <w:rsid w:val="16E12982"/>
    <w:rsid w:val="16EB7643"/>
    <w:rsid w:val="170A4CC0"/>
    <w:rsid w:val="17120E59"/>
    <w:rsid w:val="171A4BA4"/>
    <w:rsid w:val="17A34DD2"/>
    <w:rsid w:val="17E52734"/>
    <w:rsid w:val="18555B48"/>
    <w:rsid w:val="18652676"/>
    <w:rsid w:val="18C83CEE"/>
    <w:rsid w:val="1902112B"/>
    <w:rsid w:val="1A18361C"/>
    <w:rsid w:val="1A205250"/>
    <w:rsid w:val="1A4B0D84"/>
    <w:rsid w:val="1AEE4A81"/>
    <w:rsid w:val="1B8906FC"/>
    <w:rsid w:val="1BA234E8"/>
    <w:rsid w:val="1BD25CF1"/>
    <w:rsid w:val="1BE05733"/>
    <w:rsid w:val="1BEE0CC5"/>
    <w:rsid w:val="1D045E7E"/>
    <w:rsid w:val="1D2E6FE8"/>
    <w:rsid w:val="1DBB4C44"/>
    <w:rsid w:val="1E2419E1"/>
    <w:rsid w:val="1E363DC4"/>
    <w:rsid w:val="1E5F7ACC"/>
    <w:rsid w:val="1EC7494E"/>
    <w:rsid w:val="1F83778A"/>
    <w:rsid w:val="202A53EE"/>
    <w:rsid w:val="205D6CBF"/>
    <w:rsid w:val="21300ADF"/>
    <w:rsid w:val="21AF1B36"/>
    <w:rsid w:val="21D56D2D"/>
    <w:rsid w:val="21E8421C"/>
    <w:rsid w:val="22C344E3"/>
    <w:rsid w:val="22C42F77"/>
    <w:rsid w:val="22E2588F"/>
    <w:rsid w:val="22E62D3E"/>
    <w:rsid w:val="23E34D81"/>
    <w:rsid w:val="2450260E"/>
    <w:rsid w:val="24832F32"/>
    <w:rsid w:val="24864284"/>
    <w:rsid w:val="253D3FEF"/>
    <w:rsid w:val="27A110F5"/>
    <w:rsid w:val="281C3D2E"/>
    <w:rsid w:val="286745BE"/>
    <w:rsid w:val="286D4544"/>
    <w:rsid w:val="28992513"/>
    <w:rsid w:val="289F0154"/>
    <w:rsid w:val="2A936DFF"/>
    <w:rsid w:val="2B110340"/>
    <w:rsid w:val="2B1B7EB7"/>
    <w:rsid w:val="2B55240C"/>
    <w:rsid w:val="2B5C51D1"/>
    <w:rsid w:val="2B856311"/>
    <w:rsid w:val="2C020344"/>
    <w:rsid w:val="2CC82C80"/>
    <w:rsid w:val="2D2113F9"/>
    <w:rsid w:val="2D2E54AB"/>
    <w:rsid w:val="2D5533FD"/>
    <w:rsid w:val="2D88240F"/>
    <w:rsid w:val="2D9D1FA4"/>
    <w:rsid w:val="2DFC3F11"/>
    <w:rsid w:val="2E5171F3"/>
    <w:rsid w:val="2EDC2A13"/>
    <w:rsid w:val="2FAF2966"/>
    <w:rsid w:val="30713277"/>
    <w:rsid w:val="311100D9"/>
    <w:rsid w:val="312E16A3"/>
    <w:rsid w:val="31903F88"/>
    <w:rsid w:val="3198620B"/>
    <w:rsid w:val="328A56AC"/>
    <w:rsid w:val="32EF5DED"/>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7205510"/>
    <w:rsid w:val="37503F9E"/>
    <w:rsid w:val="37740825"/>
    <w:rsid w:val="3841209E"/>
    <w:rsid w:val="3848463C"/>
    <w:rsid w:val="38962EE8"/>
    <w:rsid w:val="3A7546EA"/>
    <w:rsid w:val="3AF17DC9"/>
    <w:rsid w:val="3B950B19"/>
    <w:rsid w:val="3BA1126C"/>
    <w:rsid w:val="3C2E7B2E"/>
    <w:rsid w:val="3C4E3C34"/>
    <w:rsid w:val="3C7301F1"/>
    <w:rsid w:val="3CAF3C5D"/>
    <w:rsid w:val="3D792ACB"/>
    <w:rsid w:val="3D8C6A13"/>
    <w:rsid w:val="3E815973"/>
    <w:rsid w:val="3F1F42B7"/>
    <w:rsid w:val="3F7240EB"/>
    <w:rsid w:val="3FA0014F"/>
    <w:rsid w:val="3FAF1C5C"/>
    <w:rsid w:val="3FDB4108"/>
    <w:rsid w:val="4025625A"/>
    <w:rsid w:val="40B966CD"/>
    <w:rsid w:val="41452FE4"/>
    <w:rsid w:val="42044C81"/>
    <w:rsid w:val="42915828"/>
    <w:rsid w:val="439F76B3"/>
    <w:rsid w:val="43C95804"/>
    <w:rsid w:val="44864AA0"/>
    <w:rsid w:val="44A66E7C"/>
    <w:rsid w:val="44BC6AA8"/>
    <w:rsid w:val="44E26E48"/>
    <w:rsid w:val="44FA5A84"/>
    <w:rsid w:val="45EF45C4"/>
    <w:rsid w:val="46052D96"/>
    <w:rsid w:val="468679DC"/>
    <w:rsid w:val="46A0383F"/>
    <w:rsid w:val="46DB7B00"/>
    <w:rsid w:val="46EE6F59"/>
    <w:rsid w:val="48D26E94"/>
    <w:rsid w:val="492F1BC7"/>
    <w:rsid w:val="4981448B"/>
    <w:rsid w:val="49870082"/>
    <w:rsid w:val="49DC7359"/>
    <w:rsid w:val="4ACB3DE1"/>
    <w:rsid w:val="4BAC561A"/>
    <w:rsid w:val="4C0439C1"/>
    <w:rsid w:val="4D9C1893"/>
    <w:rsid w:val="4DB94ADB"/>
    <w:rsid w:val="4E4966F7"/>
    <w:rsid w:val="4E5D3C82"/>
    <w:rsid w:val="501F215E"/>
    <w:rsid w:val="505F2D88"/>
    <w:rsid w:val="514318D7"/>
    <w:rsid w:val="52704994"/>
    <w:rsid w:val="5294315D"/>
    <w:rsid w:val="52972612"/>
    <w:rsid w:val="530806DE"/>
    <w:rsid w:val="537D4134"/>
    <w:rsid w:val="538A0B3C"/>
    <w:rsid w:val="5415414D"/>
    <w:rsid w:val="54A31902"/>
    <w:rsid w:val="54BE3EA7"/>
    <w:rsid w:val="55394479"/>
    <w:rsid w:val="5543112E"/>
    <w:rsid w:val="55A70A1D"/>
    <w:rsid w:val="55B1747F"/>
    <w:rsid w:val="55B64551"/>
    <w:rsid w:val="55E92BB7"/>
    <w:rsid w:val="564D4072"/>
    <w:rsid w:val="567B1415"/>
    <w:rsid w:val="56933A4F"/>
    <w:rsid w:val="56BE1DC5"/>
    <w:rsid w:val="56E06530"/>
    <w:rsid w:val="57264483"/>
    <w:rsid w:val="57476652"/>
    <w:rsid w:val="585C49E5"/>
    <w:rsid w:val="586F0457"/>
    <w:rsid w:val="590D2BD1"/>
    <w:rsid w:val="5A1703F0"/>
    <w:rsid w:val="5A3103F4"/>
    <w:rsid w:val="5A695504"/>
    <w:rsid w:val="5B0C46C9"/>
    <w:rsid w:val="5B1A0180"/>
    <w:rsid w:val="5B211D7B"/>
    <w:rsid w:val="5B320CFC"/>
    <w:rsid w:val="5BC9255F"/>
    <w:rsid w:val="5BF210F2"/>
    <w:rsid w:val="5C8345EE"/>
    <w:rsid w:val="5CDB6FB7"/>
    <w:rsid w:val="5DA93220"/>
    <w:rsid w:val="5DD040EF"/>
    <w:rsid w:val="5FAD37A1"/>
    <w:rsid w:val="6082700E"/>
    <w:rsid w:val="60FD1121"/>
    <w:rsid w:val="6101510A"/>
    <w:rsid w:val="611B37BA"/>
    <w:rsid w:val="619620EB"/>
    <w:rsid w:val="61F5548B"/>
    <w:rsid w:val="61F67600"/>
    <w:rsid w:val="62251D84"/>
    <w:rsid w:val="622B733C"/>
    <w:rsid w:val="62764FAB"/>
    <w:rsid w:val="62EF7FF6"/>
    <w:rsid w:val="63D22876"/>
    <w:rsid w:val="63D47C8E"/>
    <w:rsid w:val="63F05E0D"/>
    <w:rsid w:val="64137491"/>
    <w:rsid w:val="64697AA1"/>
    <w:rsid w:val="649E5D3C"/>
    <w:rsid w:val="64EA4CE8"/>
    <w:rsid w:val="65107E6C"/>
    <w:rsid w:val="653C4D87"/>
    <w:rsid w:val="6580104F"/>
    <w:rsid w:val="659D3354"/>
    <w:rsid w:val="66106E6A"/>
    <w:rsid w:val="6646550E"/>
    <w:rsid w:val="66C43787"/>
    <w:rsid w:val="67CB67E7"/>
    <w:rsid w:val="684A0189"/>
    <w:rsid w:val="695569BF"/>
    <w:rsid w:val="696C7ACD"/>
    <w:rsid w:val="69D81B09"/>
    <w:rsid w:val="69F866F7"/>
    <w:rsid w:val="69FB553B"/>
    <w:rsid w:val="6A05798A"/>
    <w:rsid w:val="6A3274DB"/>
    <w:rsid w:val="6A37428B"/>
    <w:rsid w:val="6A467039"/>
    <w:rsid w:val="6A495DD7"/>
    <w:rsid w:val="6AC95853"/>
    <w:rsid w:val="6B5925FD"/>
    <w:rsid w:val="6BD72F6C"/>
    <w:rsid w:val="6C951F56"/>
    <w:rsid w:val="6CF8394D"/>
    <w:rsid w:val="6D214429"/>
    <w:rsid w:val="6D821B8D"/>
    <w:rsid w:val="6DBB528E"/>
    <w:rsid w:val="6DF70B9F"/>
    <w:rsid w:val="6E0F4C7F"/>
    <w:rsid w:val="6EB209C8"/>
    <w:rsid w:val="6F256E01"/>
    <w:rsid w:val="6F3C641B"/>
    <w:rsid w:val="6F3D7060"/>
    <w:rsid w:val="6F6C470B"/>
    <w:rsid w:val="7030723E"/>
    <w:rsid w:val="71226D3A"/>
    <w:rsid w:val="713C553F"/>
    <w:rsid w:val="71D02427"/>
    <w:rsid w:val="71FA5FC9"/>
    <w:rsid w:val="721245BB"/>
    <w:rsid w:val="7234149C"/>
    <w:rsid w:val="72443C1B"/>
    <w:rsid w:val="738C7F28"/>
    <w:rsid w:val="73F27641"/>
    <w:rsid w:val="7448595E"/>
    <w:rsid w:val="74B370EA"/>
    <w:rsid w:val="74BB18E9"/>
    <w:rsid w:val="75175D2D"/>
    <w:rsid w:val="75E9502A"/>
    <w:rsid w:val="76505678"/>
    <w:rsid w:val="76BE191E"/>
    <w:rsid w:val="76F224C3"/>
    <w:rsid w:val="77446B53"/>
    <w:rsid w:val="77874C68"/>
    <w:rsid w:val="77C25E33"/>
    <w:rsid w:val="77C36EA2"/>
    <w:rsid w:val="77D630EC"/>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D0568EF"/>
    <w:rsid w:val="7D173ACC"/>
    <w:rsid w:val="7D1B55A6"/>
    <w:rsid w:val="7D966739"/>
    <w:rsid w:val="7DA270F0"/>
    <w:rsid w:val="7E2E1391"/>
    <w:rsid w:val="7EDF0482"/>
    <w:rsid w:val="7EFF6DF3"/>
    <w:rsid w:val="7F9D24DA"/>
    <w:rsid w:val="7FA93F3D"/>
    <w:rsid w:val="7FAB7913"/>
    <w:rsid w:val="7FE5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9887</Words>
  <Characters>10597</Characters>
  <Lines>83</Lines>
  <Paragraphs>23</Paragraphs>
  <TotalTime>13</TotalTime>
  <ScaleCrop>false</ScaleCrop>
  <LinksUpToDate>false</LinksUpToDate>
  <CharactersWithSpaces>11062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2025-02-13T06:44:00Z</dcterms:created>
  <dc:creator>0002219</dc:creator>
  <cp:lastModifiedBy>飛兒</cp:lastModifiedBy>
  <dcterms:modified xsi:type="dcterms:W3CDTF">2025-03-18T08:01:38Z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2BE90893119B4769B41D6FC4D6BA1142_13</vt:lpwstr>
  </property>
  <property fmtid="{D5CDD505-2E9C-101B-9397-08002B2CF9AE}" pid="4" name="KSOTemplateDocerSaveRecord">
    <vt:lpwstr>eyJoZGlkIjoiODIyNjEzYzdmNTZjZGFiOTNmNWJmZWQ4NzVjZTEyOTEiLCJ1c2VySWQiOiIxMjg3MjQ4ODA4In0=</vt:lpwstr>
  </property>
</Properties>
</file>