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431D1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30"/>
          <w:szCs w:val="30"/>
          <w:highlight w:val="none"/>
          <w:lang w:val="en-US" w:eastAsia="zh-CN"/>
        </w:rPr>
        <w:t>蒙牛乳业低温天津工厂MES硬件及数采集成项目</w:t>
      </w:r>
    </w:p>
    <w:p w14:paraId="3CE4A1CD">
      <w:pPr>
        <w:widowControl/>
        <w:shd w:val="clear" w:color="auto" w:fill="FFFFFF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FF0000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竞争性谈判信息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  <w:lang w:val="en-US" w:eastAsia="zh-CN"/>
        </w:rPr>
        <w:t>变更</w:t>
      </w:r>
      <w:r>
        <w:rPr>
          <w:rFonts w:hint="eastAsia" w:ascii="仿宋" w:hAnsi="仿宋" w:eastAsia="仿宋" w:cs="仿宋"/>
          <w:b/>
          <w:bCs/>
          <w:kern w:val="0"/>
          <w:sz w:val="30"/>
          <w:szCs w:val="30"/>
        </w:rPr>
        <w:t>公告</w:t>
      </w:r>
    </w:p>
    <w:p w14:paraId="5460BE0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内蒙古华晟工程项目管理有限公司受内蒙古蒙牛乳业（集团）股份有限公司委托，现对蒙牛乳业低温天津工厂MES硬件及数采集成项目进行竞争性谈判, 欢迎符合资格条件的</w:t>
      </w:r>
      <w:r>
        <w:rPr>
          <w:rFonts w:hint="eastAsia" w:ascii="仿宋" w:hAnsi="仿宋" w:eastAsia="仿宋" w:cs="仿宋"/>
          <w:sz w:val="24"/>
          <w:lang w:val="en-US" w:eastAsia="zh-CN"/>
        </w:rPr>
        <w:t>投标</w:t>
      </w:r>
      <w:r>
        <w:rPr>
          <w:rFonts w:hint="eastAsia" w:ascii="仿宋" w:hAnsi="仿宋" w:eastAsia="仿宋" w:cs="仿宋"/>
          <w:sz w:val="24"/>
        </w:rPr>
        <w:t>人参加。</w:t>
      </w:r>
    </w:p>
    <w:p w14:paraId="3E269547">
      <w:pPr>
        <w:spacing w:line="360" w:lineRule="auto"/>
        <w:ind w:firstLine="482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sz w:val="24"/>
        </w:rPr>
        <w:t>一、项目编号：MNCGJH-20250409-0002</w:t>
      </w:r>
    </w:p>
    <w:p w14:paraId="5E012855">
      <w:pPr>
        <w:spacing w:line="360" w:lineRule="auto"/>
        <w:ind w:firstLine="482" w:firstLineChars="200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sz w:val="24"/>
        </w:rPr>
        <w:t>二、项目名称</w:t>
      </w:r>
      <w:r>
        <w:rPr>
          <w:rFonts w:hint="eastAsia" w:ascii="仿宋" w:hAnsi="仿宋" w:eastAsia="仿宋" w:cs="仿宋"/>
          <w:sz w:val="24"/>
        </w:rPr>
        <w:t>：</w:t>
      </w:r>
      <w:r>
        <w:rPr>
          <w:rFonts w:hint="eastAsia" w:ascii="仿宋" w:hAnsi="仿宋" w:eastAsia="仿宋" w:cs="仿宋"/>
          <w:sz w:val="24"/>
          <w:lang w:val="en-US" w:eastAsia="zh-CN"/>
        </w:rPr>
        <w:t>蒙牛乳业低温天津工厂MES硬件及数采集成项目</w:t>
      </w:r>
    </w:p>
    <w:p w14:paraId="49EAC131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三、项目概况：</w:t>
      </w:r>
    </w:p>
    <w:p w14:paraId="5BD8EA14">
      <w:pPr>
        <w:wordWrap w:val="0"/>
        <w:topLinePunct/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蒙牛乳业低温天津工厂AIOT自研MES硬件集成采购项目，</w:t>
      </w:r>
      <w:r>
        <w:rPr>
          <w:rFonts w:hint="eastAsia" w:ascii="仿宋" w:hAnsi="仿宋" w:eastAsia="仿宋" w:cs="仿宋"/>
          <w:sz w:val="24"/>
          <w:lang w:val="en-US" w:eastAsia="zh-CN"/>
        </w:rPr>
        <w:t>为</w:t>
      </w:r>
      <w:r>
        <w:rPr>
          <w:rFonts w:hint="eastAsia" w:ascii="仿宋" w:hAnsi="仿宋" w:eastAsia="仿宋" w:cs="仿宋"/>
          <w:sz w:val="24"/>
        </w:rPr>
        <w:t>推进生产过程数智化管理，需建立以MES为主体的数智化平台，范围覆盖：1、服务器、UPS、交换机、数采器、一体机、信息发布屏等硬件集成系统；2、搭建有线、无线网络覆盖生产全车间的网络系统；3、灌包装进口设备PLC打通，数据集成；4、上述项目的安装、调试、布线、焊接、工程师服务等系列项目。实现支撑MES建设所需的软硬件系统。</w:t>
      </w:r>
    </w:p>
    <w:p w14:paraId="260D9909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四、</w:t>
      </w:r>
      <w:r>
        <w:rPr>
          <w:rFonts w:hint="eastAsia" w:ascii="仿宋" w:hAnsi="仿宋" w:eastAsia="仿宋" w:cs="仿宋"/>
          <w:b/>
          <w:sz w:val="24"/>
          <w:lang w:val="en-US" w:eastAsia="zh-CN"/>
        </w:rPr>
        <w:t>原</w:t>
      </w:r>
      <w:r>
        <w:rPr>
          <w:rFonts w:hint="eastAsia" w:ascii="仿宋" w:hAnsi="仿宋" w:eastAsia="仿宋" w:cs="仿宋"/>
          <w:b/>
          <w:sz w:val="24"/>
        </w:rPr>
        <w:t>项目时间安排及要求：</w:t>
      </w:r>
    </w:p>
    <w:p w14:paraId="31000876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5、开标时间：202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日9时</w:t>
      </w:r>
      <w:r>
        <w:rPr>
          <w:rFonts w:hint="eastAsia" w:ascii="仿宋" w:hAnsi="仿宋" w:eastAsia="仿宋" w:cs="仿宋"/>
          <w:sz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</w:rPr>
        <w:t>0分；</w:t>
      </w:r>
    </w:p>
    <w:p w14:paraId="12DEA44A">
      <w:pPr>
        <w:pStyle w:val="14"/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变更为：</w:t>
      </w:r>
    </w:p>
    <w:p w14:paraId="1ACBA9EE">
      <w:pPr>
        <w:spacing w:line="360" w:lineRule="auto"/>
        <w:ind w:firstLine="480" w:firstLineChars="200"/>
        <w:rPr>
          <w:rFonts w:hint="default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</w:rPr>
        <w:t>5、开标时间：202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13</w:t>
      </w:r>
      <w:r>
        <w:rPr>
          <w:rFonts w:hint="eastAsia" w:ascii="仿宋" w:hAnsi="仿宋" w:eastAsia="仿宋" w:cs="仿宋"/>
          <w:sz w:val="24"/>
        </w:rPr>
        <w:t>日9时</w:t>
      </w:r>
      <w:r>
        <w:rPr>
          <w:rFonts w:hint="eastAsia" w:ascii="仿宋" w:hAnsi="仿宋" w:eastAsia="仿宋" w:cs="仿宋"/>
          <w:sz w:val="24"/>
          <w:lang w:val="en-US" w:eastAsia="zh-CN"/>
        </w:rPr>
        <w:t>0</w:t>
      </w:r>
      <w:r>
        <w:rPr>
          <w:rFonts w:hint="eastAsia" w:ascii="仿宋" w:hAnsi="仿宋" w:eastAsia="仿宋" w:cs="仿宋"/>
          <w:sz w:val="24"/>
        </w:rPr>
        <w:t>0分；</w:t>
      </w:r>
    </w:p>
    <w:p w14:paraId="26DDA349">
      <w:pPr>
        <w:spacing w:line="360" w:lineRule="auto"/>
        <w:ind w:firstLine="482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24"/>
        </w:rPr>
        <w:t>、开标地址：</w:t>
      </w:r>
      <w:r>
        <w:rPr>
          <w:rFonts w:hint="eastAsia" w:ascii="仿宋" w:hAnsi="仿宋" w:eastAsia="仿宋" w:cs="仿宋"/>
          <w:color w:val="000000"/>
          <w:sz w:val="24"/>
        </w:rPr>
        <w:t>蒙牛集团电子采购招标平台（https://zbcg.mengniu.cn/）</w:t>
      </w:r>
    </w:p>
    <w:p w14:paraId="19DB45CD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color w:val="FF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  <w:lang w:val="en-US" w:eastAsia="zh-CN"/>
        </w:rPr>
        <w:t>六</w:t>
      </w:r>
      <w:r>
        <w:rPr>
          <w:rFonts w:hint="eastAsia" w:ascii="仿宋" w:hAnsi="仿宋" w:eastAsia="仿宋" w:cs="仿宋"/>
          <w:b/>
          <w:color w:val="000000"/>
          <w:sz w:val="24"/>
        </w:rPr>
        <w:t>、发布媒体：</w:t>
      </w:r>
    </w:p>
    <w:p w14:paraId="66010A97">
      <w:pPr>
        <w:shd w:val="clear" w:color="auto" w:fill="FFFFFF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蒙牛官网（http://www.mengniu.com.cn）及蒙牛内部平台</w:t>
      </w:r>
    </w:p>
    <w:p w14:paraId="7708AE6F">
      <w:pPr>
        <w:shd w:val="clear" w:color="auto" w:fill="FFFFFF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中国采购与招标网大数据平台（</w:t>
      </w:r>
      <w:r>
        <w:rPr>
          <w:rFonts w:hint="eastAsia" w:ascii="仿宋" w:hAnsi="仿宋" w:eastAsia="仿宋" w:cs="仿宋"/>
          <w:color w:val="000000"/>
          <w:sz w:val="24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</w:rPr>
        <w:instrText xml:space="preserve"> HYPERLINK "https://www.chinabidding.cn/" </w:instrText>
      </w:r>
      <w:r>
        <w:rPr>
          <w:rFonts w:hint="eastAsia" w:ascii="仿宋" w:hAnsi="仿宋" w:eastAsia="仿宋" w:cs="仿宋"/>
          <w:color w:val="000000"/>
          <w:sz w:val="24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</w:rPr>
        <w:t>https://www.chinabidding.cn/</w:t>
      </w:r>
      <w:r>
        <w:rPr>
          <w:rFonts w:hint="eastAsia" w:ascii="仿宋" w:hAnsi="仿宋" w:eastAsia="仿宋" w:cs="仿宋"/>
          <w:color w:val="000000"/>
          <w:sz w:val="24"/>
        </w:rPr>
        <w:fldChar w:fldCharType="end"/>
      </w:r>
      <w:r>
        <w:rPr>
          <w:rFonts w:hint="eastAsia" w:ascii="仿宋" w:hAnsi="仿宋" w:eastAsia="仿宋" w:cs="仿宋"/>
          <w:color w:val="000000"/>
          <w:sz w:val="24"/>
        </w:rPr>
        <w:t>）</w:t>
      </w:r>
    </w:p>
    <w:p w14:paraId="7647E092">
      <w:pPr>
        <w:shd w:val="clear" w:color="auto" w:fill="FFFFFF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蒙牛集团电子招标采购交易平台（</w:t>
      </w:r>
      <w:r>
        <w:rPr>
          <w:rFonts w:hint="eastAsia" w:ascii="仿宋" w:hAnsi="仿宋" w:eastAsia="仿宋" w:cs="仿宋"/>
        </w:rPr>
        <w:fldChar w:fldCharType="begin"/>
      </w:r>
      <w:r>
        <w:rPr>
          <w:rFonts w:hint="eastAsia" w:ascii="仿宋" w:hAnsi="仿宋" w:eastAsia="仿宋" w:cs="仿宋"/>
        </w:rPr>
        <w:instrText xml:space="preserve"> HYPERLINK "https://……）" </w:instrText>
      </w:r>
      <w:r>
        <w:rPr>
          <w:rFonts w:hint="eastAsia" w:ascii="仿宋" w:hAnsi="仿宋" w:eastAsia="仿宋" w:cs="仿宋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</w:rPr>
        <w:t>https://zbcg.mengniu.cn）</w:t>
      </w:r>
      <w:r>
        <w:rPr>
          <w:rFonts w:hint="eastAsia" w:ascii="仿宋" w:hAnsi="仿宋" w:eastAsia="仿宋" w:cs="仿宋"/>
          <w:color w:val="000000"/>
          <w:sz w:val="24"/>
        </w:rPr>
        <w:fldChar w:fldCharType="end"/>
      </w:r>
    </w:p>
    <w:p w14:paraId="3F869E6A">
      <w:pPr>
        <w:shd w:val="clear" w:color="auto" w:fill="FFFFFF"/>
        <w:snapToGrid w:val="0"/>
        <w:spacing w:line="360" w:lineRule="auto"/>
        <w:ind w:firstLine="480" w:firstLineChars="200"/>
        <w:jc w:val="lef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此公告只在以上平台发布，其他任何媒体转载无效。</w:t>
      </w:r>
    </w:p>
    <w:p w14:paraId="06712B21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七</w:t>
      </w:r>
      <w:r>
        <w:rPr>
          <w:rFonts w:hint="eastAsia" w:ascii="仿宋" w:hAnsi="仿宋" w:eastAsia="仿宋" w:cs="仿宋"/>
          <w:b/>
          <w:sz w:val="24"/>
        </w:rPr>
        <w:t>、采购招标实施方及联系方式：</w:t>
      </w:r>
    </w:p>
    <w:p w14:paraId="4FC5EAE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采购方：内蒙古蒙牛乳业（集团）股份有限公司</w:t>
      </w:r>
    </w:p>
    <w:p w14:paraId="50553CC3">
      <w:pPr>
        <w:pStyle w:val="12"/>
        <w:widowControl/>
        <w:spacing w:beforeAutospacing="0" w:afterAutospacing="0" w:line="360" w:lineRule="auto"/>
        <w:ind w:firstLine="48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业务咨询联系人：</w:t>
      </w:r>
      <w:r>
        <w:rPr>
          <w:rFonts w:hint="eastAsia" w:ascii="仿宋" w:hAnsi="仿宋" w:eastAsia="仿宋" w:cs="仿宋"/>
          <w:lang w:val="en-US" w:eastAsia="zh-CN"/>
        </w:rPr>
        <w:t>胡瑞</w:t>
      </w:r>
    </w:p>
    <w:p w14:paraId="12736347">
      <w:pPr>
        <w:pStyle w:val="12"/>
        <w:widowControl/>
        <w:spacing w:beforeAutospacing="0" w:afterAutospacing="0" w:line="360" w:lineRule="auto"/>
        <w:ind w:firstLine="48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联系方式：</w:t>
      </w:r>
      <w:r>
        <w:rPr>
          <w:rFonts w:hint="eastAsia" w:ascii="仿宋" w:hAnsi="仿宋" w:eastAsia="仿宋" w:cs="仿宋"/>
          <w:lang w:val="en-US" w:eastAsia="zh-CN"/>
        </w:rPr>
        <w:t>15540727677</w:t>
      </w:r>
      <w:bookmarkStart w:id="2" w:name="_GoBack"/>
      <w:bookmarkEnd w:id="2"/>
    </w:p>
    <w:p w14:paraId="642C458F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八</w:t>
      </w:r>
      <w:r>
        <w:rPr>
          <w:rFonts w:hint="eastAsia" w:ascii="仿宋" w:hAnsi="仿宋" w:eastAsia="仿宋" w:cs="仿宋"/>
          <w:b/>
          <w:sz w:val="24"/>
        </w:rPr>
        <w:t>、代理机构及联系方式：</w:t>
      </w:r>
    </w:p>
    <w:p w14:paraId="0C03E5B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招标代理机构：内蒙古华晟工程项目管理有限公司</w:t>
      </w:r>
    </w:p>
    <w:p w14:paraId="21ADD889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报名联系人：赵慧峰：18647138769  丁桠楠：13847197935、王子刚</w:t>
      </w:r>
    </w:p>
    <w:p w14:paraId="7EE71825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联系电话：0471-3957849/4918085分机号8000</w:t>
      </w:r>
    </w:p>
    <w:p w14:paraId="73C99DBB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电子邮箱：zhaohuifeng@nmghuasheng.com</w:t>
      </w:r>
    </w:p>
    <w:p w14:paraId="21FE203A">
      <w:pPr>
        <w:spacing w:line="360" w:lineRule="auto"/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联系地址：内蒙古呼和浩特市赛罕区锡林南路盈嘉国际综合楼27层</w:t>
      </w:r>
    </w:p>
    <w:p w14:paraId="023DCC55">
      <w:pPr>
        <w:spacing w:line="360" w:lineRule="auto"/>
        <w:ind w:firstLine="482" w:firstLineChars="200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  <w:lang w:val="en-US" w:eastAsia="zh-CN"/>
        </w:rPr>
        <w:t>九</w:t>
      </w:r>
      <w:r>
        <w:rPr>
          <w:rFonts w:hint="eastAsia" w:ascii="仿宋" w:hAnsi="仿宋" w:eastAsia="仿宋" w:cs="仿宋"/>
          <w:b/>
          <w:sz w:val="24"/>
        </w:rPr>
        <w:t>、监督单位及联系方式：</w:t>
      </w:r>
    </w:p>
    <w:p w14:paraId="4B9547FC"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1、采购招标项目违规问题的投诉受理单位：蒙牛乳业采购招标管理部</w:t>
      </w:r>
    </w:p>
    <w:p w14:paraId="335E715C"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监 督 人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：</w:t>
      </w:r>
      <w:bookmarkStart w:id="0" w:name="OLE_LINK2"/>
      <w:r>
        <w:rPr>
          <w:rFonts w:hint="eastAsia" w:ascii="仿宋" w:hAnsi="仿宋" w:eastAsia="仿宋" w:cs="仿宋"/>
          <w:color w:val="000000"/>
          <w:sz w:val="24"/>
        </w:rPr>
        <w:t>薛海燕</w:t>
      </w:r>
      <w:bookmarkEnd w:id="0"/>
    </w:p>
    <w:p w14:paraId="617C8E19"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联系电话：0471-7393642/15034952008</w:t>
      </w:r>
    </w:p>
    <w:p w14:paraId="66BEE36A"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电子邮件：xuehaiyan@mengniu.cn</w:t>
      </w:r>
    </w:p>
    <w:p w14:paraId="62D50E32"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异议/投诉服务网址：</w:t>
      </w:r>
      <w:r>
        <w:rPr>
          <w:rFonts w:hint="eastAsia" w:ascii="仿宋" w:hAnsi="仿宋" w:eastAsia="仿宋" w:cs="仿宋"/>
          <w:color w:val="000000"/>
          <w:sz w:val="24"/>
        </w:rPr>
        <w:fldChar w:fldCharType="begin"/>
      </w:r>
      <w:r>
        <w:rPr>
          <w:rFonts w:hint="eastAsia" w:ascii="仿宋" w:hAnsi="仿宋" w:eastAsia="仿宋" w:cs="仿宋"/>
          <w:color w:val="000000"/>
          <w:sz w:val="24"/>
        </w:rPr>
        <w:instrText xml:space="preserve"> HYPERLINK "https://zbcg.mengniu.cn/" \l "/home" \t "_blank" </w:instrText>
      </w:r>
      <w:r>
        <w:rPr>
          <w:rFonts w:hint="eastAsia" w:ascii="仿宋" w:hAnsi="仿宋" w:eastAsia="仿宋" w:cs="仿宋"/>
          <w:color w:val="000000"/>
          <w:sz w:val="24"/>
        </w:rPr>
        <w:fldChar w:fldCharType="separate"/>
      </w:r>
      <w:r>
        <w:rPr>
          <w:rFonts w:hint="eastAsia" w:ascii="仿宋" w:hAnsi="仿宋" w:eastAsia="仿宋" w:cs="仿宋"/>
          <w:color w:val="000000"/>
          <w:sz w:val="24"/>
        </w:rPr>
        <w:t>https://zbcg.mengniu.cn/#/home</w:t>
      </w:r>
      <w:r>
        <w:rPr>
          <w:rFonts w:hint="eastAsia" w:ascii="仿宋" w:hAnsi="仿宋" w:eastAsia="仿宋" w:cs="仿宋"/>
          <w:color w:val="000000"/>
          <w:sz w:val="24"/>
        </w:rPr>
        <w:fldChar w:fldCharType="end"/>
      </w:r>
    </w:p>
    <w:p w14:paraId="0E8E3B13"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2、采购招标项目的违纪问题举报受理单位：蒙牛乳业纪委办公室</w:t>
      </w:r>
    </w:p>
    <w:p w14:paraId="0AC41DA1"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监 督 人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：</w:t>
      </w:r>
      <w:r>
        <w:rPr>
          <w:rFonts w:hint="eastAsia" w:ascii="仿宋" w:hAnsi="仿宋" w:eastAsia="仿宋" w:cs="仿宋"/>
          <w:color w:val="000000"/>
          <w:sz w:val="24"/>
        </w:rPr>
        <w:t>张丽娜</w:t>
      </w:r>
    </w:p>
    <w:p w14:paraId="4F5DE33A"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联系电话：0471-7393612</w:t>
      </w:r>
    </w:p>
    <w:p w14:paraId="49DEAFE5">
      <w:pPr>
        <w:spacing w:line="360" w:lineRule="auto"/>
        <w:ind w:firstLine="720" w:firstLineChars="3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受理范围：采购招标</w:t>
      </w:r>
      <w:bookmarkStart w:id="1" w:name="OLE_LINK1"/>
      <w:r>
        <w:rPr>
          <w:rFonts w:hint="eastAsia" w:ascii="仿宋" w:hAnsi="仿宋" w:eastAsia="仿宋" w:cs="仿宋"/>
          <w:color w:val="000000"/>
          <w:sz w:val="24"/>
        </w:rPr>
        <w:t>执行过程中涉嫌</w:t>
      </w:r>
      <w:bookmarkEnd w:id="1"/>
      <w:r>
        <w:rPr>
          <w:rFonts w:hint="eastAsia" w:ascii="仿宋" w:hAnsi="仿宋" w:eastAsia="仿宋" w:cs="仿宋"/>
          <w:color w:val="000000"/>
          <w:sz w:val="24"/>
        </w:rPr>
        <w:t>贪污贿赂、滥用职权、玩忽职守、权力寻租、利益输送、徇私舞弊以及浪费公司资财等违纪问题的各类举报</w:t>
      </w:r>
    </w:p>
    <w:p w14:paraId="7B1DFCEC">
      <w:pPr>
        <w:pStyle w:val="23"/>
        <w:tabs>
          <w:tab w:val="left" w:pos="993"/>
          <w:tab w:val="left" w:pos="1134"/>
        </w:tabs>
        <w:spacing w:line="360" w:lineRule="auto"/>
        <w:ind w:firstLine="480"/>
        <w:jc w:val="right"/>
        <w:rPr>
          <w:rFonts w:hint="eastAsia" w:ascii="仿宋" w:hAnsi="仿宋" w:eastAsia="仿宋" w:cs="仿宋"/>
          <w:color w:val="000000"/>
          <w:sz w:val="24"/>
        </w:rPr>
      </w:pPr>
    </w:p>
    <w:p w14:paraId="5EBF2D42">
      <w:pPr>
        <w:pStyle w:val="23"/>
        <w:tabs>
          <w:tab w:val="left" w:pos="993"/>
          <w:tab w:val="left" w:pos="1134"/>
        </w:tabs>
        <w:spacing w:line="360" w:lineRule="auto"/>
        <w:ind w:firstLine="480"/>
        <w:jc w:val="righ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内蒙古华晟工程项目管理有限公司</w:t>
      </w:r>
    </w:p>
    <w:p w14:paraId="685502E8">
      <w:pPr>
        <w:pStyle w:val="23"/>
        <w:tabs>
          <w:tab w:val="left" w:pos="993"/>
          <w:tab w:val="left" w:pos="1134"/>
        </w:tabs>
        <w:spacing w:line="360" w:lineRule="auto"/>
        <w:ind w:firstLine="480"/>
        <w:jc w:val="righ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202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sz w:val="24"/>
        </w:rPr>
        <w:t>日</w:t>
      </w:r>
    </w:p>
    <w:p w14:paraId="7964A10A">
      <w:pPr>
        <w:rPr>
          <w:rFonts w:hint="eastAsia" w:ascii="仿宋" w:hAnsi="仿宋" w:eastAsia="仿宋" w:cs="仿宋"/>
          <w:b/>
          <w:kern w:val="0"/>
          <w:sz w:val="24"/>
        </w:rPr>
      </w:pPr>
    </w:p>
    <w:sectPr>
      <w:pgSz w:w="11906" w:h="16838"/>
      <w:pgMar w:top="1417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0000000000000000000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ZjM2ZjQzYzE5M2UyZTY3ZDdjNGZmNGMwYzkwOTMifQ=="/>
  </w:docVars>
  <w:rsids>
    <w:rsidRoot w:val="00222DA1"/>
    <w:rsid w:val="00040744"/>
    <w:rsid w:val="00080551"/>
    <w:rsid w:val="000814A0"/>
    <w:rsid w:val="000F2E0F"/>
    <w:rsid w:val="00146358"/>
    <w:rsid w:val="00193ADD"/>
    <w:rsid w:val="001A03FA"/>
    <w:rsid w:val="001B0DD4"/>
    <w:rsid w:val="001F00E8"/>
    <w:rsid w:val="00222DA1"/>
    <w:rsid w:val="00224EE3"/>
    <w:rsid w:val="00262594"/>
    <w:rsid w:val="002C32F1"/>
    <w:rsid w:val="002C35BD"/>
    <w:rsid w:val="002C68EC"/>
    <w:rsid w:val="003078E2"/>
    <w:rsid w:val="00342126"/>
    <w:rsid w:val="00343CA2"/>
    <w:rsid w:val="00350D65"/>
    <w:rsid w:val="00433476"/>
    <w:rsid w:val="00434050"/>
    <w:rsid w:val="004D3ABF"/>
    <w:rsid w:val="004D499F"/>
    <w:rsid w:val="00504FC2"/>
    <w:rsid w:val="00525508"/>
    <w:rsid w:val="005258FA"/>
    <w:rsid w:val="00537D61"/>
    <w:rsid w:val="0055156D"/>
    <w:rsid w:val="005829BD"/>
    <w:rsid w:val="00582DCB"/>
    <w:rsid w:val="00590CB8"/>
    <w:rsid w:val="005A01C3"/>
    <w:rsid w:val="005C06DB"/>
    <w:rsid w:val="0061759D"/>
    <w:rsid w:val="006B493B"/>
    <w:rsid w:val="006E0EB4"/>
    <w:rsid w:val="0071652C"/>
    <w:rsid w:val="0077309A"/>
    <w:rsid w:val="00776C95"/>
    <w:rsid w:val="00795FD5"/>
    <w:rsid w:val="007F46E7"/>
    <w:rsid w:val="0083035A"/>
    <w:rsid w:val="008D5360"/>
    <w:rsid w:val="0093122E"/>
    <w:rsid w:val="00964DED"/>
    <w:rsid w:val="0098478F"/>
    <w:rsid w:val="009B29A3"/>
    <w:rsid w:val="00A13E06"/>
    <w:rsid w:val="00A53B4F"/>
    <w:rsid w:val="00A67242"/>
    <w:rsid w:val="00AA46FF"/>
    <w:rsid w:val="00AE2811"/>
    <w:rsid w:val="00AF23AE"/>
    <w:rsid w:val="00AF4203"/>
    <w:rsid w:val="00B036A4"/>
    <w:rsid w:val="00B62398"/>
    <w:rsid w:val="00B765BA"/>
    <w:rsid w:val="00BA2172"/>
    <w:rsid w:val="00BD5E29"/>
    <w:rsid w:val="00C731D6"/>
    <w:rsid w:val="00C74CAA"/>
    <w:rsid w:val="00C7598F"/>
    <w:rsid w:val="00CB03B6"/>
    <w:rsid w:val="00CC23B1"/>
    <w:rsid w:val="00CD2455"/>
    <w:rsid w:val="00D059C8"/>
    <w:rsid w:val="00D3374C"/>
    <w:rsid w:val="00D34260"/>
    <w:rsid w:val="00D61436"/>
    <w:rsid w:val="00D830DF"/>
    <w:rsid w:val="00DB31B5"/>
    <w:rsid w:val="00E14B98"/>
    <w:rsid w:val="00E8505F"/>
    <w:rsid w:val="00ED18C7"/>
    <w:rsid w:val="00EF0E25"/>
    <w:rsid w:val="00F428E1"/>
    <w:rsid w:val="00F74DD0"/>
    <w:rsid w:val="00F95612"/>
    <w:rsid w:val="018E7169"/>
    <w:rsid w:val="019A7543"/>
    <w:rsid w:val="02145195"/>
    <w:rsid w:val="025E6117"/>
    <w:rsid w:val="02FF4BC4"/>
    <w:rsid w:val="03824AAC"/>
    <w:rsid w:val="03B94246"/>
    <w:rsid w:val="052B2F21"/>
    <w:rsid w:val="06402C0B"/>
    <w:rsid w:val="07A34FF1"/>
    <w:rsid w:val="08337E2C"/>
    <w:rsid w:val="084D31AF"/>
    <w:rsid w:val="0BF113B5"/>
    <w:rsid w:val="0C935C3C"/>
    <w:rsid w:val="0D7E0ABF"/>
    <w:rsid w:val="0D8F55BF"/>
    <w:rsid w:val="12483364"/>
    <w:rsid w:val="12857DF3"/>
    <w:rsid w:val="13CD2FB8"/>
    <w:rsid w:val="144D68B0"/>
    <w:rsid w:val="147C3564"/>
    <w:rsid w:val="14DC4893"/>
    <w:rsid w:val="154D47EE"/>
    <w:rsid w:val="158C7332"/>
    <w:rsid w:val="15B036FB"/>
    <w:rsid w:val="18CB43A7"/>
    <w:rsid w:val="1A357E1A"/>
    <w:rsid w:val="1B0B43F3"/>
    <w:rsid w:val="1B0D514B"/>
    <w:rsid w:val="1B4070D9"/>
    <w:rsid w:val="1BF260EF"/>
    <w:rsid w:val="1CED3535"/>
    <w:rsid w:val="1D7E4010"/>
    <w:rsid w:val="1E023B81"/>
    <w:rsid w:val="1F8A551D"/>
    <w:rsid w:val="1FF5333E"/>
    <w:rsid w:val="1FFE1506"/>
    <w:rsid w:val="20210D51"/>
    <w:rsid w:val="20623843"/>
    <w:rsid w:val="206A6B9C"/>
    <w:rsid w:val="20E013D0"/>
    <w:rsid w:val="21E67E2B"/>
    <w:rsid w:val="22076D57"/>
    <w:rsid w:val="23F63F6B"/>
    <w:rsid w:val="242157C3"/>
    <w:rsid w:val="24F22597"/>
    <w:rsid w:val="255E46D4"/>
    <w:rsid w:val="26292F4C"/>
    <w:rsid w:val="262E286F"/>
    <w:rsid w:val="26453613"/>
    <w:rsid w:val="273B4842"/>
    <w:rsid w:val="274C732D"/>
    <w:rsid w:val="27AC4531"/>
    <w:rsid w:val="27FE22A3"/>
    <w:rsid w:val="289D1EA3"/>
    <w:rsid w:val="2BB67A3C"/>
    <w:rsid w:val="2CB744E2"/>
    <w:rsid w:val="2D67693D"/>
    <w:rsid w:val="2EA339A5"/>
    <w:rsid w:val="2EB931C8"/>
    <w:rsid w:val="2F0A63A9"/>
    <w:rsid w:val="30A60587"/>
    <w:rsid w:val="31440D43"/>
    <w:rsid w:val="32A56DA7"/>
    <w:rsid w:val="332D7CE1"/>
    <w:rsid w:val="34AA79F0"/>
    <w:rsid w:val="35661288"/>
    <w:rsid w:val="35B23CDF"/>
    <w:rsid w:val="363B3739"/>
    <w:rsid w:val="36C1055B"/>
    <w:rsid w:val="37131E56"/>
    <w:rsid w:val="382D0783"/>
    <w:rsid w:val="38467698"/>
    <w:rsid w:val="3A027D7C"/>
    <w:rsid w:val="3A0932AA"/>
    <w:rsid w:val="3A79211C"/>
    <w:rsid w:val="3B0C0B24"/>
    <w:rsid w:val="3CD82080"/>
    <w:rsid w:val="3D76516C"/>
    <w:rsid w:val="3E6212CC"/>
    <w:rsid w:val="3F0A35CC"/>
    <w:rsid w:val="3F9C0442"/>
    <w:rsid w:val="3FF83425"/>
    <w:rsid w:val="417A2DFF"/>
    <w:rsid w:val="42F44377"/>
    <w:rsid w:val="43187EFB"/>
    <w:rsid w:val="437234E4"/>
    <w:rsid w:val="44AD2F6F"/>
    <w:rsid w:val="44D707C6"/>
    <w:rsid w:val="45063D15"/>
    <w:rsid w:val="45BC65C9"/>
    <w:rsid w:val="46905E67"/>
    <w:rsid w:val="469945A1"/>
    <w:rsid w:val="46A65751"/>
    <w:rsid w:val="46CF460D"/>
    <w:rsid w:val="46D324F5"/>
    <w:rsid w:val="473322B9"/>
    <w:rsid w:val="47C16834"/>
    <w:rsid w:val="47C456ED"/>
    <w:rsid w:val="490E3DD1"/>
    <w:rsid w:val="4AE000BE"/>
    <w:rsid w:val="4B186467"/>
    <w:rsid w:val="4BDE7972"/>
    <w:rsid w:val="4C601287"/>
    <w:rsid w:val="4D0119F6"/>
    <w:rsid w:val="4DE07805"/>
    <w:rsid w:val="4E0A035C"/>
    <w:rsid w:val="4E3A3511"/>
    <w:rsid w:val="4E9223C8"/>
    <w:rsid w:val="4F606746"/>
    <w:rsid w:val="4FB94DAD"/>
    <w:rsid w:val="510D4856"/>
    <w:rsid w:val="514276D7"/>
    <w:rsid w:val="51476006"/>
    <w:rsid w:val="51C55131"/>
    <w:rsid w:val="52185DF5"/>
    <w:rsid w:val="52255AA0"/>
    <w:rsid w:val="532F1A22"/>
    <w:rsid w:val="538D2976"/>
    <w:rsid w:val="539C73EC"/>
    <w:rsid w:val="53DD0D26"/>
    <w:rsid w:val="5447483C"/>
    <w:rsid w:val="54C87412"/>
    <w:rsid w:val="55075DC3"/>
    <w:rsid w:val="554E5C96"/>
    <w:rsid w:val="55545149"/>
    <w:rsid w:val="565F3FE4"/>
    <w:rsid w:val="578452AF"/>
    <w:rsid w:val="580E5A83"/>
    <w:rsid w:val="58926B7B"/>
    <w:rsid w:val="593C2162"/>
    <w:rsid w:val="5A89319F"/>
    <w:rsid w:val="5B2439B2"/>
    <w:rsid w:val="5BB46942"/>
    <w:rsid w:val="5D8F1B64"/>
    <w:rsid w:val="5DEA21A7"/>
    <w:rsid w:val="5DFFA46F"/>
    <w:rsid w:val="5FAD37A1"/>
    <w:rsid w:val="5FC01634"/>
    <w:rsid w:val="60155303"/>
    <w:rsid w:val="610A2B60"/>
    <w:rsid w:val="61404E37"/>
    <w:rsid w:val="61BA27D8"/>
    <w:rsid w:val="624A2AD9"/>
    <w:rsid w:val="634C56B2"/>
    <w:rsid w:val="63B079EF"/>
    <w:rsid w:val="6724767F"/>
    <w:rsid w:val="67825B46"/>
    <w:rsid w:val="67F91AF4"/>
    <w:rsid w:val="67FF4FC2"/>
    <w:rsid w:val="6A05798A"/>
    <w:rsid w:val="6A3A6264"/>
    <w:rsid w:val="6B972777"/>
    <w:rsid w:val="6C755C79"/>
    <w:rsid w:val="6CA81631"/>
    <w:rsid w:val="6DFF3A4C"/>
    <w:rsid w:val="6E0C427B"/>
    <w:rsid w:val="6ED861A0"/>
    <w:rsid w:val="6EFA72EF"/>
    <w:rsid w:val="6FC2727F"/>
    <w:rsid w:val="6FD64C81"/>
    <w:rsid w:val="6FDC1165"/>
    <w:rsid w:val="70892DF9"/>
    <w:rsid w:val="724820CD"/>
    <w:rsid w:val="72877CE3"/>
    <w:rsid w:val="74BB2FF2"/>
    <w:rsid w:val="75220020"/>
    <w:rsid w:val="7590142E"/>
    <w:rsid w:val="77831C55"/>
    <w:rsid w:val="7798707D"/>
    <w:rsid w:val="77E9279A"/>
    <w:rsid w:val="77F008AA"/>
    <w:rsid w:val="78287E53"/>
    <w:rsid w:val="793632CD"/>
    <w:rsid w:val="798925FA"/>
    <w:rsid w:val="79F20261"/>
    <w:rsid w:val="7AC06311"/>
    <w:rsid w:val="7BFE5099"/>
    <w:rsid w:val="7C3E5CD1"/>
    <w:rsid w:val="7D823D52"/>
    <w:rsid w:val="7D8D55F8"/>
    <w:rsid w:val="7DC0487A"/>
    <w:rsid w:val="7E394D59"/>
    <w:rsid w:val="7ED177D0"/>
    <w:rsid w:val="7F4D7871"/>
    <w:rsid w:val="7F967F89"/>
    <w:rsid w:val="7FDFEC21"/>
    <w:rsid w:val="D2E82F5F"/>
    <w:rsid w:val="EF76A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toa heading"/>
    <w:basedOn w:val="1"/>
    <w:next w:val="1"/>
    <w:qFormat/>
    <w:uiPriority w:val="0"/>
    <w:pPr>
      <w:spacing w:before="120"/>
    </w:pPr>
    <w:rPr>
      <w:rFonts w:ascii="DejaVu Sans" w:hAnsi="DejaVu Sans"/>
      <w:sz w:val="24"/>
    </w:rPr>
  </w:style>
  <w:style w:type="paragraph" w:styleId="4">
    <w:name w:val="annotation text"/>
    <w:basedOn w:val="1"/>
    <w:link w:val="24"/>
    <w:semiHidden/>
    <w:unhideWhenUsed/>
    <w:qFormat/>
    <w:uiPriority w:val="99"/>
    <w:pPr>
      <w:jc w:val="left"/>
    </w:pPr>
  </w:style>
  <w:style w:type="paragraph" w:styleId="5">
    <w:name w:val="Body Text 3"/>
    <w:basedOn w:val="1"/>
    <w:qFormat/>
    <w:uiPriority w:val="0"/>
    <w:rPr>
      <w:rFonts w:ascii="宋体" w:hAnsi="Calibri"/>
      <w:sz w:val="24"/>
      <w:szCs w:val="20"/>
    </w:rPr>
  </w:style>
  <w:style w:type="paragraph" w:styleId="6">
    <w:name w:val="Body Text"/>
    <w:basedOn w:val="1"/>
    <w:qFormat/>
    <w:uiPriority w:val="1"/>
    <w:pPr>
      <w:autoSpaceDE w:val="0"/>
      <w:autoSpaceDN w:val="0"/>
      <w:adjustRightInd w:val="0"/>
      <w:ind w:left="108"/>
      <w:jc w:val="left"/>
    </w:pPr>
    <w:rPr>
      <w:rFonts w:ascii="仿宋" w:eastAsia="仿宋" w:cs="仿宋"/>
      <w:kern w:val="0"/>
      <w:sz w:val="32"/>
      <w:szCs w:val="32"/>
    </w:rPr>
  </w:style>
  <w:style w:type="paragraph" w:styleId="7">
    <w:name w:val="Body Text Indent"/>
    <w:basedOn w:val="1"/>
    <w:qFormat/>
    <w:uiPriority w:val="0"/>
    <w:pPr>
      <w:spacing w:line="360" w:lineRule="auto"/>
      <w:ind w:firstLine="420"/>
    </w:pPr>
    <w:rPr>
      <w:szCs w:val="20"/>
    </w:rPr>
  </w:style>
  <w:style w:type="paragraph" w:styleId="8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Body Text 2"/>
    <w:basedOn w:val="1"/>
    <w:qFormat/>
    <w:uiPriority w:val="99"/>
    <w:pPr>
      <w:spacing w:after="120" w:line="480" w:lineRule="auto"/>
    </w:pPr>
    <w:rPr>
      <w:rFonts w:ascii="Calibri" w:hAnsi="Calibri"/>
    </w:rPr>
  </w:style>
  <w:style w:type="paragraph" w:styleId="1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3">
    <w:name w:val="annotation subject"/>
    <w:basedOn w:val="4"/>
    <w:next w:val="4"/>
    <w:link w:val="25"/>
    <w:semiHidden/>
    <w:unhideWhenUsed/>
    <w:qFormat/>
    <w:uiPriority w:val="99"/>
    <w:rPr>
      <w:b/>
      <w:bCs/>
    </w:rPr>
  </w:style>
  <w:style w:type="paragraph" w:styleId="14">
    <w:name w:val="Body Text First Indent 2"/>
    <w:basedOn w:val="7"/>
    <w:unhideWhenUsed/>
    <w:qFormat/>
    <w:uiPriority w:val="0"/>
    <w:pPr>
      <w:ind w:firstLineChars="200"/>
    </w:pPr>
  </w:style>
  <w:style w:type="character" w:styleId="17">
    <w:name w:val="Hyperlink"/>
    <w:basedOn w:val="16"/>
    <w:qFormat/>
    <w:uiPriority w:val="0"/>
    <w:rPr>
      <w:color w:val="0000FF"/>
      <w:u w:val="none"/>
    </w:rPr>
  </w:style>
  <w:style w:type="character" w:styleId="18">
    <w:name w:val="annotation reference"/>
    <w:basedOn w:val="16"/>
    <w:semiHidden/>
    <w:unhideWhenUsed/>
    <w:qFormat/>
    <w:uiPriority w:val="99"/>
    <w:rPr>
      <w:sz w:val="21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  <w:spacing w:line="192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0">
    <w:name w:val="页眉 字符"/>
    <w:basedOn w:val="16"/>
    <w:link w:val="10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批注框文本 字符"/>
    <w:basedOn w:val="16"/>
    <w:link w:val="8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</w:style>
  <w:style w:type="character" w:customStyle="1" w:styleId="24">
    <w:name w:val="批注文字 字符"/>
    <w:basedOn w:val="16"/>
    <w:link w:val="4"/>
    <w:semiHidden/>
    <w:qFormat/>
    <w:uiPriority w:val="99"/>
    <w:rPr>
      <w:kern w:val="2"/>
      <w:sz w:val="21"/>
      <w:szCs w:val="24"/>
    </w:rPr>
  </w:style>
  <w:style w:type="character" w:customStyle="1" w:styleId="25">
    <w:name w:val="批注主题 字符"/>
    <w:basedOn w:val="24"/>
    <w:link w:val="13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1142</Characters>
  <Lines>52</Lines>
  <Paragraphs>14</Paragraphs>
  <TotalTime>0</TotalTime>
  <ScaleCrop>false</ScaleCrop>
  <LinksUpToDate>false</LinksUpToDate>
  <CharactersWithSpaces>1149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2018-03-22T02:08:00Z</dcterms:created>
  <dc:creator>0002219</dc:creator>
  <cp:lastModifiedBy>AA  superman</cp:lastModifiedBy>
  <dcterms:modified xsi:type="dcterms:W3CDTF">2025-05-15T02:04:18Z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B719AEF67E7D4A19BD842B83C4E7B3F4_13</vt:lpwstr>
  </property>
  <property fmtid="{D5CDD505-2E9C-101B-9397-08002B2CF9AE}" pid="4" name="KSOTemplateDocerSaveRecord">
    <vt:lpwstr>eyJoZGlkIjoiZGRhMjg3MjA3Y2MxMGU1ZmRhMGY2ZjQyOTM2NTJhODgiLCJ1c2VySWQiOiIzMjg5NTMyMzAifQ==</vt:lpwstr>
  </property>
</Properties>
</file>