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5563" w14:textId="67BF7F86" w:rsidR="0015291A" w:rsidRDefault="00160561">
      <w:pPr>
        <w:widowControl/>
        <w:shd w:val="clear" w:color="auto" w:fill="FFFFFF"/>
        <w:adjustRightInd w:val="0"/>
        <w:snapToGrid w:val="0"/>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蒙牛乳业常温武汉</w:t>
      </w:r>
      <w:r w:rsidR="00FE7B43">
        <w:rPr>
          <w:rFonts w:ascii="仿宋" w:eastAsia="仿宋" w:hAnsi="仿宋" w:cs="仿宋" w:hint="eastAsia"/>
          <w:b/>
          <w:bCs/>
          <w:kern w:val="0"/>
          <w:sz w:val="36"/>
          <w:szCs w:val="36"/>
        </w:rPr>
        <w:t>子公司</w:t>
      </w:r>
      <w:r>
        <w:rPr>
          <w:rFonts w:ascii="仿宋" w:eastAsia="仿宋" w:hAnsi="仿宋" w:cs="仿宋" w:hint="eastAsia"/>
          <w:b/>
          <w:bCs/>
          <w:kern w:val="0"/>
          <w:sz w:val="36"/>
          <w:szCs w:val="36"/>
        </w:rPr>
        <w:t>、长沙子公司仓储</w:t>
      </w:r>
      <w:r w:rsidR="00FE7B43">
        <w:rPr>
          <w:rFonts w:ascii="仿宋" w:eastAsia="仿宋" w:hAnsi="仿宋" w:cs="仿宋" w:hint="eastAsia"/>
          <w:b/>
          <w:bCs/>
          <w:kern w:val="0"/>
          <w:sz w:val="36"/>
          <w:szCs w:val="36"/>
        </w:rPr>
        <w:t>运输</w:t>
      </w:r>
      <w:proofErr w:type="gramStart"/>
      <w:r>
        <w:rPr>
          <w:rFonts w:ascii="仿宋" w:eastAsia="仿宋" w:hAnsi="仿宋" w:cs="仿宋" w:hint="eastAsia"/>
          <w:b/>
          <w:bCs/>
          <w:kern w:val="0"/>
          <w:sz w:val="36"/>
          <w:szCs w:val="36"/>
        </w:rPr>
        <w:t>资源采招项目</w:t>
      </w:r>
      <w:proofErr w:type="gramEnd"/>
      <w:r>
        <w:rPr>
          <w:rFonts w:ascii="仿宋" w:eastAsia="仿宋" w:hAnsi="仿宋" w:cs="仿宋" w:hint="eastAsia"/>
          <w:b/>
          <w:bCs/>
          <w:kern w:val="0"/>
          <w:sz w:val="36"/>
          <w:szCs w:val="36"/>
        </w:rPr>
        <w:t>竞争性谈判信息公告</w:t>
      </w:r>
    </w:p>
    <w:p w14:paraId="29087B3B" w14:textId="1944ABC6" w:rsidR="0015291A" w:rsidRDefault="00160561">
      <w:pPr>
        <w:adjustRightInd w:val="0"/>
        <w:snapToGrid w:val="0"/>
        <w:spacing w:line="360" w:lineRule="auto"/>
        <w:ind w:firstLineChars="200" w:firstLine="560"/>
        <w:rPr>
          <w:rFonts w:ascii="仿宋" w:eastAsia="仿宋" w:hAnsi="仿宋" w:cs="仿宋"/>
          <w:sz w:val="28"/>
          <w:szCs w:val="28"/>
        </w:rPr>
      </w:pPr>
      <w:bookmarkStart w:id="0" w:name="OLE_LINK6"/>
      <w:r>
        <w:rPr>
          <w:rFonts w:ascii="仿宋" w:eastAsia="仿宋" w:hAnsi="仿宋" w:cs="仿宋" w:hint="eastAsia"/>
          <w:sz w:val="28"/>
          <w:szCs w:val="28"/>
        </w:rPr>
        <w:t>内蒙古华晟工程项目管理有限公司</w:t>
      </w:r>
      <w:bookmarkEnd w:id="0"/>
      <w:r>
        <w:rPr>
          <w:rFonts w:ascii="仿宋" w:eastAsia="仿宋" w:hAnsi="仿宋" w:cs="仿宋" w:hint="eastAsia"/>
          <w:sz w:val="28"/>
          <w:szCs w:val="28"/>
        </w:rPr>
        <w:t>受内蒙古蒙牛乳业（集团）股份有限公司委托，现就</w:t>
      </w:r>
      <w:r w:rsidR="00FE7B43">
        <w:rPr>
          <w:rFonts w:ascii="仿宋" w:eastAsia="仿宋" w:hAnsi="仿宋" w:cs="仿宋" w:hint="eastAsia"/>
          <w:sz w:val="28"/>
          <w:szCs w:val="28"/>
        </w:rPr>
        <w:t>蒙牛乳业常温武汉子公司、长沙子公司仓储运输</w:t>
      </w:r>
      <w:proofErr w:type="gramStart"/>
      <w:r w:rsidR="00FE7B43">
        <w:rPr>
          <w:rFonts w:ascii="仿宋" w:eastAsia="仿宋" w:hAnsi="仿宋" w:cs="仿宋" w:hint="eastAsia"/>
          <w:sz w:val="28"/>
          <w:szCs w:val="28"/>
        </w:rPr>
        <w:t>资源采招项目</w:t>
      </w:r>
      <w:proofErr w:type="gramEnd"/>
      <w:r>
        <w:rPr>
          <w:rFonts w:ascii="仿宋" w:eastAsia="仿宋" w:hAnsi="仿宋" w:cs="仿宋" w:hint="eastAsia"/>
          <w:sz w:val="28"/>
          <w:szCs w:val="28"/>
        </w:rPr>
        <w:t>进行竞争性谈判，欢迎符合资格条件的投标人参加。</w:t>
      </w:r>
    </w:p>
    <w:p w14:paraId="456C3CC2" w14:textId="77777777" w:rsidR="0015291A" w:rsidRPr="00160561" w:rsidRDefault="00160561">
      <w:pPr>
        <w:adjustRightInd w:val="0"/>
        <w:snapToGrid w:val="0"/>
        <w:spacing w:line="360" w:lineRule="auto"/>
        <w:ind w:firstLineChars="200" w:firstLine="562"/>
        <w:rPr>
          <w:rFonts w:ascii="仿宋" w:eastAsia="仿宋" w:hAnsi="仿宋" w:cs="仿宋"/>
          <w:sz w:val="28"/>
          <w:szCs w:val="28"/>
        </w:rPr>
      </w:pPr>
      <w:r w:rsidRPr="00160561">
        <w:rPr>
          <w:rFonts w:ascii="仿宋" w:eastAsia="仿宋" w:hAnsi="仿宋" w:cs="仿宋" w:hint="eastAsia"/>
          <w:b/>
          <w:sz w:val="28"/>
          <w:szCs w:val="28"/>
        </w:rPr>
        <w:t>一、项目编号：</w:t>
      </w:r>
      <w:r w:rsidRPr="00160561">
        <w:rPr>
          <w:rFonts w:ascii="仿宋" w:eastAsia="仿宋" w:hAnsi="仿宋" w:cs="仿宋"/>
          <w:bCs/>
          <w:sz w:val="28"/>
          <w:szCs w:val="28"/>
        </w:rPr>
        <w:t xml:space="preserve"> MNCGJH-20250604-0011</w:t>
      </w:r>
    </w:p>
    <w:p w14:paraId="6463AC66" w14:textId="25606A0E" w:rsidR="0015291A" w:rsidRDefault="00160561">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二、项目名称</w:t>
      </w:r>
      <w:r>
        <w:rPr>
          <w:rFonts w:ascii="仿宋" w:eastAsia="仿宋" w:hAnsi="仿宋" w:cs="仿宋" w:hint="eastAsia"/>
          <w:sz w:val="28"/>
          <w:szCs w:val="28"/>
        </w:rPr>
        <w:t>：</w:t>
      </w:r>
      <w:r w:rsidR="00FE7B43">
        <w:rPr>
          <w:rFonts w:ascii="仿宋" w:eastAsia="仿宋" w:hAnsi="仿宋" w:cs="仿宋" w:hint="eastAsia"/>
          <w:sz w:val="28"/>
          <w:szCs w:val="28"/>
        </w:rPr>
        <w:t>蒙牛乳业常温武汉子公司、长沙子公司仓储运输</w:t>
      </w:r>
      <w:proofErr w:type="gramStart"/>
      <w:r w:rsidR="00FE7B43">
        <w:rPr>
          <w:rFonts w:ascii="仿宋" w:eastAsia="仿宋" w:hAnsi="仿宋" w:cs="仿宋" w:hint="eastAsia"/>
          <w:sz w:val="28"/>
          <w:szCs w:val="28"/>
        </w:rPr>
        <w:t>资源采招项目</w:t>
      </w:r>
      <w:proofErr w:type="gramEnd"/>
      <w:r>
        <w:rPr>
          <w:rFonts w:ascii="仿宋" w:eastAsia="仿宋" w:hAnsi="仿宋" w:cs="仿宋" w:hint="eastAsia"/>
          <w:sz w:val="28"/>
          <w:szCs w:val="28"/>
        </w:rPr>
        <w:t xml:space="preserve"> </w:t>
      </w:r>
    </w:p>
    <w:p w14:paraId="5ED9C1A9" w14:textId="77777777" w:rsidR="0015291A" w:rsidRDefault="00160561">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三、项目概况：</w:t>
      </w:r>
    </w:p>
    <w:p w14:paraId="62E74CDB" w14:textId="615132A0" w:rsidR="0015291A" w:rsidRDefault="00160561">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一标段：武汉子公司仓储</w:t>
      </w:r>
      <w:r w:rsidR="00FE7B43">
        <w:rPr>
          <w:rFonts w:ascii="仿宋" w:eastAsia="仿宋" w:hAnsi="仿宋" w:cs="仿宋" w:hint="eastAsia"/>
          <w:b/>
          <w:sz w:val="28"/>
          <w:szCs w:val="28"/>
        </w:rPr>
        <w:t>运输</w:t>
      </w:r>
      <w:r>
        <w:rPr>
          <w:rFonts w:ascii="仿宋" w:eastAsia="仿宋" w:hAnsi="仿宋" w:cs="仿宋" w:hint="eastAsia"/>
          <w:b/>
          <w:sz w:val="28"/>
          <w:szCs w:val="28"/>
        </w:rPr>
        <w:t>资源采招</w:t>
      </w:r>
    </w:p>
    <w:p w14:paraId="5E7C4CF1" w14:textId="77777777" w:rsidR="0015291A" w:rsidRDefault="00160561">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1、库房要求：库房面积6100平，库房需配置装车月台以及防雨棚标准库；</w:t>
      </w:r>
    </w:p>
    <w:p w14:paraId="61A09C28" w14:textId="77777777" w:rsidR="0015291A" w:rsidRDefault="00160561">
      <w:pPr>
        <w:adjustRightInd w:val="0"/>
        <w:snapToGrid w:val="0"/>
        <w:spacing w:line="360" w:lineRule="auto"/>
        <w:ind w:firstLineChars="200" w:firstLine="560"/>
        <w:rPr>
          <w:rFonts w:ascii="仿宋" w:eastAsia="仿宋" w:hAnsi="仿宋" w:cs="仿宋"/>
          <w:bCs/>
          <w:sz w:val="28"/>
          <w:szCs w:val="28"/>
        </w:rPr>
      </w:pPr>
      <w:r w:rsidRPr="00261AEE">
        <w:rPr>
          <w:rFonts w:ascii="仿宋" w:eastAsia="仿宋" w:hAnsi="仿宋" w:cs="仿宋"/>
          <w:bCs/>
          <w:sz w:val="28"/>
          <w:szCs w:val="28"/>
        </w:rPr>
        <w:t>2</w:t>
      </w:r>
      <w:r w:rsidRPr="00261AEE">
        <w:rPr>
          <w:rFonts w:ascii="仿宋" w:eastAsia="仿宋" w:hAnsi="仿宋" w:cs="仿宋" w:hint="eastAsia"/>
          <w:bCs/>
          <w:sz w:val="28"/>
          <w:szCs w:val="28"/>
        </w:rPr>
        <w:t>、仓储管理服务：满足子公司正常管理要求，</w:t>
      </w:r>
      <w:r w:rsidRPr="00261AEE">
        <w:rPr>
          <w:rFonts w:ascii="仿宋" w:eastAsia="仿宋" w:hAnsi="仿宋" w:cs="仿宋"/>
          <w:bCs/>
          <w:sz w:val="28"/>
          <w:szCs w:val="28"/>
        </w:rPr>
        <w:t>负</w:t>
      </w:r>
      <w:r w:rsidRPr="00261AEE">
        <w:rPr>
          <w:rFonts w:ascii="仿宋" w:eastAsia="仿宋" w:hAnsi="仿宋" w:cs="仿宋" w:hint="eastAsia"/>
          <w:bCs/>
          <w:sz w:val="28"/>
          <w:szCs w:val="28"/>
        </w:rPr>
        <w:t>责产品出入库、账务管理、批次管理、分拣、扫码、贴标、打包、产品外包装箱整改以及促销物料的保管等；</w:t>
      </w:r>
    </w:p>
    <w:p w14:paraId="699385DE" w14:textId="77777777" w:rsidR="0015291A" w:rsidRDefault="00160561">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bCs/>
          <w:sz w:val="28"/>
          <w:szCs w:val="28"/>
        </w:rPr>
        <w:t>3</w:t>
      </w:r>
      <w:r>
        <w:rPr>
          <w:rFonts w:ascii="仿宋" w:eastAsia="仿宋" w:hAnsi="仿宋" w:cs="仿宋" w:hint="eastAsia"/>
          <w:bCs/>
          <w:sz w:val="28"/>
          <w:szCs w:val="28"/>
        </w:rPr>
        <w:t>、装卸服务：负责成品牛奶、促销物料的卸车入库与装车出库服务；</w:t>
      </w:r>
    </w:p>
    <w:p w14:paraId="5B837F98" w14:textId="77777777" w:rsidR="0015291A" w:rsidRDefault="00160561">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bCs/>
          <w:sz w:val="28"/>
          <w:szCs w:val="28"/>
        </w:rPr>
        <w:t>4</w:t>
      </w:r>
      <w:r>
        <w:rPr>
          <w:rFonts w:ascii="仿宋" w:eastAsia="仿宋" w:hAnsi="仿宋" w:cs="仿宋" w:hint="eastAsia"/>
          <w:bCs/>
          <w:sz w:val="28"/>
          <w:szCs w:val="28"/>
        </w:rPr>
        <w:t>、配送服务：产品要求配送至各个系统门店，配送时效48小时内；</w:t>
      </w:r>
    </w:p>
    <w:p w14:paraId="5EC2E446" w14:textId="77777777" w:rsidR="0015291A" w:rsidRDefault="00160561">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bCs/>
          <w:sz w:val="28"/>
          <w:szCs w:val="28"/>
        </w:rPr>
        <w:t>5</w:t>
      </w:r>
      <w:r>
        <w:rPr>
          <w:rFonts w:ascii="仿宋" w:eastAsia="仿宋" w:hAnsi="仿宋" w:cs="仿宋" w:hint="eastAsia"/>
          <w:bCs/>
          <w:sz w:val="28"/>
          <w:szCs w:val="28"/>
        </w:rPr>
        <w:t>、其他服务：根据业务需求，需要横条产品和退货处理，以及正常促销物料存储与配送、节假日特殊活动配送需求；</w:t>
      </w:r>
    </w:p>
    <w:p w14:paraId="75BC4D82" w14:textId="77777777" w:rsidR="0015291A" w:rsidRDefault="00160561">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bCs/>
          <w:sz w:val="28"/>
          <w:szCs w:val="28"/>
        </w:rPr>
        <w:t>6</w:t>
      </w:r>
      <w:r>
        <w:rPr>
          <w:rFonts w:ascii="仿宋" w:eastAsia="仿宋" w:hAnsi="仿宋" w:cs="仿宋" w:hint="eastAsia"/>
          <w:bCs/>
          <w:sz w:val="28"/>
          <w:szCs w:val="28"/>
        </w:rPr>
        <w:t>、合同签订周期：预计一年。</w:t>
      </w:r>
    </w:p>
    <w:p w14:paraId="53F66CA3" w14:textId="32999E70" w:rsidR="0015291A" w:rsidRDefault="00160561">
      <w:pPr>
        <w:adjustRightInd w:val="0"/>
        <w:snapToGrid w:val="0"/>
        <w:spacing w:line="360" w:lineRule="auto"/>
        <w:ind w:firstLineChars="200" w:firstLine="562"/>
        <w:rPr>
          <w:rFonts w:ascii="仿宋" w:eastAsia="仿宋" w:hAnsi="仿宋" w:cs="仿宋"/>
          <w:b/>
          <w:sz w:val="28"/>
          <w:szCs w:val="28"/>
        </w:rPr>
      </w:pPr>
      <w:bookmarkStart w:id="1" w:name="OLE_LINK11"/>
      <w:r>
        <w:rPr>
          <w:rFonts w:ascii="仿宋" w:eastAsia="仿宋" w:hAnsi="仿宋" w:cs="仿宋" w:hint="eastAsia"/>
          <w:b/>
          <w:sz w:val="28"/>
          <w:szCs w:val="28"/>
        </w:rPr>
        <w:t>二标段：长沙子公司仓储</w:t>
      </w:r>
      <w:r w:rsidR="00FE7B43">
        <w:rPr>
          <w:rFonts w:ascii="仿宋" w:eastAsia="仿宋" w:hAnsi="仿宋" w:cs="仿宋" w:hint="eastAsia"/>
          <w:b/>
          <w:sz w:val="28"/>
          <w:szCs w:val="28"/>
        </w:rPr>
        <w:t>运输</w:t>
      </w:r>
      <w:r>
        <w:rPr>
          <w:rFonts w:ascii="仿宋" w:eastAsia="仿宋" w:hAnsi="仿宋" w:cs="仿宋" w:hint="eastAsia"/>
          <w:b/>
          <w:sz w:val="28"/>
          <w:szCs w:val="28"/>
        </w:rPr>
        <w:t>资源采招</w:t>
      </w:r>
    </w:p>
    <w:p w14:paraId="2FB27F29" w14:textId="7AEAB3DF" w:rsidR="0015291A" w:rsidRDefault="00160561">
      <w:pPr>
        <w:adjustRightInd w:val="0"/>
        <w:snapToGrid w:val="0"/>
        <w:spacing w:line="360" w:lineRule="auto"/>
        <w:ind w:firstLineChars="200" w:firstLine="560"/>
        <w:rPr>
          <w:rFonts w:ascii="仿宋" w:eastAsia="仿宋" w:hAnsi="仿宋" w:cs="仿宋"/>
          <w:bCs/>
          <w:sz w:val="28"/>
          <w:szCs w:val="28"/>
        </w:rPr>
      </w:pPr>
      <w:r w:rsidRPr="00261AEE">
        <w:rPr>
          <w:rFonts w:ascii="仿宋" w:eastAsia="仿宋" w:hAnsi="仿宋" w:cs="仿宋" w:hint="eastAsia"/>
          <w:bCs/>
          <w:sz w:val="28"/>
          <w:szCs w:val="28"/>
        </w:rPr>
        <w:t>1、库房要求：固定面积不低于6500平，备用面积5000平，需要有雨蓬</w:t>
      </w:r>
      <w:r w:rsidR="00261AEE" w:rsidRPr="00261AEE">
        <w:rPr>
          <w:rFonts w:ascii="仿宋" w:eastAsia="仿宋" w:hAnsi="仿宋" w:cs="仿宋" w:hint="eastAsia"/>
          <w:bCs/>
          <w:sz w:val="28"/>
          <w:szCs w:val="28"/>
        </w:rPr>
        <w:t>、</w:t>
      </w:r>
      <w:r w:rsidRPr="00261AEE">
        <w:rPr>
          <w:rFonts w:ascii="仿宋" w:eastAsia="仿宋" w:hAnsi="仿宋" w:cs="仿宋" w:hint="eastAsia"/>
          <w:bCs/>
          <w:sz w:val="28"/>
          <w:szCs w:val="28"/>
        </w:rPr>
        <w:t>月台；</w:t>
      </w:r>
      <w:r w:rsidR="00261AEE">
        <w:rPr>
          <w:rFonts w:ascii="仿宋" w:eastAsia="仿宋" w:hAnsi="仿宋" w:cs="仿宋"/>
          <w:bCs/>
          <w:sz w:val="28"/>
          <w:szCs w:val="28"/>
        </w:rPr>
        <w:t xml:space="preserve"> </w:t>
      </w:r>
    </w:p>
    <w:p w14:paraId="6DC5087B" w14:textId="77777777" w:rsidR="0015291A" w:rsidRDefault="00160561">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bCs/>
          <w:sz w:val="28"/>
          <w:szCs w:val="28"/>
        </w:rPr>
        <w:t>2</w:t>
      </w:r>
      <w:r>
        <w:rPr>
          <w:rFonts w:ascii="仿宋" w:eastAsia="仿宋" w:hAnsi="仿宋" w:cs="仿宋" w:hint="eastAsia"/>
          <w:bCs/>
          <w:sz w:val="28"/>
          <w:szCs w:val="28"/>
        </w:rPr>
        <w:t>、仓储管理服务：进行每日单据打印（交货单、质检报告、预约订单等）。进行产品出入库，在库管理，账务管理等；</w:t>
      </w:r>
    </w:p>
    <w:p w14:paraId="3AE3468D" w14:textId="77777777" w:rsidR="0015291A" w:rsidRDefault="00160561">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bCs/>
          <w:sz w:val="28"/>
          <w:szCs w:val="28"/>
        </w:rPr>
        <w:lastRenderedPageBreak/>
        <w:t>3</w:t>
      </w:r>
      <w:r>
        <w:rPr>
          <w:rFonts w:ascii="仿宋" w:eastAsia="仿宋" w:hAnsi="仿宋" w:cs="仿宋" w:hint="eastAsia"/>
          <w:bCs/>
          <w:sz w:val="28"/>
          <w:szCs w:val="28"/>
        </w:rPr>
        <w:t>、装卸服务：负责成品牛奶、促销物料</w:t>
      </w:r>
      <w:r>
        <w:rPr>
          <w:rFonts w:ascii="仿宋" w:eastAsia="仿宋" w:hAnsi="仿宋" w:cs="仿宋"/>
          <w:bCs/>
          <w:sz w:val="28"/>
          <w:szCs w:val="28"/>
        </w:rPr>
        <w:t>配送装车，</w:t>
      </w:r>
      <w:r>
        <w:rPr>
          <w:rFonts w:ascii="仿宋" w:eastAsia="仿宋" w:hAnsi="仿宋" w:cs="仿宋" w:hint="eastAsia"/>
          <w:bCs/>
          <w:sz w:val="28"/>
          <w:szCs w:val="28"/>
        </w:rPr>
        <w:t>工厂到货卸</w:t>
      </w:r>
      <w:r>
        <w:rPr>
          <w:rFonts w:ascii="仿宋" w:eastAsia="仿宋" w:hAnsi="仿宋" w:cs="仿宋"/>
          <w:bCs/>
          <w:sz w:val="28"/>
          <w:szCs w:val="28"/>
        </w:rPr>
        <w:t>车</w:t>
      </w:r>
      <w:r>
        <w:rPr>
          <w:rFonts w:ascii="仿宋" w:eastAsia="仿宋" w:hAnsi="仿宋" w:cs="仿宋" w:hint="eastAsia"/>
          <w:bCs/>
          <w:sz w:val="28"/>
          <w:szCs w:val="28"/>
        </w:rPr>
        <w:t>，</w:t>
      </w:r>
      <w:r>
        <w:rPr>
          <w:rFonts w:ascii="仿宋" w:eastAsia="仿宋" w:hAnsi="仿宋" w:cs="仿宋"/>
          <w:bCs/>
          <w:sz w:val="28"/>
          <w:szCs w:val="28"/>
        </w:rPr>
        <w:t>订单配货分拣等</w:t>
      </w:r>
      <w:r>
        <w:rPr>
          <w:rFonts w:ascii="仿宋" w:eastAsia="仿宋" w:hAnsi="仿宋" w:cs="仿宋" w:hint="eastAsia"/>
          <w:bCs/>
          <w:sz w:val="28"/>
          <w:szCs w:val="28"/>
        </w:rPr>
        <w:t>；</w:t>
      </w:r>
    </w:p>
    <w:p w14:paraId="3C167068" w14:textId="77777777" w:rsidR="0015291A" w:rsidRDefault="00160561">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bCs/>
          <w:sz w:val="28"/>
          <w:szCs w:val="28"/>
        </w:rPr>
        <w:t>4</w:t>
      </w:r>
      <w:r>
        <w:rPr>
          <w:rFonts w:ascii="仿宋" w:eastAsia="仿宋" w:hAnsi="仿宋" w:cs="仿宋" w:hint="eastAsia"/>
          <w:bCs/>
          <w:sz w:val="28"/>
          <w:szCs w:val="28"/>
        </w:rPr>
        <w:t>、配送服务：</w:t>
      </w:r>
      <w:r>
        <w:rPr>
          <w:rFonts w:ascii="仿宋" w:eastAsia="仿宋" w:hAnsi="仿宋" w:cs="仿宋"/>
          <w:bCs/>
          <w:sz w:val="28"/>
          <w:szCs w:val="28"/>
        </w:rPr>
        <w:t>订单按时效</w:t>
      </w:r>
      <w:r>
        <w:rPr>
          <w:rFonts w:ascii="仿宋" w:eastAsia="仿宋" w:hAnsi="仿宋" w:cs="仿宋" w:hint="eastAsia"/>
          <w:bCs/>
          <w:sz w:val="28"/>
          <w:szCs w:val="28"/>
        </w:rPr>
        <w:t>配送</w:t>
      </w:r>
      <w:r>
        <w:rPr>
          <w:rFonts w:ascii="仿宋" w:eastAsia="仿宋" w:hAnsi="仿宋" w:cs="仿宋"/>
          <w:bCs/>
          <w:sz w:val="28"/>
          <w:szCs w:val="28"/>
        </w:rPr>
        <w:t>至指定收货地点，配送时效48小时内</w:t>
      </w:r>
      <w:r>
        <w:rPr>
          <w:rFonts w:ascii="仿宋" w:eastAsia="仿宋" w:hAnsi="仿宋" w:cs="仿宋" w:hint="eastAsia"/>
          <w:bCs/>
          <w:sz w:val="28"/>
          <w:szCs w:val="28"/>
        </w:rPr>
        <w:t>；</w:t>
      </w:r>
    </w:p>
    <w:p w14:paraId="43E30FCF" w14:textId="77777777" w:rsidR="0015291A" w:rsidRDefault="00160561">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bCs/>
          <w:sz w:val="28"/>
          <w:szCs w:val="28"/>
        </w:rPr>
        <w:t>5</w:t>
      </w:r>
      <w:r>
        <w:rPr>
          <w:rFonts w:ascii="仿宋" w:eastAsia="仿宋" w:hAnsi="仿宋" w:cs="仿宋" w:hint="eastAsia"/>
          <w:bCs/>
          <w:sz w:val="28"/>
          <w:szCs w:val="28"/>
        </w:rPr>
        <w:t>、其他服务：物料按时效免费配送，</w:t>
      </w:r>
      <w:r>
        <w:rPr>
          <w:rFonts w:ascii="仿宋" w:eastAsia="仿宋" w:hAnsi="仿宋" w:cs="仿宋"/>
          <w:bCs/>
          <w:sz w:val="28"/>
          <w:szCs w:val="28"/>
        </w:rPr>
        <w:t>配置一台金杯车</w:t>
      </w:r>
      <w:r>
        <w:rPr>
          <w:rFonts w:ascii="仿宋" w:eastAsia="仿宋" w:hAnsi="仿宋" w:cs="仿宋" w:hint="eastAsia"/>
          <w:bCs/>
          <w:sz w:val="28"/>
          <w:szCs w:val="28"/>
        </w:rPr>
        <w:t>免费进行门店之间横向调货等临时事宜；</w:t>
      </w:r>
    </w:p>
    <w:p w14:paraId="78E263B8" w14:textId="77777777" w:rsidR="0015291A" w:rsidRDefault="00160561">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bCs/>
          <w:sz w:val="28"/>
          <w:szCs w:val="28"/>
        </w:rPr>
        <w:t>6</w:t>
      </w:r>
      <w:r>
        <w:rPr>
          <w:rFonts w:ascii="仿宋" w:eastAsia="仿宋" w:hAnsi="仿宋" w:cs="仿宋" w:hint="eastAsia"/>
          <w:bCs/>
          <w:sz w:val="28"/>
          <w:szCs w:val="28"/>
        </w:rPr>
        <w:t>、合同签订周期：预计一年。</w:t>
      </w:r>
    </w:p>
    <w:bookmarkEnd w:id="1"/>
    <w:p w14:paraId="20187CC9" w14:textId="77777777" w:rsidR="0015291A" w:rsidRDefault="00160561">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四、资格要求：</w:t>
      </w:r>
    </w:p>
    <w:p w14:paraId="6677F712"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1、投标人必须是在中华人民共和国境内注册的具有独立法人资格的企业单位。</w:t>
      </w:r>
    </w:p>
    <w:p w14:paraId="234E5564"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w:t>
      </w:r>
      <w:bookmarkStart w:id="2" w:name="OLE_LINK3"/>
      <w:r>
        <w:rPr>
          <w:rFonts w:ascii="仿宋" w:eastAsia="仿宋" w:hAnsi="仿宋" w:cs="仿宋" w:hint="eastAsia"/>
          <w:sz w:val="28"/>
          <w:szCs w:val="28"/>
        </w:rPr>
        <w:t>投标人</w:t>
      </w:r>
      <w:bookmarkStart w:id="3" w:name="OLE_LINK5"/>
      <w:r>
        <w:rPr>
          <w:rFonts w:ascii="仿宋" w:eastAsia="仿宋" w:hAnsi="仿宋" w:cs="仿宋" w:hint="eastAsia"/>
          <w:sz w:val="28"/>
          <w:szCs w:val="28"/>
        </w:rPr>
        <w:t>须具有</w:t>
      </w:r>
      <w:bookmarkEnd w:id="2"/>
      <w:bookmarkEnd w:id="3"/>
      <w:r>
        <w:rPr>
          <w:rFonts w:ascii="仿宋" w:eastAsia="仿宋" w:hAnsi="仿宋" w:cs="仿宋" w:hint="eastAsia"/>
          <w:sz w:val="28"/>
          <w:szCs w:val="28"/>
        </w:rPr>
        <w:t>有效的道路运输经营许可证。</w:t>
      </w:r>
    </w:p>
    <w:p w14:paraId="0F2EADBB"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、投标人</w:t>
      </w:r>
      <w:bookmarkStart w:id="4" w:name="OLE_LINK7"/>
      <w:r>
        <w:rPr>
          <w:rFonts w:ascii="仿宋" w:eastAsia="仿宋" w:hAnsi="仿宋" w:cs="仿宋" w:hint="eastAsia"/>
          <w:sz w:val="28"/>
          <w:szCs w:val="28"/>
        </w:rPr>
        <w:t>自有车辆或协议车辆标段</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w:t>
      </w:r>
      <w:r>
        <w:rPr>
          <w:rFonts w:ascii="仿宋" w:eastAsia="仿宋" w:hAnsi="仿宋" w:cs="仿宋"/>
          <w:sz w:val="28"/>
          <w:szCs w:val="28"/>
        </w:rPr>
        <w:t>20</w:t>
      </w:r>
      <w:r>
        <w:rPr>
          <w:rFonts w:ascii="仿宋" w:eastAsia="仿宋" w:hAnsi="仿宋" w:cs="仿宋" w:hint="eastAsia"/>
          <w:sz w:val="28"/>
          <w:szCs w:val="28"/>
        </w:rPr>
        <w:t>辆，标段二≥</w:t>
      </w:r>
      <w:r>
        <w:rPr>
          <w:rFonts w:ascii="仿宋" w:eastAsia="仿宋" w:hAnsi="仿宋" w:cs="仿宋"/>
          <w:sz w:val="28"/>
          <w:szCs w:val="28"/>
        </w:rPr>
        <w:t>13</w:t>
      </w:r>
      <w:r>
        <w:rPr>
          <w:rFonts w:ascii="仿宋" w:eastAsia="仿宋" w:hAnsi="仿宋" w:cs="仿宋" w:hint="eastAsia"/>
          <w:sz w:val="28"/>
          <w:szCs w:val="28"/>
        </w:rPr>
        <w:t>辆，车型要求：4.2米及以下。</w:t>
      </w:r>
    </w:p>
    <w:p w14:paraId="0CCB8E97"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、投标人</w:t>
      </w:r>
      <w:bookmarkStart w:id="5" w:name="OLE_LINK15"/>
      <w:r>
        <w:rPr>
          <w:rFonts w:ascii="仿宋" w:eastAsia="仿宋" w:hAnsi="仿宋" w:cs="仿宋" w:hint="eastAsia"/>
          <w:sz w:val="28"/>
          <w:szCs w:val="28"/>
        </w:rPr>
        <w:t>须</w:t>
      </w:r>
      <w:bookmarkEnd w:id="5"/>
      <w:r>
        <w:rPr>
          <w:rFonts w:ascii="仿宋" w:eastAsia="仿宋" w:hAnsi="仿宋" w:cs="仿宋" w:hint="eastAsia"/>
          <w:sz w:val="28"/>
          <w:szCs w:val="28"/>
        </w:rPr>
        <w:t>拥有符合项目要求的仓库，标段</w:t>
      </w:r>
      <w:proofErr w:type="gramStart"/>
      <w:r>
        <w:rPr>
          <w:rFonts w:ascii="仿宋" w:eastAsia="仿宋" w:hAnsi="仿宋" w:cs="仿宋" w:hint="eastAsia"/>
          <w:sz w:val="28"/>
          <w:szCs w:val="28"/>
        </w:rPr>
        <w:t>一</w:t>
      </w:r>
      <w:proofErr w:type="gramEnd"/>
      <w:r>
        <w:rPr>
          <w:rFonts w:ascii="仿宋" w:eastAsia="仿宋" w:hAnsi="仿宋" w:cs="仿宋" w:hint="eastAsia"/>
          <w:color w:val="000000" w:themeColor="text1"/>
          <w:sz w:val="28"/>
          <w:szCs w:val="28"/>
        </w:rPr>
        <w:t>库房面积≥</w:t>
      </w:r>
      <w:r>
        <w:rPr>
          <w:rFonts w:ascii="仿宋" w:eastAsia="仿宋" w:hAnsi="仿宋" w:cs="仿宋"/>
          <w:color w:val="000000" w:themeColor="text1"/>
          <w:sz w:val="28"/>
          <w:szCs w:val="28"/>
        </w:rPr>
        <w:t>61</w:t>
      </w:r>
      <w:r>
        <w:rPr>
          <w:rFonts w:ascii="仿宋" w:eastAsia="仿宋" w:hAnsi="仿宋" w:cs="仿宋" w:hint="eastAsia"/>
          <w:color w:val="000000" w:themeColor="text1"/>
          <w:sz w:val="28"/>
          <w:szCs w:val="28"/>
        </w:rPr>
        <w:t>00平方米，库房位置 ：武汉铁路货场</w:t>
      </w:r>
      <w:r>
        <w:rPr>
          <w:rFonts w:ascii="仿宋" w:eastAsia="仿宋" w:hAnsi="仿宋" w:cs="仿宋" w:hint="eastAsia"/>
          <w:bCs/>
          <w:sz w:val="28"/>
          <w:szCs w:val="28"/>
        </w:rPr>
        <w:t>10公里范围内；</w:t>
      </w:r>
      <w:r>
        <w:rPr>
          <w:rFonts w:ascii="仿宋" w:eastAsia="仿宋" w:hAnsi="仿宋" w:cs="仿宋" w:hint="eastAsia"/>
          <w:sz w:val="28"/>
          <w:szCs w:val="28"/>
        </w:rPr>
        <w:t>标段二</w:t>
      </w:r>
      <w:r>
        <w:rPr>
          <w:rFonts w:ascii="仿宋" w:eastAsia="仿宋" w:hAnsi="仿宋" w:cs="仿宋" w:hint="eastAsia"/>
          <w:color w:val="000000" w:themeColor="text1"/>
          <w:sz w:val="28"/>
          <w:szCs w:val="28"/>
        </w:rPr>
        <w:t>库房面积≥</w:t>
      </w:r>
      <w:r>
        <w:rPr>
          <w:rFonts w:ascii="仿宋" w:eastAsia="仿宋" w:hAnsi="仿宋" w:cs="仿宋"/>
          <w:color w:val="000000" w:themeColor="text1"/>
          <w:sz w:val="28"/>
          <w:szCs w:val="28"/>
        </w:rPr>
        <w:t>6500</w:t>
      </w:r>
      <w:r>
        <w:rPr>
          <w:rFonts w:ascii="仿宋" w:eastAsia="仿宋" w:hAnsi="仿宋" w:cs="仿宋" w:hint="eastAsia"/>
          <w:color w:val="000000" w:themeColor="text1"/>
          <w:sz w:val="28"/>
          <w:szCs w:val="28"/>
        </w:rPr>
        <w:t>平方米，库房位置：</w:t>
      </w:r>
      <w:r>
        <w:rPr>
          <w:rFonts w:ascii="仿宋" w:eastAsia="仿宋" w:hAnsi="仿宋" w:cs="仿宋" w:hint="eastAsia"/>
          <w:bCs/>
          <w:sz w:val="28"/>
          <w:szCs w:val="28"/>
        </w:rPr>
        <w:t>长沙</w:t>
      </w:r>
      <w:r>
        <w:rPr>
          <w:rFonts w:ascii="仿宋" w:eastAsia="仿宋" w:hAnsi="仿宋" w:cs="仿宋"/>
          <w:bCs/>
          <w:sz w:val="28"/>
          <w:szCs w:val="28"/>
        </w:rPr>
        <w:t>货运</w:t>
      </w:r>
      <w:r>
        <w:rPr>
          <w:rFonts w:ascii="仿宋" w:eastAsia="仿宋" w:hAnsi="仿宋" w:cs="仿宋" w:hint="eastAsia"/>
          <w:bCs/>
          <w:sz w:val="28"/>
          <w:szCs w:val="28"/>
        </w:rPr>
        <w:t>北站10公里范围内</w:t>
      </w:r>
      <w:r>
        <w:rPr>
          <w:rFonts w:ascii="仿宋" w:eastAsia="仿宋" w:hAnsi="仿宋" w:cs="仿宋" w:hint="eastAsia"/>
          <w:sz w:val="28"/>
          <w:szCs w:val="28"/>
        </w:rPr>
        <w:t>。</w:t>
      </w:r>
    </w:p>
    <w:p w14:paraId="7829FE69"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、投标人</w:t>
      </w:r>
      <w:proofErr w:type="gramStart"/>
      <w:r>
        <w:rPr>
          <w:rFonts w:ascii="仿宋" w:eastAsia="仿宋" w:hAnsi="仿宋" w:cs="仿宋" w:hint="eastAsia"/>
          <w:color w:val="000000" w:themeColor="text1"/>
          <w:sz w:val="28"/>
          <w:szCs w:val="28"/>
        </w:rPr>
        <w:t>所参标库房</w:t>
      </w:r>
      <w:proofErr w:type="gramEnd"/>
      <w:r>
        <w:rPr>
          <w:rFonts w:ascii="仿宋" w:eastAsia="仿宋" w:hAnsi="仿宋" w:cs="仿宋" w:hint="eastAsia"/>
          <w:color w:val="000000" w:themeColor="text1"/>
          <w:sz w:val="28"/>
          <w:szCs w:val="28"/>
        </w:rPr>
        <w:t>须具有行政主管部门核发的《消防备案凭证》</w:t>
      </w:r>
      <w:r>
        <w:rPr>
          <w:rFonts w:ascii="仿宋" w:eastAsia="仿宋" w:hAnsi="仿宋" w:cs="仿宋" w:hint="eastAsia"/>
          <w:bCs/>
          <w:sz w:val="30"/>
          <w:szCs w:val="30"/>
        </w:rPr>
        <w:t>和《环评验收报告》。</w:t>
      </w:r>
    </w:p>
    <w:p w14:paraId="7E11EDE3"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、投标人须具有一般纳税人认定资格。</w:t>
      </w:r>
    </w:p>
    <w:bookmarkEnd w:id="4"/>
    <w:p w14:paraId="10E02577"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w:t>
      </w:r>
      <w:bookmarkStart w:id="6" w:name="OLE_LINK9"/>
      <w:r>
        <w:rPr>
          <w:rFonts w:ascii="仿宋" w:eastAsia="仿宋" w:hAnsi="仿宋" w:cs="仿宋" w:hint="eastAsia"/>
          <w:sz w:val="28"/>
          <w:szCs w:val="28"/>
        </w:rPr>
        <w:t>投标人须具有2024年1月1日至今任意三个月的单位依法纳税证明材料和社保缴纳证明材料或</w:t>
      </w:r>
      <w:bookmarkStart w:id="7" w:name="OLE_LINK8"/>
      <w:r>
        <w:rPr>
          <w:rFonts w:ascii="仿宋" w:eastAsia="仿宋" w:hAnsi="仿宋" w:cs="仿宋" w:hint="eastAsia"/>
          <w:sz w:val="28"/>
          <w:szCs w:val="28"/>
        </w:rPr>
        <w:t>本公司员工在职证明</w:t>
      </w:r>
      <w:bookmarkEnd w:id="7"/>
      <w:r>
        <w:rPr>
          <w:rFonts w:ascii="仿宋" w:eastAsia="仿宋" w:hAnsi="仿宋" w:cs="仿宋" w:hint="eastAsia"/>
          <w:sz w:val="28"/>
          <w:szCs w:val="28"/>
        </w:rPr>
        <w:t>，依法纳税证明材料:以税务机关出具的完税证明或纳税记录，或银行出具缴税付款凭证为准；社保缴纳证明材料:以社保经办机构出具的社保缴纳证明或缴费明细，或银行出具付款凭证，或本公司员工在职证明材料。</w:t>
      </w:r>
    </w:p>
    <w:bookmarkEnd w:id="6"/>
    <w:p w14:paraId="0209ED6C" w14:textId="77777777" w:rsidR="0015291A"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sz w:val="28"/>
          <w:szCs w:val="28"/>
        </w:rPr>
        <w:t>7</w:t>
      </w:r>
      <w:r w:rsidRPr="00261AEE">
        <w:rPr>
          <w:rFonts w:ascii="仿宋" w:eastAsia="仿宋" w:hAnsi="仿宋" w:cs="仿宋" w:hint="eastAsia"/>
          <w:sz w:val="28"/>
          <w:szCs w:val="28"/>
        </w:rPr>
        <w:t>、投标人2023年1月1日至今须具有至少</w:t>
      </w:r>
      <w:r w:rsidRPr="00261AEE">
        <w:rPr>
          <w:rFonts w:ascii="仿宋" w:eastAsia="仿宋" w:hAnsi="仿宋" w:cs="仿宋"/>
          <w:sz w:val="28"/>
          <w:szCs w:val="28"/>
        </w:rPr>
        <w:t>一</w:t>
      </w:r>
      <w:r w:rsidRPr="00261AEE">
        <w:rPr>
          <w:rFonts w:ascii="仿宋" w:eastAsia="仿宋" w:hAnsi="仿宋" w:cs="仿宋" w:hint="eastAsia"/>
          <w:sz w:val="28"/>
          <w:szCs w:val="28"/>
        </w:rPr>
        <w:t>个类似项目（以合同为准）。</w:t>
      </w:r>
    </w:p>
    <w:p w14:paraId="51E5FBA2"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lastRenderedPageBreak/>
        <w:t>8</w:t>
      </w:r>
      <w:r>
        <w:rPr>
          <w:rFonts w:ascii="仿宋" w:eastAsia="仿宋" w:hAnsi="仿宋" w:cs="仿宋" w:hint="eastAsia"/>
          <w:sz w:val="28"/>
          <w:szCs w:val="28"/>
        </w:rPr>
        <w:t>、投标人须具有</w:t>
      </w:r>
      <w:bookmarkStart w:id="8" w:name="OLE_LINK10"/>
      <w:r>
        <w:rPr>
          <w:rFonts w:ascii="仿宋" w:eastAsia="仿宋" w:hAnsi="仿宋" w:cs="仿宋" w:hint="eastAsia"/>
          <w:sz w:val="28"/>
          <w:szCs w:val="28"/>
        </w:rPr>
        <w:t>2</w:t>
      </w:r>
      <w:r>
        <w:rPr>
          <w:rFonts w:ascii="仿宋" w:eastAsia="仿宋" w:hAnsi="仿宋" w:cs="仿宋"/>
          <w:sz w:val="28"/>
          <w:szCs w:val="28"/>
        </w:rPr>
        <w:t>023</w:t>
      </w:r>
      <w:r>
        <w:rPr>
          <w:rFonts w:ascii="仿宋" w:eastAsia="仿宋" w:hAnsi="仿宋" w:cs="仿宋" w:hint="eastAsia"/>
          <w:sz w:val="28"/>
          <w:szCs w:val="28"/>
        </w:rPr>
        <w:t>或2024年</w:t>
      </w:r>
      <w:bookmarkEnd w:id="8"/>
      <w:r>
        <w:rPr>
          <w:rFonts w:ascii="仿宋" w:eastAsia="仿宋" w:hAnsi="仿宋" w:cs="仿宋" w:hint="eastAsia"/>
          <w:sz w:val="28"/>
          <w:szCs w:val="28"/>
        </w:rPr>
        <w:t>度财务报表或第三方财务审计报告。</w:t>
      </w:r>
    </w:p>
    <w:p w14:paraId="7EF366EB"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、投标人未被列入国家企业信用信息公示系统（</w:t>
      </w:r>
      <w:hyperlink r:id="rId4" w:tgtFrame="_blank" w:history="1">
        <w:r>
          <w:rPr>
            <w:rFonts w:ascii="仿宋" w:eastAsia="仿宋" w:hAnsi="仿宋" w:cs="仿宋" w:hint="eastAsia"/>
            <w:sz w:val="28"/>
            <w:szCs w:val="28"/>
          </w:rPr>
          <w:t>http://www.gsxt.gov.cn/index.html）严重违法失信企业名单</w:t>
        </w:r>
      </w:hyperlink>
      <w:r>
        <w:rPr>
          <w:rFonts w:ascii="仿宋" w:eastAsia="仿宋" w:hAnsi="仿宋" w:cs="仿宋" w:hint="eastAsia"/>
          <w:sz w:val="28"/>
          <w:szCs w:val="28"/>
        </w:rPr>
        <w:t>。</w:t>
      </w:r>
    </w:p>
    <w:p w14:paraId="5AC039E2"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10</w:t>
      </w:r>
      <w:r>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1B797E54"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、本次竞谈项目不接受多家单位联合报价，不允许分包或转包。</w:t>
      </w:r>
    </w:p>
    <w:p w14:paraId="1EF00D39" w14:textId="77777777" w:rsidR="0015291A" w:rsidRDefault="00160561">
      <w:pPr>
        <w:tabs>
          <w:tab w:val="left" w:pos="5245"/>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12</w:t>
      </w:r>
      <w:r>
        <w:rPr>
          <w:rFonts w:ascii="仿宋" w:eastAsia="仿宋" w:hAnsi="仿宋" w:cs="仿宋" w:hint="eastAsia"/>
          <w:sz w:val="28"/>
          <w:szCs w:val="28"/>
        </w:rPr>
        <w:t>、不接受中粮及蒙牛供应商黑名单（以蒙牛集团采购招标管理部下发的黑名单为准）的企业参与竞争。</w:t>
      </w:r>
    </w:p>
    <w:p w14:paraId="7A37F9BA" w14:textId="77777777" w:rsidR="0015291A" w:rsidRDefault="00160561">
      <w:pPr>
        <w:adjustRightInd w:val="0"/>
        <w:snapToGrid w:val="0"/>
        <w:spacing w:line="360" w:lineRule="auto"/>
        <w:ind w:firstLineChars="200" w:firstLine="562"/>
        <w:jc w:val="left"/>
        <w:rPr>
          <w:rFonts w:ascii="仿宋" w:eastAsia="仿宋" w:hAnsi="仿宋" w:cs="仿宋"/>
          <w:b/>
          <w:i/>
          <w:color w:val="FF0000"/>
          <w:sz w:val="28"/>
          <w:szCs w:val="28"/>
        </w:rPr>
      </w:pPr>
      <w:r>
        <w:rPr>
          <w:rFonts w:ascii="仿宋" w:eastAsia="仿宋" w:hAnsi="仿宋" w:cs="仿宋" w:hint="eastAsia"/>
          <w:b/>
          <w:color w:val="000000"/>
          <w:sz w:val="28"/>
          <w:szCs w:val="28"/>
        </w:rPr>
        <w:t>五、报名须知：</w:t>
      </w:r>
    </w:p>
    <w:p w14:paraId="50745359"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潜在投标人依据资格要求自主评估，符合条件的进行网上报名及资格验证，蒙牛集团供应链关系管理平台网址：https://srm.mengniu.cn/sap/bc/webdynpro/sap/zregistration</w:t>
      </w:r>
    </w:p>
    <w:p w14:paraId="19AE6410"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请先阅读服务手册，平台服务支持电话为4008108111.（投标人报名时须将报名资料盖章扫描上传到平台中）</w:t>
      </w:r>
    </w:p>
    <w:p w14:paraId="52416E69"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1、报名资格文件的组成及顺序按照如下要求提供：</w:t>
      </w:r>
    </w:p>
    <w:p w14:paraId="33359F9E"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（1）提供有效的营业执照（副本）、有效的开户行许可证或基本存款账户信息。</w:t>
      </w:r>
    </w:p>
    <w:p w14:paraId="2B393256"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（2）提供法定代表人证明书或授权委托书扫描件。（附件1）</w:t>
      </w:r>
    </w:p>
    <w:p w14:paraId="4C4CE116"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备注：法定代表人上传法人证明材料及身份证扫描件，若为被授权人上传法人授权委托书和身份证扫描件及被授权委托人在本单位2025年1月-5月任意三个月的社保缴纳证明材料。</w:t>
      </w:r>
    </w:p>
    <w:p w14:paraId="3C63ECA6"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）提供有效的道路运输经营许可证证书。</w:t>
      </w:r>
    </w:p>
    <w:p w14:paraId="607A661B"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）提供自有车辆或协议车辆标段</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w:t>
      </w:r>
      <w:r>
        <w:rPr>
          <w:rFonts w:ascii="仿宋" w:eastAsia="仿宋" w:hAnsi="仿宋" w:cs="仿宋"/>
          <w:sz w:val="28"/>
          <w:szCs w:val="28"/>
        </w:rPr>
        <w:t>20</w:t>
      </w:r>
      <w:r>
        <w:rPr>
          <w:rFonts w:ascii="仿宋" w:eastAsia="仿宋" w:hAnsi="仿宋" w:cs="仿宋" w:hint="eastAsia"/>
          <w:sz w:val="28"/>
          <w:szCs w:val="28"/>
        </w:rPr>
        <w:t>辆，标段二≥</w:t>
      </w:r>
      <w:r>
        <w:rPr>
          <w:rFonts w:ascii="仿宋" w:eastAsia="仿宋" w:hAnsi="仿宋" w:cs="仿宋"/>
          <w:sz w:val="28"/>
          <w:szCs w:val="28"/>
        </w:rPr>
        <w:t>13</w:t>
      </w:r>
      <w:r>
        <w:rPr>
          <w:rFonts w:ascii="仿宋" w:eastAsia="仿宋" w:hAnsi="仿宋" w:cs="仿宋" w:hint="eastAsia"/>
          <w:sz w:val="28"/>
          <w:szCs w:val="28"/>
        </w:rPr>
        <w:t>辆，车型</w:t>
      </w:r>
      <w:r>
        <w:rPr>
          <w:rFonts w:ascii="仿宋" w:eastAsia="仿宋" w:hAnsi="仿宋" w:cs="仿宋" w:hint="eastAsia"/>
          <w:sz w:val="28"/>
          <w:szCs w:val="28"/>
        </w:rPr>
        <w:lastRenderedPageBreak/>
        <w:t>要求：4.2米及以下（自有车辆提供车辆登记证或行驶证，协议车辆需同时提供合作协议或合同）。</w:t>
      </w:r>
    </w:p>
    <w:p w14:paraId="52AC16CA"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（5）提供符合项目要求的仓库：标段</w:t>
      </w:r>
      <w:proofErr w:type="gramStart"/>
      <w:r>
        <w:rPr>
          <w:rFonts w:ascii="仿宋" w:eastAsia="仿宋" w:hAnsi="仿宋" w:cs="仿宋" w:hint="eastAsia"/>
          <w:sz w:val="28"/>
          <w:szCs w:val="28"/>
        </w:rPr>
        <w:t>一</w:t>
      </w:r>
      <w:proofErr w:type="gramEnd"/>
      <w:r>
        <w:rPr>
          <w:rFonts w:ascii="仿宋" w:eastAsia="仿宋" w:hAnsi="仿宋" w:cs="仿宋" w:hint="eastAsia"/>
          <w:color w:val="000000" w:themeColor="text1"/>
          <w:sz w:val="28"/>
          <w:szCs w:val="28"/>
        </w:rPr>
        <w:t>库房面积≥</w:t>
      </w:r>
      <w:r>
        <w:rPr>
          <w:rFonts w:ascii="仿宋" w:eastAsia="仿宋" w:hAnsi="仿宋" w:cs="仿宋"/>
          <w:color w:val="000000" w:themeColor="text1"/>
          <w:sz w:val="28"/>
          <w:szCs w:val="28"/>
        </w:rPr>
        <w:t>61</w:t>
      </w:r>
      <w:r>
        <w:rPr>
          <w:rFonts w:ascii="仿宋" w:eastAsia="仿宋" w:hAnsi="仿宋" w:cs="仿宋" w:hint="eastAsia"/>
          <w:color w:val="000000" w:themeColor="text1"/>
          <w:sz w:val="28"/>
          <w:szCs w:val="28"/>
        </w:rPr>
        <w:t>00平方米，库房位置 ：武汉铁路货场10公里范围内</w:t>
      </w:r>
      <w:r>
        <w:rPr>
          <w:rFonts w:ascii="仿宋" w:eastAsia="仿宋" w:hAnsi="仿宋" w:cs="仿宋" w:hint="eastAsia"/>
          <w:bCs/>
          <w:sz w:val="28"/>
          <w:szCs w:val="28"/>
        </w:rPr>
        <w:t>；</w:t>
      </w:r>
      <w:r>
        <w:rPr>
          <w:rFonts w:ascii="仿宋" w:eastAsia="仿宋" w:hAnsi="仿宋" w:cs="仿宋" w:hint="eastAsia"/>
          <w:color w:val="000000" w:themeColor="text1"/>
          <w:sz w:val="28"/>
          <w:szCs w:val="28"/>
        </w:rPr>
        <w:t>租赁周期≥本项目业务合同周期（</w:t>
      </w:r>
      <w:r>
        <w:rPr>
          <w:rFonts w:ascii="仿宋" w:eastAsia="仿宋" w:hAnsi="仿宋" w:cs="仿宋" w:hint="eastAsia"/>
          <w:sz w:val="28"/>
          <w:szCs w:val="28"/>
        </w:rPr>
        <w:t>提供库房产权证明或租赁合同</w:t>
      </w:r>
      <w:r>
        <w:rPr>
          <w:rFonts w:ascii="仿宋" w:eastAsia="仿宋" w:hAnsi="仿宋" w:cs="仿宋" w:hint="eastAsia"/>
          <w:color w:val="000000" w:themeColor="text1"/>
          <w:sz w:val="28"/>
          <w:szCs w:val="28"/>
        </w:rPr>
        <w:t>或意向协议</w:t>
      </w:r>
      <w:r>
        <w:rPr>
          <w:rFonts w:ascii="仿宋" w:eastAsia="仿宋" w:hAnsi="仿宋" w:cs="仿宋" w:hint="eastAsia"/>
          <w:sz w:val="28"/>
          <w:szCs w:val="28"/>
        </w:rPr>
        <w:t>，同时提供百度地图里程查询截图）。</w:t>
      </w:r>
    </w:p>
    <w:p w14:paraId="2EF31C53"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标段二</w:t>
      </w:r>
      <w:r>
        <w:rPr>
          <w:rFonts w:ascii="仿宋" w:eastAsia="仿宋" w:hAnsi="仿宋" w:cs="仿宋" w:hint="eastAsia"/>
          <w:color w:val="000000" w:themeColor="text1"/>
          <w:sz w:val="28"/>
          <w:szCs w:val="28"/>
        </w:rPr>
        <w:t>库房面积≥</w:t>
      </w:r>
      <w:r>
        <w:rPr>
          <w:rFonts w:ascii="仿宋" w:eastAsia="仿宋" w:hAnsi="仿宋" w:cs="仿宋"/>
          <w:color w:val="000000" w:themeColor="text1"/>
          <w:sz w:val="28"/>
          <w:szCs w:val="28"/>
        </w:rPr>
        <w:t>65</w:t>
      </w:r>
      <w:r>
        <w:rPr>
          <w:rFonts w:ascii="仿宋" w:eastAsia="仿宋" w:hAnsi="仿宋" w:cs="仿宋" w:hint="eastAsia"/>
          <w:color w:val="000000" w:themeColor="text1"/>
          <w:sz w:val="28"/>
          <w:szCs w:val="28"/>
        </w:rPr>
        <w:t>00平方米，库房位置：</w:t>
      </w:r>
      <w:r>
        <w:rPr>
          <w:rFonts w:ascii="仿宋" w:eastAsia="仿宋" w:hAnsi="仿宋" w:cs="仿宋" w:hint="eastAsia"/>
          <w:bCs/>
          <w:sz w:val="28"/>
          <w:szCs w:val="28"/>
        </w:rPr>
        <w:t>长沙北站10公里范围内；</w:t>
      </w:r>
      <w:r>
        <w:rPr>
          <w:rFonts w:ascii="仿宋" w:eastAsia="仿宋" w:hAnsi="仿宋" w:cs="仿宋" w:hint="eastAsia"/>
          <w:color w:val="000000" w:themeColor="text1"/>
          <w:sz w:val="28"/>
          <w:szCs w:val="28"/>
        </w:rPr>
        <w:t>租赁周期≥本项目业务合同周期（</w:t>
      </w:r>
      <w:r>
        <w:rPr>
          <w:rFonts w:ascii="仿宋" w:eastAsia="仿宋" w:hAnsi="仿宋" w:cs="仿宋" w:hint="eastAsia"/>
          <w:sz w:val="28"/>
          <w:szCs w:val="28"/>
        </w:rPr>
        <w:t>提供库房产权证明或租赁合同</w:t>
      </w:r>
      <w:r>
        <w:rPr>
          <w:rFonts w:ascii="仿宋" w:eastAsia="仿宋" w:hAnsi="仿宋" w:cs="仿宋" w:hint="eastAsia"/>
          <w:color w:val="000000" w:themeColor="text1"/>
          <w:sz w:val="28"/>
          <w:szCs w:val="28"/>
        </w:rPr>
        <w:t>或意向协议</w:t>
      </w:r>
      <w:r>
        <w:rPr>
          <w:rFonts w:ascii="仿宋" w:eastAsia="仿宋" w:hAnsi="仿宋" w:cs="仿宋" w:hint="eastAsia"/>
          <w:sz w:val="28"/>
          <w:szCs w:val="28"/>
        </w:rPr>
        <w:t>，同时提供百度地图里程查询截图）。</w:t>
      </w:r>
    </w:p>
    <w:p w14:paraId="3F9266EE" w14:textId="77777777" w:rsidR="0015291A" w:rsidRDefault="00160561">
      <w:pPr>
        <w:adjustRightInd w:val="0"/>
        <w:snapToGrid w:val="0"/>
        <w:spacing w:line="360" w:lineRule="auto"/>
        <w:ind w:firstLineChars="200" w:firstLine="560"/>
        <w:rPr>
          <w:rFonts w:ascii="仿宋" w:eastAsia="仿宋" w:hAnsi="仿宋" w:cs="仿宋"/>
          <w:bCs/>
          <w:sz w:val="30"/>
          <w:szCs w:val="30"/>
        </w:rPr>
      </w:pPr>
      <w:r>
        <w:rPr>
          <w:rFonts w:ascii="仿宋" w:eastAsia="仿宋" w:hAnsi="仿宋" w:cs="仿宋" w:hint="eastAsia"/>
          <w:sz w:val="28"/>
          <w:szCs w:val="28"/>
        </w:rPr>
        <w:t>（6）提供</w:t>
      </w:r>
      <w:proofErr w:type="gramStart"/>
      <w:r>
        <w:rPr>
          <w:rFonts w:ascii="仿宋" w:eastAsia="仿宋" w:hAnsi="仿宋" w:cs="仿宋" w:hint="eastAsia"/>
          <w:color w:val="000000" w:themeColor="text1"/>
          <w:sz w:val="28"/>
          <w:szCs w:val="28"/>
        </w:rPr>
        <w:t>所参标库房</w:t>
      </w:r>
      <w:proofErr w:type="gramEnd"/>
      <w:r>
        <w:rPr>
          <w:rFonts w:ascii="仿宋" w:eastAsia="仿宋" w:hAnsi="仿宋" w:cs="仿宋" w:hint="eastAsia"/>
          <w:color w:val="000000" w:themeColor="text1"/>
          <w:sz w:val="28"/>
          <w:szCs w:val="28"/>
        </w:rPr>
        <w:t>须具有行政主管部门核发的《消防备案凭证》</w:t>
      </w:r>
      <w:r>
        <w:rPr>
          <w:rFonts w:ascii="仿宋" w:eastAsia="仿宋" w:hAnsi="仿宋" w:cs="仿宋" w:hint="eastAsia"/>
          <w:bCs/>
          <w:sz w:val="30"/>
          <w:szCs w:val="30"/>
        </w:rPr>
        <w:t>和《环评验收报告》</w:t>
      </w:r>
    </w:p>
    <w:p w14:paraId="6E839CF0" w14:textId="77777777" w:rsidR="0015291A" w:rsidRDefault="00160561">
      <w:pPr>
        <w:adjustRightInd w:val="0"/>
        <w:snapToGrid w:val="0"/>
        <w:spacing w:line="360" w:lineRule="auto"/>
        <w:ind w:firstLineChars="200" w:firstLine="600"/>
        <w:rPr>
          <w:rFonts w:ascii="仿宋" w:eastAsia="仿宋" w:hAnsi="仿宋" w:cs="仿宋"/>
          <w:sz w:val="28"/>
          <w:szCs w:val="28"/>
        </w:rPr>
      </w:pPr>
      <w:r>
        <w:rPr>
          <w:rFonts w:ascii="仿宋" w:eastAsia="仿宋" w:hAnsi="仿宋" w:cs="仿宋" w:hint="eastAsia"/>
          <w:bCs/>
          <w:sz w:val="30"/>
          <w:szCs w:val="30"/>
        </w:rPr>
        <w:t>（7）</w:t>
      </w:r>
      <w:r>
        <w:rPr>
          <w:rFonts w:ascii="仿宋" w:eastAsia="仿宋" w:hAnsi="仿宋" w:cs="仿宋" w:hint="eastAsia"/>
          <w:sz w:val="28"/>
          <w:szCs w:val="28"/>
        </w:rPr>
        <w:t>提供有一般纳税人认定资格证明材料。</w:t>
      </w:r>
    </w:p>
    <w:p w14:paraId="4A289348"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8</w:t>
      </w:r>
      <w:r>
        <w:rPr>
          <w:rFonts w:ascii="仿宋" w:eastAsia="仿宋" w:hAnsi="仿宋" w:cs="仿宋" w:hint="eastAsia"/>
          <w:sz w:val="28"/>
          <w:szCs w:val="28"/>
        </w:rPr>
        <w:t>）提供2024年1月1日至今任意三个月的单位依法纳税证明材料和社保缴纳证明材料或本公司员工在职证明，依法纳税证明材料:以税务机关出具的完税证明或纳税记录，或银行出具缴税付款凭证为准；社保缴纳证明材料:以社保经办机构出具的社保缴纳证明或缴费明细，或银行出具付款凭证，或本公司员工在职证明材料。</w:t>
      </w:r>
    </w:p>
    <w:p w14:paraId="11A700CF" w14:textId="77777777" w:rsidR="0015291A"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w:t>
      </w:r>
      <w:r w:rsidRPr="00261AEE">
        <w:rPr>
          <w:rFonts w:ascii="仿宋" w:eastAsia="仿宋" w:hAnsi="仿宋" w:cs="仿宋"/>
          <w:sz w:val="28"/>
          <w:szCs w:val="28"/>
        </w:rPr>
        <w:t>9</w:t>
      </w:r>
      <w:r w:rsidRPr="00261AEE">
        <w:rPr>
          <w:rFonts w:ascii="仿宋" w:eastAsia="仿宋" w:hAnsi="仿宋" w:cs="仿宋" w:hint="eastAsia"/>
          <w:sz w:val="28"/>
          <w:szCs w:val="28"/>
        </w:rPr>
        <w:t>）提供本企业2023年1月1日至今至少</w:t>
      </w:r>
      <w:r w:rsidRPr="00261AEE">
        <w:rPr>
          <w:rFonts w:ascii="仿宋" w:eastAsia="仿宋" w:hAnsi="仿宋" w:cs="仿宋"/>
          <w:sz w:val="28"/>
          <w:szCs w:val="28"/>
        </w:rPr>
        <w:t>一</w:t>
      </w:r>
      <w:r w:rsidRPr="00261AEE">
        <w:rPr>
          <w:rFonts w:ascii="仿宋" w:eastAsia="仿宋" w:hAnsi="仿宋" w:cs="仿宋" w:hint="eastAsia"/>
          <w:sz w:val="28"/>
          <w:szCs w:val="28"/>
        </w:rPr>
        <w:t>个类似项目业绩证明材料（以合同为准）。</w:t>
      </w:r>
    </w:p>
    <w:p w14:paraId="4ED6BBE5" w14:textId="77777777" w:rsidR="0015291A" w:rsidRDefault="00160561">
      <w:pPr>
        <w:adjustRightInd w:val="0"/>
        <w:snapToGrid w:val="0"/>
        <w:spacing w:line="360" w:lineRule="auto"/>
        <w:ind w:firstLineChars="200" w:firstLine="560"/>
        <w:rPr>
          <w:rFonts w:ascii="仿宋" w:eastAsia="仿宋" w:hAnsi="仿宋" w:cs="仿宋"/>
          <w:sz w:val="28"/>
          <w:szCs w:val="28"/>
        </w:rPr>
      </w:pPr>
      <w:bookmarkStart w:id="9" w:name="OLE_LINK2"/>
      <w:r>
        <w:rPr>
          <w:rFonts w:ascii="仿宋" w:eastAsia="仿宋" w:hAnsi="仿宋" w:cs="仿宋" w:hint="eastAsia"/>
          <w:sz w:val="28"/>
          <w:szCs w:val="28"/>
        </w:rPr>
        <w:t>（</w:t>
      </w:r>
      <w:r>
        <w:rPr>
          <w:rFonts w:ascii="仿宋" w:eastAsia="仿宋" w:hAnsi="仿宋" w:cs="仿宋"/>
          <w:sz w:val="28"/>
          <w:szCs w:val="28"/>
        </w:rPr>
        <w:t>10</w:t>
      </w:r>
      <w:r>
        <w:rPr>
          <w:rFonts w:ascii="仿宋" w:eastAsia="仿宋" w:hAnsi="仿宋" w:cs="仿宋" w:hint="eastAsia"/>
          <w:sz w:val="28"/>
          <w:szCs w:val="28"/>
        </w:rPr>
        <w:t>）提供本企业2023或2024年度财务报表或第三方财务审计报告。</w:t>
      </w:r>
    </w:p>
    <w:bookmarkEnd w:id="9"/>
    <w:p w14:paraId="1EF330F6"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11</w:t>
      </w:r>
      <w:r>
        <w:rPr>
          <w:rFonts w:ascii="仿宋" w:eastAsia="仿宋" w:hAnsi="仿宋" w:cs="仿宋" w:hint="eastAsia"/>
          <w:sz w:val="28"/>
          <w:szCs w:val="28"/>
        </w:rPr>
        <w:t>）提供本企业未被列入国家企业信用信息公示系统（http://www.gsxt.gov.cn/index.html）严重违法失信企业名单的证明材料。</w:t>
      </w:r>
    </w:p>
    <w:p w14:paraId="72AA0F00"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12</w:t>
      </w:r>
      <w:r>
        <w:rPr>
          <w:rFonts w:ascii="仿宋" w:eastAsia="仿宋" w:hAnsi="仿宋" w:cs="仿宋" w:hint="eastAsia"/>
          <w:sz w:val="28"/>
          <w:szCs w:val="28"/>
        </w:rPr>
        <w:t>）提供保密承诺书。（附件2）</w:t>
      </w:r>
    </w:p>
    <w:p w14:paraId="010E77B4"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13</w:t>
      </w:r>
      <w:r>
        <w:rPr>
          <w:rFonts w:ascii="仿宋" w:eastAsia="仿宋" w:hAnsi="仿宋" w:cs="仿宋" w:hint="eastAsia"/>
          <w:sz w:val="28"/>
          <w:szCs w:val="28"/>
        </w:rPr>
        <w:t>）提供</w:t>
      </w:r>
      <w:proofErr w:type="gramStart"/>
      <w:r>
        <w:rPr>
          <w:rFonts w:ascii="仿宋" w:eastAsia="仿宋" w:hAnsi="仿宋" w:cs="仿宋" w:hint="eastAsia"/>
          <w:sz w:val="28"/>
          <w:szCs w:val="28"/>
        </w:rPr>
        <w:t>非联合</w:t>
      </w:r>
      <w:proofErr w:type="gramEnd"/>
      <w:r>
        <w:rPr>
          <w:rFonts w:ascii="仿宋" w:eastAsia="仿宋" w:hAnsi="仿宋" w:cs="仿宋" w:hint="eastAsia"/>
          <w:sz w:val="28"/>
          <w:szCs w:val="28"/>
        </w:rPr>
        <w:t>体形式参与，及如中标本项目不进行分包或转包承诺书。（附件3）</w:t>
      </w:r>
    </w:p>
    <w:p w14:paraId="2312DBE1" w14:textId="77777777" w:rsidR="0015291A" w:rsidRDefault="00160561">
      <w:pPr>
        <w:adjustRightInd w:val="0"/>
        <w:snapToGrid w:val="0"/>
        <w:spacing w:line="360" w:lineRule="auto"/>
        <w:ind w:firstLineChars="200" w:firstLine="560"/>
        <w:rPr>
          <w:rFonts w:ascii="仿宋" w:eastAsia="仿宋" w:hAnsi="仿宋" w:cs="仿宋"/>
          <w:sz w:val="28"/>
          <w:szCs w:val="28"/>
        </w:rPr>
      </w:pPr>
      <w:bookmarkStart w:id="10" w:name="OLE_LINK4"/>
      <w:r>
        <w:rPr>
          <w:rFonts w:ascii="仿宋" w:eastAsia="仿宋" w:hAnsi="仿宋" w:cs="仿宋" w:hint="eastAsia"/>
          <w:sz w:val="28"/>
          <w:szCs w:val="28"/>
        </w:rPr>
        <w:lastRenderedPageBreak/>
        <w:t>（</w:t>
      </w:r>
      <w:r>
        <w:rPr>
          <w:rFonts w:ascii="仿宋" w:eastAsia="仿宋" w:hAnsi="仿宋" w:cs="仿宋"/>
          <w:sz w:val="28"/>
          <w:szCs w:val="28"/>
        </w:rPr>
        <w:t>14</w:t>
      </w:r>
      <w:r>
        <w:rPr>
          <w:rFonts w:ascii="仿宋" w:eastAsia="仿宋" w:hAnsi="仿宋" w:cs="仿宋" w:hint="eastAsia"/>
          <w:sz w:val="28"/>
          <w:szCs w:val="28"/>
        </w:rPr>
        <w:t>）</w:t>
      </w:r>
      <w:bookmarkEnd w:id="10"/>
      <w:r>
        <w:rPr>
          <w:rFonts w:ascii="仿宋" w:eastAsia="仿宋" w:hAnsi="仿宋" w:cs="仿宋" w:hint="eastAsia"/>
          <w:sz w:val="28"/>
          <w:szCs w:val="28"/>
        </w:rPr>
        <w:t>提供关于聘用蒙牛在职人员亲属（含特定关系人）及离职人员的告知函。（附件4）</w:t>
      </w:r>
    </w:p>
    <w:p w14:paraId="258A1604" w14:textId="77777777" w:rsidR="0015291A" w:rsidRDefault="00160561">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本项目采用全流程电子化招标采购方式，以上各类证书、证明材料应为原件的复印件，且</w:t>
      </w:r>
      <w:r>
        <w:rPr>
          <w:rFonts w:ascii="仿宋" w:eastAsia="仿宋" w:hAnsi="仿宋" w:cs="仿宋" w:hint="eastAsia"/>
          <w:b/>
          <w:bCs/>
          <w:color w:val="FF0000"/>
          <w:sz w:val="28"/>
          <w:szCs w:val="28"/>
        </w:rPr>
        <w:t>逐页加盖公章</w:t>
      </w:r>
      <w:r>
        <w:rPr>
          <w:rFonts w:ascii="仿宋" w:eastAsia="仿宋" w:hAnsi="仿宋" w:cs="仿宋" w:hint="eastAsia"/>
          <w:color w:val="000000"/>
          <w:sz w:val="28"/>
          <w:szCs w:val="28"/>
        </w:rPr>
        <w:t>，并于报名截止时间前在“蒙牛集团电子采购招标平台（https://zbcg.mengniu.cn/#/home ）”进行线上提交，进行资格审查（过期提交不予受理），审查合格后方可购买谈判文件（仅作为发放谈判文件的依据）。</w:t>
      </w:r>
    </w:p>
    <w:p w14:paraId="3D7B5D2D" w14:textId="77777777" w:rsidR="0015291A" w:rsidRDefault="00160561">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14:paraId="40B24EA4" w14:textId="77777777" w:rsidR="0015291A" w:rsidRDefault="00160561">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投标人自购买谈判文件之日起，应确保其向采购方或采购代理机构提供的通讯手段（电话、邮箱）一直有效，以保证往来函件能及时传达并及时反馈信息，否则由此引起的一切后果由投标人承担。</w:t>
      </w:r>
    </w:p>
    <w:p w14:paraId="137FD015" w14:textId="77777777" w:rsidR="0015291A" w:rsidRDefault="00160561">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2、报名方式：</w:t>
      </w:r>
    </w:p>
    <w:p w14:paraId="295E7BB0" w14:textId="77777777" w:rsidR="0015291A" w:rsidRDefault="00160561">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w:t>
      </w:r>
      <w:proofErr w:type="gramStart"/>
      <w:r>
        <w:rPr>
          <w:rFonts w:ascii="仿宋" w:eastAsia="仿宋" w:hAnsi="仿宋" w:cs="仿宋" w:hint="eastAsia"/>
          <w:color w:val="000000"/>
          <w:sz w:val="28"/>
          <w:szCs w:val="28"/>
        </w:rPr>
        <w:t>方业务</w:t>
      </w:r>
      <w:proofErr w:type="gramEnd"/>
      <w:r>
        <w:rPr>
          <w:rFonts w:ascii="仿宋" w:eastAsia="仿宋" w:hAnsi="仿宋" w:cs="仿宋" w:hint="eastAsia"/>
          <w:color w:val="000000"/>
          <w:sz w:val="28"/>
          <w:szCs w:val="28"/>
        </w:rPr>
        <w:t>咨询联系人。</w:t>
      </w:r>
    </w:p>
    <w:p w14:paraId="28BBE269" w14:textId="77777777" w:rsidR="0015291A" w:rsidRDefault="00160561">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4AE996F5" w14:textId="77777777" w:rsidR="0015291A" w:rsidRDefault="00160561">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六、项目时间安排及要求：</w:t>
      </w:r>
    </w:p>
    <w:p w14:paraId="7E511369"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1、报名时间：2025年0</w:t>
      </w: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sz w:val="28"/>
          <w:szCs w:val="28"/>
        </w:rPr>
        <w:t>10</w:t>
      </w:r>
      <w:r>
        <w:rPr>
          <w:rFonts w:ascii="仿宋" w:eastAsia="仿宋" w:hAnsi="仿宋" w:cs="仿宋" w:hint="eastAsia"/>
          <w:sz w:val="28"/>
          <w:szCs w:val="28"/>
        </w:rPr>
        <w:t>日至2025年0</w:t>
      </w: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sz w:val="28"/>
          <w:szCs w:val="28"/>
        </w:rPr>
        <w:t>14</w:t>
      </w:r>
      <w:r>
        <w:rPr>
          <w:rFonts w:ascii="仿宋" w:eastAsia="仿宋" w:hAnsi="仿宋" w:cs="仿宋" w:hint="eastAsia"/>
          <w:sz w:val="28"/>
          <w:szCs w:val="28"/>
        </w:rPr>
        <w:t>日；</w:t>
      </w:r>
    </w:p>
    <w:p w14:paraId="07629E41" w14:textId="77777777" w:rsidR="0015291A" w:rsidRPr="00261AEE"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2、资格预审时间：2025年</w:t>
      </w:r>
      <w:r w:rsidRPr="00261AEE">
        <w:rPr>
          <w:rFonts w:ascii="仿宋" w:eastAsia="仿宋" w:hAnsi="仿宋" w:cs="仿宋"/>
          <w:sz w:val="28"/>
          <w:szCs w:val="28"/>
        </w:rPr>
        <w:t>06</w:t>
      </w:r>
      <w:r w:rsidRPr="00261AEE">
        <w:rPr>
          <w:rFonts w:ascii="仿宋" w:eastAsia="仿宋" w:hAnsi="仿宋" w:cs="仿宋" w:hint="eastAsia"/>
          <w:sz w:val="28"/>
          <w:szCs w:val="28"/>
        </w:rPr>
        <w:t>月</w:t>
      </w:r>
      <w:r w:rsidRPr="00261AEE">
        <w:rPr>
          <w:rFonts w:ascii="仿宋" w:eastAsia="仿宋" w:hAnsi="仿宋" w:cs="仿宋"/>
          <w:sz w:val="28"/>
          <w:szCs w:val="28"/>
        </w:rPr>
        <w:t>10</w:t>
      </w:r>
      <w:r w:rsidRPr="00261AEE">
        <w:rPr>
          <w:rFonts w:ascii="仿宋" w:eastAsia="仿宋" w:hAnsi="仿宋" w:cs="仿宋" w:hint="eastAsia"/>
          <w:sz w:val="28"/>
          <w:szCs w:val="28"/>
        </w:rPr>
        <w:t>日至2025年</w:t>
      </w:r>
      <w:r w:rsidRPr="00261AEE">
        <w:rPr>
          <w:rFonts w:ascii="仿宋" w:eastAsia="仿宋" w:hAnsi="仿宋" w:cs="仿宋"/>
          <w:sz w:val="28"/>
          <w:szCs w:val="28"/>
        </w:rPr>
        <w:t>06</w:t>
      </w:r>
      <w:r w:rsidRPr="00261AEE">
        <w:rPr>
          <w:rFonts w:ascii="仿宋" w:eastAsia="仿宋" w:hAnsi="仿宋" w:cs="仿宋" w:hint="eastAsia"/>
          <w:sz w:val="28"/>
          <w:szCs w:val="28"/>
        </w:rPr>
        <w:t>月</w:t>
      </w:r>
      <w:r w:rsidRPr="00261AEE">
        <w:rPr>
          <w:rFonts w:ascii="仿宋" w:eastAsia="仿宋" w:hAnsi="仿宋" w:cs="仿宋"/>
          <w:sz w:val="28"/>
          <w:szCs w:val="28"/>
        </w:rPr>
        <w:t>15</w:t>
      </w:r>
      <w:r w:rsidRPr="00261AEE">
        <w:rPr>
          <w:rFonts w:ascii="仿宋" w:eastAsia="仿宋" w:hAnsi="仿宋" w:cs="仿宋" w:hint="eastAsia"/>
          <w:sz w:val="28"/>
          <w:szCs w:val="28"/>
        </w:rPr>
        <w:t>日；</w:t>
      </w:r>
    </w:p>
    <w:p w14:paraId="6D5DE7DF" w14:textId="77777777" w:rsidR="0015291A" w:rsidRPr="00261AEE"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3、谈判文件发售时间：2025年</w:t>
      </w:r>
      <w:r w:rsidRPr="00261AEE">
        <w:rPr>
          <w:rFonts w:ascii="仿宋" w:eastAsia="仿宋" w:hAnsi="仿宋" w:cs="仿宋"/>
          <w:sz w:val="28"/>
          <w:szCs w:val="28"/>
        </w:rPr>
        <w:t>06</w:t>
      </w:r>
      <w:r w:rsidRPr="00261AEE">
        <w:rPr>
          <w:rFonts w:ascii="仿宋" w:eastAsia="仿宋" w:hAnsi="仿宋" w:cs="仿宋" w:hint="eastAsia"/>
          <w:sz w:val="28"/>
          <w:szCs w:val="28"/>
        </w:rPr>
        <w:t>月1</w:t>
      </w:r>
      <w:r w:rsidRPr="00261AEE">
        <w:rPr>
          <w:rFonts w:ascii="仿宋" w:eastAsia="仿宋" w:hAnsi="仿宋" w:cs="仿宋"/>
          <w:sz w:val="28"/>
          <w:szCs w:val="28"/>
        </w:rPr>
        <w:t>6</w:t>
      </w:r>
      <w:r w:rsidRPr="00261AEE">
        <w:rPr>
          <w:rFonts w:ascii="仿宋" w:eastAsia="仿宋" w:hAnsi="仿宋" w:cs="仿宋" w:hint="eastAsia"/>
          <w:sz w:val="28"/>
          <w:szCs w:val="28"/>
        </w:rPr>
        <w:t>日至2025年</w:t>
      </w:r>
      <w:r w:rsidRPr="00261AEE">
        <w:rPr>
          <w:rFonts w:ascii="仿宋" w:eastAsia="仿宋" w:hAnsi="仿宋" w:cs="仿宋"/>
          <w:sz w:val="28"/>
          <w:szCs w:val="28"/>
        </w:rPr>
        <w:t>06</w:t>
      </w:r>
      <w:r w:rsidRPr="00261AEE">
        <w:rPr>
          <w:rFonts w:ascii="仿宋" w:eastAsia="仿宋" w:hAnsi="仿宋" w:cs="仿宋" w:hint="eastAsia"/>
          <w:sz w:val="28"/>
          <w:szCs w:val="28"/>
        </w:rPr>
        <w:t>月</w:t>
      </w:r>
      <w:r w:rsidRPr="00261AEE">
        <w:rPr>
          <w:rFonts w:ascii="仿宋" w:eastAsia="仿宋" w:hAnsi="仿宋" w:cs="仿宋"/>
          <w:sz w:val="28"/>
          <w:szCs w:val="28"/>
        </w:rPr>
        <w:t>17</w:t>
      </w:r>
      <w:r w:rsidRPr="00261AEE">
        <w:rPr>
          <w:rFonts w:ascii="仿宋" w:eastAsia="仿宋" w:hAnsi="仿宋" w:cs="仿宋" w:hint="eastAsia"/>
          <w:sz w:val="28"/>
          <w:szCs w:val="28"/>
        </w:rPr>
        <w:t>日发售谈判文件，谈判文件每套售价：人民币</w:t>
      </w:r>
      <w:r w:rsidRPr="00261AEE">
        <w:rPr>
          <w:rFonts w:ascii="仿宋" w:eastAsia="仿宋" w:hAnsi="仿宋" w:cs="仿宋"/>
          <w:sz w:val="28"/>
          <w:szCs w:val="28"/>
        </w:rPr>
        <w:t>10</w:t>
      </w:r>
      <w:r w:rsidRPr="00261AEE">
        <w:rPr>
          <w:rFonts w:ascii="仿宋" w:eastAsia="仿宋" w:hAnsi="仿宋" w:cs="仿宋" w:hint="eastAsia"/>
          <w:sz w:val="28"/>
          <w:szCs w:val="28"/>
        </w:rPr>
        <w:t>00元/标段（仅支持对公转账），</w:t>
      </w:r>
      <w:r w:rsidRPr="00261AEE">
        <w:rPr>
          <w:rFonts w:ascii="仿宋" w:eastAsia="仿宋" w:hAnsi="仿宋" w:cs="仿宋" w:hint="eastAsia"/>
          <w:sz w:val="28"/>
          <w:szCs w:val="28"/>
        </w:rPr>
        <w:lastRenderedPageBreak/>
        <w:t>售后不退。（汇款后将回执扫描后上传至蒙牛集团电子采购招标平台）</w:t>
      </w:r>
    </w:p>
    <w:p w14:paraId="4695420F" w14:textId="77777777" w:rsidR="0015291A" w:rsidRPr="00261AEE"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具体汇款信息如下：</w:t>
      </w:r>
    </w:p>
    <w:p w14:paraId="67141097" w14:textId="77777777" w:rsidR="0015291A" w:rsidRPr="00261AEE"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开户银行：兴业银行有限公司呼和浩特巨海城支行</w:t>
      </w:r>
    </w:p>
    <w:p w14:paraId="07CD5437" w14:textId="77777777" w:rsidR="0015291A" w:rsidRPr="00261AEE"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收款单位：内蒙古华晟工程项目管理有限公司呼和浩特一分公司</w:t>
      </w:r>
    </w:p>
    <w:p w14:paraId="6B246FE9" w14:textId="77777777" w:rsidR="0015291A" w:rsidRPr="00261AEE"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开户银行账号：592120100100101521</w:t>
      </w:r>
    </w:p>
    <w:p w14:paraId="6FE624BE" w14:textId="77777777" w:rsidR="0015291A" w:rsidRPr="00261AEE"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开户银行行号：309191002120</w:t>
      </w:r>
    </w:p>
    <w:p w14:paraId="6B1C8AD3" w14:textId="77777777" w:rsidR="0015291A" w:rsidRPr="00261AEE" w:rsidRDefault="00160561">
      <w:pPr>
        <w:adjustRightInd w:val="0"/>
        <w:snapToGrid w:val="0"/>
        <w:spacing w:line="360" w:lineRule="auto"/>
        <w:ind w:firstLineChars="200" w:firstLine="560"/>
        <w:rPr>
          <w:rFonts w:ascii="仿宋" w:eastAsia="仿宋" w:hAnsi="仿宋" w:cs="仿宋"/>
          <w:color w:val="000000"/>
          <w:sz w:val="28"/>
          <w:szCs w:val="28"/>
        </w:rPr>
      </w:pPr>
      <w:r w:rsidRPr="00261AEE">
        <w:rPr>
          <w:rFonts w:ascii="仿宋" w:eastAsia="仿宋" w:hAnsi="仿宋" w:cs="仿宋" w:hint="eastAsia"/>
          <w:sz w:val="28"/>
          <w:szCs w:val="28"/>
        </w:rPr>
        <w:t>4、谈判时间：2025年</w:t>
      </w:r>
      <w:r w:rsidRPr="00261AEE">
        <w:rPr>
          <w:rFonts w:ascii="仿宋" w:eastAsia="仿宋" w:hAnsi="仿宋" w:cs="仿宋"/>
          <w:sz w:val="28"/>
          <w:szCs w:val="28"/>
        </w:rPr>
        <w:t>06</w:t>
      </w:r>
      <w:r w:rsidRPr="00261AEE">
        <w:rPr>
          <w:rFonts w:ascii="仿宋" w:eastAsia="仿宋" w:hAnsi="仿宋" w:cs="仿宋" w:hint="eastAsia"/>
          <w:sz w:val="28"/>
          <w:szCs w:val="28"/>
        </w:rPr>
        <w:t>月</w:t>
      </w:r>
      <w:r w:rsidRPr="00261AEE">
        <w:rPr>
          <w:rFonts w:ascii="仿宋" w:eastAsia="仿宋" w:hAnsi="仿宋" w:cs="仿宋"/>
          <w:sz w:val="28"/>
          <w:szCs w:val="28"/>
        </w:rPr>
        <w:t>24</w:t>
      </w:r>
      <w:r w:rsidRPr="00261AEE">
        <w:rPr>
          <w:rFonts w:ascii="仿宋" w:eastAsia="仿宋" w:hAnsi="仿宋" w:cs="仿宋" w:hint="eastAsia"/>
          <w:sz w:val="28"/>
          <w:szCs w:val="28"/>
        </w:rPr>
        <w:t>日9时00分（以发出的谈判文件为准）</w:t>
      </w:r>
    </w:p>
    <w:p w14:paraId="4106BFF5" w14:textId="77777777" w:rsidR="0015291A" w:rsidRPr="00261AEE" w:rsidRDefault="00160561">
      <w:pPr>
        <w:adjustRightInd w:val="0"/>
        <w:snapToGrid w:val="0"/>
        <w:spacing w:line="360" w:lineRule="auto"/>
        <w:ind w:firstLineChars="200" w:firstLine="562"/>
        <w:jc w:val="left"/>
        <w:rPr>
          <w:rFonts w:ascii="仿宋" w:eastAsia="仿宋" w:hAnsi="仿宋" w:cs="仿宋"/>
          <w:b/>
          <w:sz w:val="28"/>
          <w:szCs w:val="28"/>
        </w:rPr>
      </w:pPr>
      <w:r w:rsidRPr="00261AEE">
        <w:rPr>
          <w:rFonts w:ascii="仿宋" w:eastAsia="仿宋" w:hAnsi="仿宋" w:cs="仿宋" w:hint="eastAsia"/>
          <w:b/>
          <w:sz w:val="28"/>
          <w:szCs w:val="28"/>
        </w:rPr>
        <w:t>七、谈判地点：</w:t>
      </w:r>
      <w:r w:rsidRPr="00261AEE">
        <w:rPr>
          <w:rFonts w:ascii="仿宋" w:eastAsia="仿宋" w:hAnsi="仿宋" w:cs="仿宋" w:hint="eastAsia"/>
          <w:bCs/>
          <w:sz w:val="28"/>
          <w:szCs w:val="28"/>
        </w:rPr>
        <w:t>蒙牛集团电子采购招标平台（https://zbcg.mengniu.cn/）（以发出的谈判文件为准）</w:t>
      </w:r>
    </w:p>
    <w:p w14:paraId="3AFEE4DC" w14:textId="77777777" w:rsidR="0015291A" w:rsidRPr="00261AEE" w:rsidRDefault="00160561">
      <w:pPr>
        <w:adjustRightInd w:val="0"/>
        <w:snapToGrid w:val="0"/>
        <w:spacing w:line="360" w:lineRule="auto"/>
        <w:ind w:firstLineChars="200" w:firstLine="562"/>
        <w:rPr>
          <w:rFonts w:ascii="仿宋" w:eastAsia="仿宋" w:hAnsi="仿宋" w:cs="仿宋"/>
          <w:b/>
          <w:color w:val="FF0000"/>
          <w:sz w:val="28"/>
          <w:szCs w:val="28"/>
        </w:rPr>
      </w:pPr>
      <w:r w:rsidRPr="00261AEE">
        <w:rPr>
          <w:rFonts w:ascii="仿宋" w:eastAsia="仿宋" w:hAnsi="仿宋" w:cs="仿宋" w:hint="eastAsia"/>
          <w:b/>
          <w:color w:val="000000"/>
          <w:sz w:val="28"/>
          <w:szCs w:val="28"/>
        </w:rPr>
        <w:t>八、发布媒体：</w:t>
      </w:r>
    </w:p>
    <w:p w14:paraId="5F9E9101" w14:textId="77777777" w:rsidR="0015291A" w:rsidRPr="00261AEE"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中国采购与招标网大数据平台（</w:t>
      </w:r>
      <w:hyperlink r:id="rId5" w:history="1">
        <w:r w:rsidRPr="00261AEE">
          <w:rPr>
            <w:rFonts w:ascii="仿宋" w:eastAsia="仿宋" w:hAnsi="仿宋" w:cs="仿宋" w:hint="eastAsia"/>
            <w:sz w:val="28"/>
            <w:szCs w:val="28"/>
          </w:rPr>
          <w:t>https://www.chinabidding.cn/</w:t>
        </w:r>
      </w:hyperlink>
      <w:r w:rsidRPr="00261AEE">
        <w:rPr>
          <w:rFonts w:ascii="仿宋" w:eastAsia="仿宋" w:hAnsi="仿宋" w:cs="仿宋" w:hint="eastAsia"/>
          <w:sz w:val="28"/>
          <w:szCs w:val="28"/>
        </w:rPr>
        <w:t>）</w:t>
      </w:r>
    </w:p>
    <w:p w14:paraId="612DBF55" w14:textId="77777777" w:rsidR="0015291A" w:rsidRPr="00261AEE"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蒙牛集团电子采购招标平台（https://zbcg.mengniu.cn/#/home)</w:t>
      </w:r>
    </w:p>
    <w:p w14:paraId="33121644" w14:textId="77777777" w:rsidR="0015291A" w:rsidRPr="00261AEE"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蒙牛官网（http://www.mengniu.com.cn）</w:t>
      </w:r>
    </w:p>
    <w:p w14:paraId="57ED083E" w14:textId="77777777" w:rsidR="0015291A" w:rsidRPr="00261AEE"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蒙牛内部OA平台</w:t>
      </w:r>
    </w:p>
    <w:p w14:paraId="3B620EB0" w14:textId="77777777" w:rsidR="0015291A" w:rsidRPr="00261AEE"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此公告只在以上平台发布，其他任何媒体转载无效。</w:t>
      </w:r>
    </w:p>
    <w:p w14:paraId="3BDA3973" w14:textId="77777777" w:rsidR="0015291A" w:rsidRPr="00261AEE" w:rsidRDefault="00160561">
      <w:pPr>
        <w:adjustRightInd w:val="0"/>
        <w:snapToGrid w:val="0"/>
        <w:spacing w:line="360" w:lineRule="auto"/>
        <w:ind w:firstLineChars="200" w:firstLine="562"/>
        <w:rPr>
          <w:rFonts w:ascii="仿宋" w:eastAsia="仿宋" w:hAnsi="仿宋" w:cs="仿宋"/>
          <w:b/>
          <w:sz w:val="28"/>
          <w:szCs w:val="28"/>
        </w:rPr>
      </w:pPr>
      <w:r w:rsidRPr="00261AEE">
        <w:rPr>
          <w:rFonts w:ascii="仿宋" w:eastAsia="仿宋" w:hAnsi="仿宋" w:cs="仿宋" w:hint="eastAsia"/>
          <w:b/>
          <w:sz w:val="28"/>
          <w:szCs w:val="28"/>
        </w:rPr>
        <w:t>九、采购招标实施方及联系方式：</w:t>
      </w:r>
    </w:p>
    <w:p w14:paraId="3DDABD81" w14:textId="77777777" w:rsidR="0015291A" w:rsidRPr="00261AEE"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采购人：内蒙古蒙牛乳业集团（股份）有限公司采购中心</w:t>
      </w:r>
    </w:p>
    <w:p w14:paraId="0BA4D7B5" w14:textId="2B41FA87" w:rsidR="0015291A" w:rsidRPr="00261AEE"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业务咨询联系人：</w:t>
      </w:r>
      <w:r w:rsidR="00261AEE">
        <w:rPr>
          <w:rFonts w:ascii="仿宋" w:eastAsia="仿宋" w:hAnsi="仿宋" w:cs="仿宋" w:hint="eastAsia"/>
          <w:sz w:val="28"/>
          <w:szCs w:val="28"/>
        </w:rPr>
        <w:t>孙云飞</w:t>
      </w:r>
    </w:p>
    <w:p w14:paraId="4DF3E610" w14:textId="074A78CB" w:rsidR="0015291A" w:rsidRPr="00261AEE" w:rsidRDefault="00160561">
      <w:pPr>
        <w:adjustRightInd w:val="0"/>
        <w:snapToGrid w:val="0"/>
        <w:spacing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联系方式：</w:t>
      </w:r>
      <w:r w:rsidR="00261AEE" w:rsidRPr="00261AEE">
        <w:rPr>
          <w:rFonts w:ascii="仿宋" w:eastAsia="仿宋" w:hAnsi="仿宋" w:cs="仿宋"/>
          <w:sz w:val="28"/>
          <w:szCs w:val="28"/>
        </w:rPr>
        <w:t>18847121999</w:t>
      </w:r>
    </w:p>
    <w:p w14:paraId="20CDCD34" w14:textId="77777777" w:rsidR="0015291A" w:rsidRPr="00261AEE" w:rsidRDefault="00160561">
      <w:pPr>
        <w:adjustRightInd w:val="0"/>
        <w:snapToGrid w:val="0"/>
        <w:spacing w:line="360" w:lineRule="auto"/>
        <w:ind w:firstLineChars="200" w:firstLine="562"/>
        <w:rPr>
          <w:rFonts w:ascii="仿宋" w:eastAsia="仿宋" w:hAnsi="仿宋" w:cs="仿宋"/>
          <w:b/>
          <w:bCs/>
          <w:sz w:val="28"/>
          <w:szCs w:val="28"/>
        </w:rPr>
      </w:pPr>
      <w:r w:rsidRPr="00261AEE">
        <w:rPr>
          <w:rFonts w:ascii="仿宋" w:eastAsia="仿宋" w:hAnsi="仿宋" w:cs="仿宋" w:hint="eastAsia"/>
          <w:b/>
          <w:bCs/>
          <w:sz w:val="28"/>
          <w:szCs w:val="28"/>
        </w:rPr>
        <w:t>十、招标代理公司及联系方式：</w:t>
      </w:r>
    </w:p>
    <w:p w14:paraId="1246121E" w14:textId="77777777" w:rsidR="0015291A" w:rsidRPr="00261AEE" w:rsidRDefault="00160561">
      <w:pPr>
        <w:pStyle w:val="a4"/>
        <w:adjustRightInd w:val="0"/>
        <w:snapToGrid w:val="0"/>
        <w:spacing w:after="0"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采购代理公司：内蒙古华晟工程项目管理有限公司</w:t>
      </w:r>
    </w:p>
    <w:p w14:paraId="2531D4A7" w14:textId="77777777" w:rsidR="0015291A" w:rsidRPr="00261AEE" w:rsidRDefault="00160561">
      <w:pPr>
        <w:pStyle w:val="a4"/>
        <w:adjustRightInd w:val="0"/>
        <w:snapToGrid w:val="0"/>
        <w:spacing w:after="0"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报名联系人：</w:t>
      </w:r>
      <w:bookmarkStart w:id="11" w:name="OLE_LINK81"/>
      <w:r w:rsidRPr="00261AEE">
        <w:rPr>
          <w:rFonts w:ascii="仿宋" w:eastAsia="仿宋" w:hAnsi="仿宋" w:cs="仿宋" w:hint="eastAsia"/>
          <w:sz w:val="28"/>
          <w:szCs w:val="28"/>
        </w:rPr>
        <w:t>巩福永（13190606046）/郭宇飞（13474917016）</w:t>
      </w:r>
      <w:bookmarkEnd w:id="11"/>
    </w:p>
    <w:p w14:paraId="03B7D6A6" w14:textId="77777777" w:rsidR="0015291A" w:rsidRDefault="00160561">
      <w:pPr>
        <w:pStyle w:val="a4"/>
        <w:adjustRightInd w:val="0"/>
        <w:snapToGrid w:val="0"/>
        <w:spacing w:after="0" w:line="360" w:lineRule="auto"/>
        <w:ind w:firstLineChars="200" w:firstLine="560"/>
        <w:rPr>
          <w:rFonts w:ascii="仿宋" w:eastAsia="仿宋" w:hAnsi="仿宋" w:cs="仿宋"/>
          <w:sz w:val="28"/>
          <w:szCs w:val="28"/>
        </w:rPr>
      </w:pPr>
      <w:r w:rsidRPr="00261AEE">
        <w:rPr>
          <w:rFonts w:ascii="仿宋" w:eastAsia="仿宋" w:hAnsi="仿宋" w:cs="仿宋" w:hint="eastAsia"/>
          <w:sz w:val="28"/>
          <w:szCs w:val="28"/>
        </w:rPr>
        <w:t>联系电话：0471-3957849/4918085分机号：8021</w:t>
      </w:r>
    </w:p>
    <w:p w14:paraId="3EB258D3" w14:textId="77777777" w:rsidR="0015291A" w:rsidRDefault="00160561">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电子邮箱：gongfuyong@nmghuasheng.com</w:t>
      </w:r>
    </w:p>
    <w:p w14:paraId="5B066B2C" w14:textId="77777777" w:rsidR="0015291A" w:rsidRDefault="00160561">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联系地址：内蒙古自治区呼和浩特市赛罕区锡林南路</w:t>
      </w:r>
      <w:proofErr w:type="gramStart"/>
      <w:r>
        <w:rPr>
          <w:rFonts w:ascii="仿宋" w:eastAsia="仿宋" w:hAnsi="仿宋" w:cs="仿宋" w:hint="eastAsia"/>
          <w:sz w:val="28"/>
          <w:szCs w:val="28"/>
        </w:rPr>
        <w:t>盈嘉国际</w:t>
      </w:r>
      <w:proofErr w:type="gramEnd"/>
      <w:r>
        <w:rPr>
          <w:rFonts w:ascii="仿宋" w:eastAsia="仿宋" w:hAnsi="仿宋" w:cs="仿宋" w:hint="eastAsia"/>
          <w:sz w:val="28"/>
          <w:szCs w:val="28"/>
        </w:rPr>
        <w:t>综合楼27层</w:t>
      </w:r>
    </w:p>
    <w:p w14:paraId="204A4CA1" w14:textId="77777777" w:rsidR="0015291A" w:rsidRDefault="00160561">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十一、监督单位及联系方式：</w:t>
      </w:r>
    </w:p>
    <w:p w14:paraId="5D6A8791"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1、采购招标项目违规问题的投诉受理单位：蒙牛乳业采购招标管理部</w:t>
      </w:r>
    </w:p>
    <w:p w14:paraId="5ADF9FAA"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 督 人：潘宏</w:t>
      </w:r>
    </w:p>
    <w:p w14:paraId="4FFD1C5E"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联系电话：0471-7393642/18686095595</w:t>
      </w:r>
    </w:p>
    <w:p w14:paraId="3C36134C"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电子邮件：panhong@mengniu.cn</w:t>
      </w:r>
    </w:p>
    <w:p w14:paraId="018F1997" w14:textId="77777777" w:rsidR="0015291A" w:rsidRDefault="00160561">
      <w:pPr>
        <w:adjustRightInd w:val="0"/>
        <w:snapToGrid w:val="0"/>
        <w:spacing w:line="360" w:lineRule="auto"/>
        <w:ind w:firstLineChars="200" w:firstLine="560"/>
        <w:jc w:val="left"/>
        <w:rPr>
          <w:rStyle w:val="ae"/>
          <w:rFonts w:ascii="仿宋" w:eastAsia="仿宋" w:hAnsi="仿宋" w:cs="仿宋"/>
          <w:color w:val="auto"/>
          <w:sz w:val="28"/>
          <w:szCs w:val="28"/>
          <w:shd w:val="clear" w:color="auto" w:fill="FFFFFF"/>
        </w:rPr>
      </w:pPr>
      <w:r>
        <w:rPr>
          <w:rFonts w:ascii="仿宋" w:eastAsia="仿宋" w:hAnsi="仿宋" w:cs="仿宋" w:hint="eastAsia"/>
          <w:sz w:val="28"/>
          <w:szCs w:val="28"/>
        </w:rPr>
        <w:t>异议/投诉服务网址：</w:t>
      </w:r>
      <w:hyperlink r:id="rId6" w:anchor="/home" w:tgtFrame="_blank" w:history="1">
        <w:r>
          <w:rPr>
            <w:rStyle w:val="ae"/>
            <w:rFonts w:ascii="仿宋" w:eastAsia="仿宋" w:hAnsi="仿宋" w:cs="仿宋" w:hint="eastAsia"/>
            <w:color w:val="auto"/>
            <w:sz w:val="28"/>
            <w:szCs w:val="28"/>
            <w:shd w:val="clear" w:color="auto" w:fill="FFFFFF"/>
          </w:rPr>
          <w:t>https://zbcg.mengniu.cn/#/home</w:t>
        </w:r>
      </w:hyperlink>
    </w:p>
    <w:p w14:paraId="69D55433"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2、采购招标项目的违纪问题举报受理单位：蒙牛乳业纪委办公室</w:t>
      </w:r>
    </w:p>
    <w:p w14:paraId="380C1806"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 督 人：张丽娜</w:t>
      </w:r>
    </w:p>
    <w:p w14:paraId="430267E9"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联系电话：0471-7393612</w:t>
      </w:r>
    </w:p>
    <w:p w14:paraId="4E59254B"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受理范围：采购招标</w:t>
      </w:r>
      <w:bookmarkStart w:id="12" w:name="OLE_LINK1"/>
      <w:r>
        <w:rPr>
          <w:rFonts w:ascii="仿宋" w:eastAsia="仿宋" w:hAnsi="仿宋" w:cs="仿宋" w:hint="eastAsia"/>
          <w:sz w:val="28"/>
          <w:szCs w:val="28"/>
        </w:rPr>
        <w:t>执行过程中涉嫌</w:t>
      </w:r>
      <w:bookmarkEnd w:id="12"/>
      <w:r>
        <w:rPr>
          <w:rFonts w:ascii="仿宋" w:eastAsia="仿宋" w:hAnsi="仿宋" w:cs="仿宋" w:hint="eastAsia"/>
          <w:sz w:val="28"/>
          <w:szCs w:val="28"/>
        </w:rPr>
        <w:t>贪污贿赂、滥用职权、玩忽职守、权力寻租、利益输送、徇私舞弊以及浪费公司资财等违纪问题的各类举报。</w:t>
      </w:r>
    </w:p>
    <w:p w14:paraId="4CF88B4E" w14:textId="77777777" w:rsidR="0015291A" w:rsidRDefault="0015291A">
      <w:pPr>
        <w:adjustRightInd w:val="0"/>
        <w:snapToGrid w:val="0"/>
        <w:spacing w:line="360" w:lineRule="auto"/>
        <w:ind w:firstLineChars="200" w:firstLine="560"/>
        <w:rPr>
          <w:rFonts w:ascii="仿宋" w:eastAsia="仿宋" w:hAnsi="仿宋" w:cs="仿宋"/>
          <w:sz w:val="28"/>
          <w:szCs w:val="28"/>
        </w:rPr>
      </w:pPr>
    </w:p>
    <w:p w14:paraId="7605201A" w14:textId="77777777" w:rsidR="0015291A" w:rsidRDefault="00160561">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附件：</w:t>
      </w:r>
    </w:p>
    <w:p w14:paraId="3DAD6D72" w14:textId="77777777" w:rsidR="0015291A" w:rsidRDefault="00160561">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1、法人证明、授权人证明</w:t>
      </w:r>
    </w:p>
    <w:p w14:paraId="414C8CC0" w14:textId="77777777" w:rsidR="0015291A" w:rsidRDefault="00160561">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2、保密承诺书</w:t>
      </w:r>
    </w:p>
    <w:p w14:paraId="30C06F87" w14:textId="77777777" w:rsidR="0015291A" w:rsidRDefault="00160561">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3、非联合体竞谈，</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分包或转包声明</w:t>
      </w:r>
    </w:p>
    <w:p w14:paraId="61835659" w14:textId="77777777" w:rsidR="0015291A" w:rsidRDefault="00160561">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4、告知函</w:t>
      </w:r>
    </w:p>
    <w:p w14:paraId="0694790A" w14:textId="77777777" w:rsidR="0015291A" w:rsidRDefault="0015291A">
      <w:pPr>
        <w:pStyle w:val="2"/>
        <w:ind w:leftChars="0" w:left="0" w:firstLineChars="0" w:firstLine="0"/>
        <w:rPr>
          <w:rFonts w:ascii="仿宋" w:eastAsia="仿宋" w:hAnsi="仿宋" w:cs="仿宋"/>
          <w:sz w:val="28"/>
          <w:szCs w:val="28"/>
        </w:rPr>
      </w:pPr>
    </w:p>
    <w:p w14:paraId="08F42CE8" w14:textId="77777777" w:rsidR="0015291A" w:rsidRDefault="00160561">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采购人：内蒙古蒙牛乳业（集团）股份有限公司</w:t>
      </w:r>
    </w:p>
    <w:p w14:paraId="1A6B8392" w14:textId="77777777" w:rsidR="0015291A" w:rsidRDefault="00160561">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招标代理公司：内蒙古华晟工程项目管理有限公司</w:t>
      </w:r>
    </w:p>
    <w:p w14:paraId="29A32FDD" w14:textId="77777777" w:rsidR="0015291A" w:rsidRDefault="00160561">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2025年</w:t>
      </w:r>
      <w:r>
        <w:rPr>
          <w:rFonts w:ascii="仿宋" w:eastAsia="仿宋" w:hAnsi="仿宋" w:cs="仿宋"/>
          <w:sz w:val="28"/>
          <w:szCs w:val="28"/>
        </w:rPr>
        <w:t>06</w:t>
      </w:r>
      <w:r>
        <w:rPr>
          <w:rFonts w:ascii="仿宋" w:eastAsia="仿宋" w:hAnsi="仿宋" w:cs="仿宋" w:hint="eastAsia"/>
          <w:sz w:val="28"/>
          <w:szCs w:val="28"/>
        </w:rPr>
        <w:t>月</w:t>
      </w:r>
      <w:r>
        <w:rPr>
          <w:rFonts w:ascii="仿宋" w:eastAsia="仿宋" w:hAnsi="仿宋" w:cs="仿宋"/>
          <w:sz w:val="28"/>
          <w:szCs w:val="28"/>
        </w:rPr>
        <w:t>09</w:t>
      </w:r>
      <w:r>
        <w:rPr>
          <w:rFonts w:ascii="仿宋" w:eastAsia="仿宋" w:hAnsi="仿宋" w:cs="仿宋" w:hint="eastAsia"/>
          <w:sz w:val="28"/>
          <w:szCs w:val="28"/>
        </w:rPr>
        <w:t>日</w:t>
      </w:r>
    </w:p>
    <w:p w14:paraId="746FF11F" w14:textId="77777777" w:rsidR="0015291A" w:rsidRDefault="00160561">
      <w:r>
        <w:rPr>
          <w:rFonts w:ascii="仿宋" w:eastAsia="仿宋" w:hAnsi="仿宋" w:cs="仿宋" w:hint="eastAsia"/>
          <w:sz w:val="28"/>
          <w:szCs w:val="28"/>
        </w:rPr>
        <w:br w:type="page"/>
      </w:r>
    </w:p>
    <w:p w14:paraId="0582292D" w14:textId="77777777" w:rsidR="0015291A" w:rsidRDefault="00160561">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附件1：</w:t>
      </w:r>
    </w:p>
    <w:p w14:paraId="6D726103" w14:textId="77777777" w:rsidR="0015291A" w:rsidRDefault="00160561">
      <w:pPr>
        <w:adjustRightInd w:val="0"/>
        <w:snapToGrid w:val="0"/>
        <w:spacing w:line="360" w:lineRule="auto"/>
        <w:ind w:firstLineChars="200" w:firstLine="562"/>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58009CBC" w14:textId="77777777" w:rsidR="0015291A" w:rsidRDefault="0015291A">
      <w:pPr>
        <w:adjustRightInd w:val="0"/>
        <w:snapToGrid w:val="0"/>
        <w:spacing w:line="360" w:lineRule="auto"/>
        <w:ind w:firstLineChars="200" w:firstLine="562"/>
        <w:jc w:val="center"/>
        <w:rPr>
          <w:rFonts w:ascii="仿宋" w:eastAsia="仿宋" w:hAnsi="仿宋" w:cs="仿宋"/>
          <w:b/>
          <w:sz w:val="28"/>
          <w:szCs w:val="28"/>
        </w:rPr>
      </w:pPr>
    </w:p>
    <w:p w14:paraId="2A89C0D3" w14:textId="77777777" w:rsidR="0015291A" w:rsidRDefault="00160561">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p>
    <w:p w14:paraId="01B7210B" w14:textId="77777777" w:rsidR="0015291A" w:rsidRDefault="00160561">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14:paraId="697B53EC" w14:textId="77777777" w:rsidR="0015291A" w:rsidRDefault="00160561">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14:paraId="3B4F7607" w14:textId="77777777" w:rsidR="0015291A" w:rsidRDefault="00160561">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26FCD98" w14:textId="77777777" w:rsidR="0015291A" w:rsidRDefault="00160561">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462F455E" w14:textId="77777777" w:rsidR="0015291A" w:rsidRDefault="00160561">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系  </w:t>
      </w:r>
      <w:r>
        <w:rPr>
          <w:rFonts w:ascii="仿宋" w:eastAsia="仿宋" w:hAnsi="仿宋" w:cs="仿宋" w:hint="eastAsia"/>
          <w:sz w:val="28"/>
          <w:szCs w:val="28"/>
          <w:u w:val="single"/>
        </w:rPr>
        <w:t>投 标 人 全 称</w:t>
      </w:r>
      <w:r>
        <w:rPr>
          <w:rFonts w:ascii="仿宋" w:eastAsia="仿宋" w:hAnsi="仿宋" w:cs="仿宋" w:hint="eastAsia"/>
          <w:sz w:val="28"/>
          <w:szCs w:val="28"/>
        </w:rPr>
        <w:t>的法定代表人。</w:t>
      </w:r>
    </w:p>
    <w:p w14:paraId="1E84F873" w14:textId="77777777" w:rsidR="0015291A" w:rsidRDefault="00160561">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特此证明。</w:t>
      </w:r>
    </w:p>
    <w:p w14:paraId="6E3C0A53" w14:textId="77777777" w:rsidR="0015291A" w:rsidRDefault="00160561">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1064F4FC" w14:textId="77777777" w:rsidR="0015291A" w:rsidRDefault="0015291A">
      <w:pPr>
        <w:adjustRightInd w:val="0"/>
        <w:snapToGrid w:val="0"/>
        <w:spacing w:line="360" w:lineRule="auto"/>
        <w:ind w:firstLineChars="200" w:firstLine="560"/>
        <w:jc w:val="right"/>
        <w:rPr>
          <w:rFonts w:ascii="仿宋" w:eastAsia="仿宋" w:hAnsi="仿宋" w:cs="仿宋"/>
          <w:sz w:val="28"/>
          <w:szCs w:val="28"/>
        </w:rPr>
      </w:pPr>
    </w:p>
    <w:p w14:paraId="0C173181" w14:textId="77777777" w:rsidR="0015291A" w:rsidRDefault="00160561">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2025年  月  日</w:t>
      </w:r>
    </w:p>
    <w:p w14:paraId="70D2E00D" w14:textId="77777777" w:rsidR="0015291A" w:rsidRDefault="0015291A">
      <w:pPr>
        <w:adjustRightInd w:val="0"/>
        <w:snapToGrid w:val="0"/>
        <w:spacing w:line="360" w:lineRule="auto"/>
        <w:ind w:firstLineChars="200" w:firstLine="562"/>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15291A" w14:paraId="03500B2B" w14:textId="77777777">
        <w:trPr>
          <w:trHeight w:val="418"/>
        </w:trPr>
        <w:tc>
          <w:tcPr>
            <w:tcW w:w="5060" w:type="dxa"/>
            <w:shd w:val="clear" w:color="auto" w:fill="auto"/>
            <w:vAlign w:val="center"/>
          </w:tcPr>
          <w:p w14:paraId="64EA49C8" w14:textId="77777777" w:rsidR="0015291A" w:rsidRDefault="00160561">
            <w:pPr>
              <w:adjustRightInd w:val="0"/>
              <w:snapToGrid w:val="0"/>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法人身份证正面</w:t>
            </w:r>
          </w:p>
        </w:tc>
        <w:tc>
          <w:tcPr>
            <w:tcW w:w="5060" w:type="dxa"/>
            <w:shd w:val="clear" w:color="auto" w:fill="auto"/>
            <w:vAlign w:val="center"/>
          </w:tcPr>
          <w:p w14:paraId="0B1D6FA0" w14:textId="77777777" w:rsidR="0015291A" w:rsidRDefault="00160561">
            <w:pPr>
              <w:adjustRightInd w:val="0"/>
              <w:snapToGrid w:val="0"/>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法人身份证反面</w:t>
            </w:r>
          </w:p>
        </w:tc>
      </w:tr>
      <w:tr w:rsidR="0015291A" w14:paraId="6F2BD233" w14:textId="77777777">
        <w:trPr>
          <w:trHeight w:val="3404"/>
        </w:trPr>
        <w:tc>
          <w:tcPr>
            <w:tcW w:w="5060" w:type="dxa"/>
            <w:shd w:val="clear" w:color="auto" w:fill="auto"/>
          </w:tcPr>
          <w:p w14:paraId="30C93362" w14:textId="77777777" w:rsidR="0015291A" w:rsidRDefault="0015291A">
            <w:pPr>
              <w:adjustRightInd w:val="0"/>
              <w:snapToGrid w:val="0"/>
              <w:spacing w:line="360" w:lineRule="auto"/>
              <w:ind w:firstLineChars="200" w:firstLine="562"/>
              <w:jc w:val="center"/>
              <w:rPr>
                <w:rFonts w:ascii="仿宋" w:eastAsia="仿宋" w:hAnsi="仿宋" w:cs="仿宋"/>
                <w:b/>
                <w:kern w:val="0"/>
                <w:sz w:val="28"/>
                <w:szCs w:val="28"/>
              </w:rPr>
            </w:pPr>
          </w:p>
        </w:tc>
        <w:tc>
          <w:tcPr>
            <w:tcW w:w="5060" w:type="dxa"/>
            <w:shd w:val="clear" w:color="auto" w:fill="auto"/>
          </w:tcPr>
          <w:p w14:paraId="31C50A60" w14:textId="77777777" w:rsidR="0015291A" w:rsidRDefault="0015291A">
            <w:pPr>
              <w:adjustRightInd w:val="0"/>
              <w:snapToGrid w:val="0"/>
              <w:spacing w:line="360" w:lineRule="auto"/>
              <w:ind w:firstLineChars="200" w:firstLine="562"/>
              <w:jc w:val="center"/>
              <w:rPr>
                <w:rFonts w:ascii="仿宋" w:eastAsia="仿宋" w:hAnsi="仿宋" w:cs="仿宋"/>
                <w:b/>
                <w:kern w:val="0"/>
                <w:sz w:val="28"/>
                <w:szCs w:val="28"/>
              </w:rPr>
            </w:pPr>
          </w:p>
        </w:tc>
      </w:tr>
    </w:tbl>
    <w:p w14:paraId="7F2BD9BF" w14:textId="77777777" w:rsidR="0015291A" w:rsidRDefault="00160561">
      <w:pPr>
        <w:rPr>
          <w:rFonts w:ascii="仿宋" w:eastAsia="仿宋" w:hAnsi="仿宋" w:cs="仿宋"/>
          <w:b/>
          <w:kern w:val="0"/>
          <w:sz w:val="28"/>
          <w:szCs w:val="28"/>
        </w:rPr>
      </w:pPr>
      <w:r>
        <w:rPr>
          <w:rFonts w:ascii="仿宋" w:eastAsia="仿宋" w:hAnsi="仿宋" w:cs="仿宋" w:hint="eastAsia"/>
          <w:b/>
          <w:kern w:val="0"/>
          <w:sz w:val="28"/>
          <w:szCs w:val="28"/>
        </w:rPr>
        <w:br w:type="page"/>
      </w:r>
    </w:p>
    <w:p w14:paraId="504D71E4" w14:textId="77777777" w:rsidR="0015291A" w:rsidRDefault="00160561">
      <w:pPr>
        <w:adjustRightInd w:val="0"/>
        <w:snapToGrid w:val="0"/>
        <w:spacing w:line="360" w:lineRule="auto"/>
        <w:ind w:firstLineChars="200" w:firstLine="562"/>
        <w:jc w:val="center"/>
        <w:rPr>
          <w:rFonts w:ascii="仿宋" w:eastAsia="仿宋" w:hAnsi="仿宋" w:cs="仿宋"/>
          <w:sz w:val="28"/>
          <w:szCs w:val="28"/>
        </w:rPr>
      </w:pPr>
      <w:r>
        <w:rPr>
          <w:rFonts w:ascii="仿宋" w:eastAsia="仿宋" w:hAnsi="仿宋" w:cs="仿宋" w:hint="eastAsia"/>
          <w:b/>
          <w:kern w:val="0"/>
          <w:sz w:val="28"/>
          <w:szCs w:val="28"/>
        </w:rPr>
        <w:lastRenderedPageBreak/>
        <w:t>法定代表人授权委托书</w:t>
      </w:r>
    </w:p>
    <w:p w14:paraId="46171B42" w14:textId="77777777" w:rsidR="0015291A" w:rsidRDefault="00160561">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7F7D8E3C" w14:textId="4237F406" w:rsidR="0015291A" w:rsidRDefault="0016056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sidR="00FE7B43">
        <w:rPr>
          <w:rFonts w:ascii="仿宋" w:eastAsia="仿宋" w:hAnsi="仿宋" w:cs="仿宋" w:hint="eastAsia"/>
          <w:sz w:val="28"/>
          <w:szCs w:val="28"/>
          <w:u w:val="single"/>
        </w:rPr>
        <w:t>蒙牛乳业常温武汉子公司、长沙子公司仓储运输</w:t>
      </w:r>
      <w:proofErr w:type="gramStart"/>
      <w:r w:rsidR="00FE7B43">
        <w:rPr>
          <w:rFonts w:ascii="仿宋" w:eastAsia="仿宋" w:hAnsi="仿宋" w:cs="仿宋" w:hint="eastAsia"/>
          <w:sz w:val="28"/>
          <w:szCs w:val="28"/>
          <w:u w:val="single"/>
        </w:rPr>
        <w:t>资源采招项目</w:t>
      </w:r>
      <w:proofErr w:type="gramEnd"/>
      <w:r>
        <w:rPr>
          <w:rFonts w:ascii="仿宋" w:eastAsia="仿宋" w:hAnsi="仿宋" w:cs="仿宋" w:hint="eastAsia"/>
          <w:sz w:val="28"/>
          <w:szCs w:val="28"/>
        </w:rPr>
        <w:t>竞谈项目活动中的一切事宜。</w:t>
      </w:r>
    </w:p>
    <w:p w14:paraId="0EC69D25" w14:textId="77777777" w:rsidR="0015291A" w:rsidRDefault="00160561">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48745F7" w14:textId="77777777" w:rsidR="0015291A" w:rsidRDefault="00160561">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投标人全称（公章）：</w:t>
      </w:r>
    </w:p>
    <w:p w14:paraId="04941769" w14:textId="77777777" w:rsidR="0015291A" w:rsidRDefault="00160561">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4052C23B" w14:textId="77777777" w:rsidR="0015291A" w:rsidRDefault="00160561">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41F215EB" w14:textId="77777777" w:rsidR="0015291A" w:rsidRDefault="00160561">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身份证号码：</w:t>
      </w:r>
    </w:p>
    <w:p w14:paraId="7F3FB2F5" w14:textId="77777777" w:rsidR="0015291A" w:rsidRDefault="00160561">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联系电话：</w:t>
      </w:r>
    </w:p>
    <w:p w14:paraId="49C151FF" w14:textId="77777777" w:rsidR="0015291A" w:rsidRDefault="00160561">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w:t>
      </w:r>
    </w:p>
    <w:p w14:paraId="18737A2E"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2025年  月  日    </w:t>
      </w:r>
    </w:p>
    <w:p w14:paraId="212308AF" w14:textId="77777777" w:rsidR="0015291A" w:rsidRDefault="00160561">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附：</w:t>
      </w: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739"/>
      </w:tblGrid>
      <w:tr w:rsidR="0015291A" w14:paraId="25DE625E" w14:textId="77777777">
        <w:trPr>
          <w:trHeight w:val="4075"/>
          <w:jc w:val="center"/>
        </w:trPr>
        <w:tc>
          <w:tcPr>
            <w:tcW w:w="4821" w:type="dxa"/>
          </w:tcPr>
          <w:p w14:paraId="5810F079" w14:textId="77777777" w:rsidR="0015291A" w:rsidRDefault="00160561">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法定代表人身份证复印件</w:t>
            </w:r>
          </w:p>
          <w:p w14:paraId="1CE63610" w14:textId="77777777" w:rsidR="0015291A" w:rsidRDefault="00160561">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（正反面）</w:t>
            </w:r>
          </w:p>
        </w:tc>
        <w:tc>
          <w:tcPr>
            <w:tcW w:w="4739" w:type="dxa"/>
          </w:tcPr>
          <w:p w14:paraId="46B4D110" w14:textId="77777777" w:rsidR="0015291A" w:rsidRDefault="00160561">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授权委托人身份证复印件</w:t>
            </w:r>
          </w:p>
          <w:p w14:paraId="21C53712" w14:textId="77777777" w:rsidR="0015291A" w:rsidRDefault="00160561">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（正反面）</w:t>
            </w:r>
          </w:p>
        </w:tc>
      </w:tr>
    </w:tbl>
    <w:p w14:paraId="5F7065CC" w14:textId="77777777" w:rsidR="0015291A" w:rsidRDefault="00160561">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w:t>
      </w:r>
      <w:proofErr w:type="gramStart"/>
      <w:r>
        <w:rPr>
          <w:rFonts w:ascii="仿宋" w:eastAsia="仿宋" w:hAnsi="仿宋" w:cs="仿宋" w:hint="eastAsia"/>
          <w:b/>
          <w:sz w:val="28"/>
          <w:szCs w:val="28"/>
        </w:rPr>
        <w:t>社保证明</w:t>
      </w:r>
      <w:proofErr w:type="gramEnd"/>
      <w:r>
        <w:rPr>
          <w:rFonts w:ascii="仿宋" w:eastAsia="仿宋" w:hAnsi="仿宋" w:cs="仿宋" w:hint="eastAsia"/>
          <w:b/>
          <w:sz w:val="28"/>
          <w:szCs w:val="28"/>
        </w:rPr>
        <w:t>材料</w:t>
      </w:r>
    </w:p>
    <w:p w14:paraId="75FE1F0B" w14:textId="77777777" w:rsidR="0015291A" w:rsidRDefault="00160561">
      <w:pPr>
        <w:pStyle w:val="2"/>
        <w:adjustRightInd w:val="0"/>
        <w:snapToGrid w:val="0"/>
        <w:spacing w:after="0" w:line="360" w:lineRule="auto"/>
        <w:ind w:leftChars="0" w:left="0" w:firstLineChars="0" w:firstLine="0"/>
        <w:jc w:val="center"/>
        <w:rPr>
          <w:rFonts w:ascii="仿宋" w:eastAsia="仿宋" w:hAnsi="仿宋" w:cs="仿宋"/>
          <w:b/>
          <w:sz w:val="28"/>
          <w:szCs w:val="28"/>
        </w:rPr>
      </w:pPr>
      <w:r>
        <w:rPr>
          <w:rFonts w:ascii="仿宋" w:eastAsia="仿宋" w:hAnsi="仿宋" w:cs="仿宋" w:hint="eastAsia"/>
          <w:iCs/>
          <w:sz w:val="24"/>
          <w:shd w:val="clear" w:color="auto" w:fill="FFFFFF"/>
        </w:rPr>
        <w:t>（要求：1、具备社保局出具的材料；2、具备本单位名称及授权委托人姓名，近一年）</w:t>
      </w:r>
      <w:r>
        <w:rPr>
          <w:rFonts w:ascii="仿宋" w:eastAsia="仿宋" w:hAnsi="仿宋" w:cs="仿宋" w:hint="eastAsia"/>
          <w:b/>
          <w:sz w:val="28"/>
          <w:szCs w:val="28"/>
        </w:rPr>
        <w:br w:type="page"/>
      </w:r>
    </w:p>
    <w:p w14:paraId="30F9E454" w14:textId="77777777" w:rsidR="0015291A" w:rsidRDefault="00160561">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附件2：</w:t>
      </w:r>
    </w:p>
    <w:p w14:paraId="7DB943C0" w14:textId="77777777" w:rsidR="0015291A" w:rsidRDefault="00160561">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476929C4" w14:textId="77777777" w:rsidR="0015291A" w:rsidRDefault="00160561">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甲方：内蒙古蒙牛乳业（集团）股份有限公司</w:t>
      </w:r>
    </w:p>
    <w:p w14:paraId="28741859" w14:textId="77777777" w:rsidR="0015291A" w:rsidRDefault="00160561">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地址：内蒙古呼和浩特市和林格尔盛乐经济园区</w:t>
      </w:r>
    </w:p>
    <w:p w14:paraId="08D6E780" w14:textId="77777777" w:rsidR="0015291A" w:rsidRDefault="0015291A">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p>
    <w:p w14:paraId="377BD2D2" w14:textId="77777777" w:rsidR="0015291A" w:rsidRDefault="00160561">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14:paraId="24539A68" w14:textId="77777777" w:rsidR="0015291A" w:rsidRDefault="00160561">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w:t>
      </w:r>
    </w:p>
    <w:p w14:paraId="365752A3" w14:textId="77777777" w:rsidR="0015291A" w:rsidRDefault="0015291A">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p>
    <w:p w14:paraId="4F09FC4C" w14:textId="5173F2F0" w:rsidR="0015291A" w:rsidRDefault="00160561">
      <w:pPr>
        <w:widowControl/>
        <w:tabs>
          <w:tab w:val="left" w:pos="5040"/>
        </w:tabs>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甲乙双方就</w:t>
      </w:r>
      <w:r>
        <w:rPr>
          <w:rFonts w:ascii="仿宋" w:eastAsia="仿宋" w:hAnsi="仿宋" w:cs="仿宋" w:hint="eastAsia"/>
          <w:kern w:val="0"/>
          <w:sz w:val="28"/>
          <w:szCs w:val="28"/>
          <w:u w:val="single"/>
        </w:rPr>
        <w:t xml:space="preserve"> </w:t>
      </w:r>
      <w:r w:rsidR="00FE7B43">
        <w:rPr>
          <w:rFonts w:ascii="仿宋" w:eastAsia="仿宋" w:hAnsi="仿宋" w:cs="仿宋" w:hint="eastAsia"/>
          <w:kern w:val="0"/>
          <w:sz w:val="28"/>
          <w:szCs w:val="28"/>
          <w:u w:val="single"/>
        </w:rPr>
        <w:t>蒙牛乳业常温武汉子公司、长沙子公司仓储运输</w:t>
      </w:r>
      <w:proofErr w:type="gramStart"/>
      <w:r w:rsidR="00FE7B43">
        <w:rPr>
          <w:rFonts w:ascii="仿宋" w:eastAsia="仿宋" w:hAnsi="仿宋" w:cs="仿宋" w:hint="eastAsia"/>
          <w:kern w:val="0"/>
          <w:sz w:val="28"/>
          <w:szCs w:val="28"/>
          <w:u w:val="single"/>
        </w:rPr>
        <w:t>资源采招项目</w:t>
      </w:r>
      <w:proofErr w:type="gramEnd"/>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书进行保证。</w:t>
      </w:r>
    </w:p>
    <w:p w14:paraId="4D20DB95" w14:textId="77777777" w:rsidR="0015291A" w:rsidRDefault="00160561">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一、定义</w:t>
      </w:r>
    </w:p>
    <w:p w14:paraId="0094B328" w14:textId="77777777" w:rsidR="0015291A" w:rsidRDefault="00160561">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“机密信息”是指甲方的任何信息，主要为项目解决方案、流程方案、产品核心文档、数据库字典、</w:t>
      </w:r>
      <w:proofErr w:type="gramStart"/>
      <w:r>
        <w:rPr>
          <w:rFonts w:ascii="仿宋" w:eastAsia="仿宋" w:hAnsi="仿宋" w:cs="仿宋" w:hint="eastAsia"/>
          <w:kern w:val="0"/>
          <w:sz w:val="28"/>
          <w:szCs w:val="28"/>
        </w:rPr>
        <w:t>帐套文件</w:t>
      </w:r>
      <w:proofErr w:type="gramEnd"/>
      <w:r>
        <w:rPr>
          <w:rFonts w:ascii="仿宋" w:eastAsia="仿宋" w:hAnsi="仿宋" w:cs="仿宋" w:hint="eastAsia"/>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3A9B8B5" w14:textId="77777777" w:rsidR="0015291A" w:rsidRDefault="00160561">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（一）由乙方以书面文件证明：该等信息已于披露之前已由乙方所持有；</w:t>
      </w:r>
    </w:p>
    <w:p w14:paraId="011FD3EC" w14:textId="77777777" w:rsidR="0015291A" w:rsidRDefault="00160561">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（二）已公开发表或非因乙方作为或不作为的原因，已向公众披露；</w:t>
      </w:r>
    </w:p>
    <w:p w14:paraId="3D11AD59" w14:textId="77777777" w:rsidR="0015291A" w:rsidRDefault="00160561">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（三）已由甲方书面同意乙方公开；</w:t>
      </w:r>
    </w:p>
    <w:p w14:paraId="6A33F40A" w14:textId="77777777" w:rsidR="0015291A" w:rsidRDefault="00160561">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（四）由乙方在未使用该等机密信息的情形下独立开发；</w:t>
      </w:r>
    </w:p>
    <w:p w14:paraId="66261E97" w14:textId="77777777" w:rsidR="0015291A" w:rsidRDefault="00160561">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lastRenderedPageBreak/>
        <w:t>（五）乙方从第三方处合法、正当地取得，且该第三方对该等机密信息不承担保密义务。</w:t>
      </w:r>
    </w:p>
    <w:p w14:paraId="5F706377" w14:textId="77777777" w:rsidR="0015291A" w:rsidRDefault="00160561">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二、保密</w:t>
      </w:r>
    </w:p>
    <w:p w14:paraId="75A4B98C" w14:textId="77777777" w:rsidR="0015291A" w:rsidRDefault="00160561">
      <w:pPr>
        <w:pStyle w:val="3"/>
        <w:adjustRightInd w:val="0"/>
        <w:snapToGrid w:val="0"/>
        <w:spacing w:line="360" w:lineRule="auto"/>
        <w:ind w:left="0" w:firstLineChars="200" w:firstLine="560"/>
        <w:rPr>
          <w:rFonts w:ascii="仿宋" w:eastAsia="仿宋" w:hAnsi="仿宋" w:cs="仿宋"/>
          <w:sz w:val="28"/>
          <w:szCs w:val="28"/>
        </w:rPr>
      </w:pPr>
      <w:r>
        <w:rPr>
          <w:rFonts w:ascii="仿宋" w:eastAsia="仿宋" w:hAnsi="仿宋" w:cs="仿宋" w:hint="eastAsia"/>
          <w:kern w:val="0"/>
          <w:sz w:val="28"/>
          <w:szCs w:val="28"/>
        </w:rPr>
        <w:t>乙方同意仅能根据</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书的目的使用甲方披露的机密信息。除由乙方书面委派执行</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4B6F3096" w14:textId="77777777" w:rsidR="0015291A" w:rsidRDefault="00160561">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三、公开</w:t>
      </w:r>
    </w:p>
    <w:p w14:paraId="03A7C6BC" w14:textId="77777777" w:rsidR="0015291A" w:rsidRDefault="00160561">
      <w:pPr>
        <w:pStyle w:val="3"/>
        <w:adjustRightInd w:val="0"/>
        <w:snapToGrid w:val="0"/>
        <w:spacing w:line="360" w:lineRule="auto"/>
        <w:ind w:left="0" w:firstLineChars="200" w:firstLine="560"/>
        <w:rPr>
          <w:rFonts w:ascii="仿宋" w:eastAsia="仿宋" w:hAnsi="仿宋" w:cs="仿宋"/>
          <w:sz w:val="28"/>
          <w:szCs w:val="28"/>
        </w:rPr>
      </w:pPr>
      <w:r>
        <w:rPr>
          <w:rFonts w:ascii="仿宋" w:eastAsia="仿宋" w:hAnsi="仿宋" w:cs="仿宋" w:hint="eastAsia"/>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书及其相关内容，</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书第4条“强制性披露”条款所述情形除外。</w:t>
      </w:r>
    </w:p>
    <w:p w14:paraId="567FBE69" w14:textId="77777777" w:rsidR="0015291A" w:rsidRDefault="00160561">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四、强制性披露</w:t>
      </w:r>
    </w:p>
    <w:p w14:paraId="7DB8B11C" w14:textId="77777777" w:rsidR="0015291A" w:rsidRDefault="00160561">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6F7FC0" w14:textId="77777777" w:rsidR="0015291A" w:rsidRDefault="00160561">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五、返还资料</w:t>
      </w:r>
    </w:p>
    <w:p w14:paraId="1D84B6E7" w14:textId="77777777" w:rsidR="0015291A" w:rsidRDefault="00160561">
      <w:pPr>
        <w:pStyle w:val="a5"/>
        <w:adjustRightInd w:val="0"/>
        <w:snapToGrid w:val="0"/>
        <w:spacing w:after="0" w:line="360" w:lineRule="auto"/>
        <w:ind w:leftChars="0" w:left="0" w:firstLineChars="200" w:firstLine="560"/>
        <w:rPr>
          <w:rFonts w:ascii="仿宋" w:eastAsia="仿宋" w:hAnsi="仿宋" w:cs="仿宋"/>
          <w:kern w:val="0"/>
          <w:sz w:val="28"/>
          <w:szCs w:val="28"/>
        </w:rPr>
      </w:pPr>
      <w:r>
        <w:rPr>
          <w:rFonts w:ascii="仿宋" w:eastAsia="仿宋" w:hAnsi="仿宋" w:cs="仿宋" w:hint="eastAsia"/>
          <w:kern w:val="0"/>
          <w:sz w:val="28"/>
          <w:szCs w:val="28"/>
        </w:rPr>
        <w:t>在承诺书目的终止、撤销、完成、被拒绝或以其他方式解除后，根据</w:t>
      </w:r>
      <w:r>
        <w:rPr>
          <w:rFonts w:ascii="仿宋" w:eastAsia="仿宋" w:hAnsi="仿宋" w:cs="仿宋" w:hint="eastAsia"/>
          <w:kern w:val="0"/>
          <w:sz w:val="28"/>
          <w:szCs w:val="28"/>
        </w:rPr>
        <w:lastRenderedPageBreak/>
        <w:t>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书条款要求持有或根据甲方的要求自行销毁该等机密信息。</w:t>
      </w:r>
    </w:p>
    <w:p w14:paraId="076980B5" w14:textId="77777777" w:rsidR="0015291A" w:rsidRDefault="00160561">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六、非授权许可</w:t>
      </w:r>
    </w:p>
    <w:p w14:paraId="757B497C" w14:textId="77777777" w:rsidR="0015291A" w:rsidRDefault="00160561">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除为查阅或使用机密信息以达成</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书目的之权利外，</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书中甲方未将专利权、版权、商业秘密或其他知识产权项下权利转让给乙方，同时也未将甲方的机密信息内所含或所属的权利转让给乙方。</w:t>
      </w:r>
    </w:p>
    <w:p w14:paraId="15BF20EC" w14:textId="77777777" w:rsidR="0015291A" w:rsidRDefault="00160561">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七、义务限定</w:t>
      </w:r>
    </w:p>
    <w:p w14:paraId="605EAF69" w14:textId="77777777" w:rsidR="0015291A" w:rsidRDefault="00160561">
      <w:pPr>
        <w:adjustRightInd w:val="0"/>
        <w:snapToGrid w:val="0"/>
        <w:spacing w:line="360" w:lineRule="auto"/>
        <w:ind w:firstLineChars="200" w:firstLine="560"/>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书不得被视作或解释为甲方有义务向乙方提供任何信息、与乙方进行商业交易或签订任何最终协议，除非甲方决定向乙方提供信息或与其签订与交易有关的最终协议。</w:t>
      </w:r>
    </w:p>
    <w:p w14:paraId="2B7C3965" w14:textId="77777777" w:rsidR="0015291A" w:rsidRDefault="00160561">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八、信息准确性</w:t>
      </w:r>
    </w:p>
    <w:p w14:paraId="57B2A0E5" w14:textId="77777777" w:rsidR="0015291A" w:rsidRDefault="00160561">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甲方、甲方的子公司及分公司并未就其向乙方披露的任何机密信息的准确性、可靠性及完整性</w:t>
      </w:r>
      <w:proofErr w:type="gramStart"/>
      <w:r>
        <w:rPr>
          <w:rFonts w:ascii="仿宋" w:eastAsia="仿宋" w:hAnsi="仿宋" w:cs="仿宋" w:hint="eastAsia"/>
          <w:kern w:val="0"/>
          <w:sz w:val="28"/>
          <w:szCs w:val="28"/>
        </w:rPr>
        <w:t>作出</w:t>
      </w:r>
      <w:proofErr w:type="gramEnd"/>
      <w:r>
        <w:rPr>
          <w:rFonts w:ascii="仿宋" w:eastAsia="仿宋" w:hAnsi="仿宋" w:cs="仿宋" w:hint="eastAsia"/>
          <w:kern w:val="0"/>
          <w:sz w:val="28"/>
          <w:szCs w:val="28"/>
        </w:rPr>
        <w:t>明示或暗示的声明或保证，且对乙方、其代表人员或其他使用该等机密信息的人员不承担任何责任。</w:t>
      </w:r>
    </w:p>
    <w:p w14:paraId="7AD35CC9" w14:textId="77777777" w:rsidR="0015291A" w:rsidRDefault="00160561">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九、期限</w:t>
      </w:r>
    </w:p>
    <w:p w14:paraId="199B84EE" w14:textId="77777777" w:rsidR="0015291A" w:rsidRDefault="00160561">
      <w:pPr>
        <w:pStyle w:val="a5"/>
        <w:adjustRightInd w:val="0"/>
        <w:snapToGrid w:val="0"/>
        <w:spacing w:after="0" w:line="360" w:lineRule="auto"/>
        <w:ind w:leftChars="0" w:left="0" w:firstLineChars="200" w:firstLine="560"/>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书中乙方之保密义务应自乙方收到机密信息之日起  5  年内持续有效，且不因承诺书目的之达成而终止。</w:t>
      </w:r>
    </w:p>
    <w:p w14:paraId="7E476650" w14:textId="77777777" w:rsidR="0015291A" w:rsidRDefault="00160561">
      <w:pPr>
        <w:pStyle w:val="a4"/>
        <w:adjustRightInd w:val="0"/>
        <w:snapToGrid w:val="0"/>
        <w:spacing w:after="0" w:line="360" w:lineRule="auto"/>
        <w:ind w:firstLineChars="200" w:firstLine="562"/>
        <w:rPr>
          <w:rFonts w:ascii="仿宋" w:eastAsia="仿宋" w:hAnsi="仿宋" w:cs="仿宋"/>
          <w:b/>
          <w:sz w:val="28"/>
          <w:szCs w:val="28"/>
        </w:rPr>
      </w:pPr>
      <w:r>
        <w:rPr>
          <w:rFonts w:ascii="仿宋" w:eastAsia="仿宋" w:hAnsi="仿宋" w:cs="仿宋" w:hint="eastAsia"/>
          <w:b/>
          <w:kern w:val="0"/>
          <w:sz w:val="28"/>
          <w:szCs w:val="28"/>
        </w:rPr>
        <w:t>十、</w:t>
      </w:r>
      <w:r>
        <w:rPr>
          <w:rFonts w:ascii="仿宋" w:eastAsia="仿宋" w:hAnsi="仿宋" w:cs="仿宋" w:hint="eastAsia"/>
          <w:b/>
          <w:sz w:val="28"/>
          <w:szCs w:val="28"/>
        </w:rPr>
        <w:t>补充条款</w:t>
      </w:r>
    </w:p>
    <w:p w14:paraId="142D12B0" w14:textId="77777777" w:rsidR="0015291A" w:rsidRDefault="00160561">
      <w:pPr>
        <w:pStyle w:val="a4"/>
        <w:adjustRightInd w:val="0"/>
        <w:snapToGrid w:val="0"/>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（一）合</w:t>
      </w:r>
      <w:proofErr w:type="gramStart"/>
      <w:r>
        <w:rPr>
          <w:rFonts w:ascii="仿宋" w:eastAsia="仿宋" w:hAnsi="仿宋" w:cs="仿宋" w:hint="eastAsia"/>
          <w:b/>
          <w:sz w:val="28"/>
          <w:szCs w:val="28"/>
        </w:rPr>
        <w:t>规</w:t>
      </w:r>
      <w:proofErr w:type="gramEnd"/>
      <w:r>
        <w:rPr>
          <w:rFonts w:ascii="仿宋" w:eastAsia="仿宋" w:hAnsi="仿宋" w:cs="仿宋" w:hint="eastAsia"/>
          <w:b/>
          <w:sz w:val="28"/>
          <w:szCs w:val="28"/>
        </w:rPr>
        <w:t>条款</w:t>
      </w:r>
    </w:p>
    <w:p w14:paraId="203294B9" w14:textId="77777777" w:rsidR="0015291A" w:rsidRDefault="00160561">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1、资质合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w:t>
      </w:r>
      <w:r>
        <w:rPr>
          <w:rFonts w:ascii="仿宋" w:eastAsia="仿宋" w:hAnsi="仿宋" w:cs="仿宋" w:hint="eastAsia"/>
          <w:sz w:val="28"/>
          <w:szCs w:val="28"/>
        </w:rPr>
        <w:lastRenderedPageBreak/>
        <w:t>经核实前，甲方可完全依赖变更前的资料行事，由此产生的一切风险由乙方自行承担。乙方应承担因上述资料错误发送、不清晰、不准确、不真实、不及时和不完整而产生的一切风险、责任。</w:t>
      </w:r>
    </w:p>
    <w:p w14:paraId="4F804C2E" w14:textId="77777777" w:rsidR="0015291A" w:rsidRDefault="00160561">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2、履约行为合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承诺：乙方承诺具有履行</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书约定的能力，且履行行为符合现行法律法规等规范性文件的要求。</w:t>
      </w:r>
    </w:p>
    <w:p w14:paraId="07F76BCA" w14:textId="77777777" w:rsidR="0015291A" w:rsidRDefault="00160561">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3、遵守商业伙伴合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行为准则：乙方已阅读、知晓并理解</w:t>
      </w:r>
      <w:proofErr w:type="gramStart"/>
      <w:r>
        <w:rPr>
          <w:rFonts w:ascii="仿宋" w:eastAsia="仿宋" w:hAnsi="仿宋" w:cs="仿宋" w:hint="eastAsia"/>
          <w:sz w:val="28"/>
          <w:szCs w:val="28"/>
        </w:rPr>
        <w:t>蒙牛集团</w:t>
      </w:r>
      <w:proofErr w:type="gramEnd"/>
      <w:r>
        <w:rPr>
          <w:rFonts w:ascii="仿宋" w:eastAsia="仿宋" w:hAnsi="仿宋" w:cs="仿宋" w:hint="eastAsia"/>
          <w:sz w:val="28"/>
          <w:szCs w:val="28"/>
        </w:rPr>
        <w:t>《商业伙伴合规行为准则》。乙方承诺严格遵守蒙牛集团《商业伙伴合规行为准则》的各项规定。如乙方违反蒙牛集团《商业伙伴合规行为准则》，甲方有权终止与乙方的合作，并追究乙方的违约责任。</w:t>
      </w:r>
    </w:p>
    <w:p w14:paraId="39EEC726" w14:textId="77777777" w:rsidR="0015291A" w:rsidRDefault="00160561">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4、合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检查：乙方应积极配合甲方的合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检查，理解并接受甲方对乙方的合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管理要求，同意配合</w:t>
      </w:r>
      <w:proofErr w:type="gramStart"/>
      <w:r>
        <w:rPr>
          <w:rFonts w:ascii="仿宋" w:eastAsia="仿宋" w:hAnsi="仿宋" w:cs="仿宋" w:hint="eastAsia"/>
          <w:sz w:val="28"/>
          <w:szCs w:val="28"/>
        </w:rPr>
        <w:t>合规</w:t>
      </w:r>
      <w:proofErr w:type="gramEnd"/>
      <w:r>
        <w:rPr>
          <w:rFonts w:ascii="仿宋" w:eastAsia="仿宋" w:hAnsi="仿宋" w:cs="仿宋" w:hint="eastAsia"/>
          <w:sz w:val="28"/>
          <w:szCs w:val="28"/>
        </w:rPr>
        <w:t>检查，并不得隐瞒任何可能对甲方利益造成影响的信息。</w:t>
      </w:r>
    </w:p>
    <w:p w14:paraId="185AE170" w14:textId="77777777" w:rsidR="0015291A" w:rsidRDefault="00160561">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5、劳动用工：乙方承诺不雇佣、使用童工，保障其员工的劳动合法权益，不纵容、支持、实施歧视、威胁员工的行为或发布相关言论。</w:t>
      </w:r>
    </w:p>
    <w:p w14:paraId="718736FD" w14:textId="77777777" w:rsidR="0015291A" w:rsidRDefault="00160561">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B5575AE" w14:textId="77777777" w:rsidR="0015291A" w:rsidRDefault="00160561">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7、严格约束</w:t>
      </w:r>
      <w:proofErr w:type="gramStart"/>
      <w:r>
        <w:rPr>
          <w:rFonts w:ascii="仿宋" w:eastAsia="仿宋" w:hAnsi="仿宋" w:cs="仿宋" w:hint="eastAsia"/>
          <w:sz w:val="28"/>
          <w:szCs w:val="28"/>
        </w:rPr>
        <w:t>乙方员工</w:t>
      </w:r>
      <w:proofErr w:type="gramEnd"/>
      <w:r>
        <w:rPr>
          <w:rFonts w:ascii="仿宋" w:eastAsia="仿宋" w:hAnsi="仿宋" w:cs="仿宋" w:hint="eastAsia"/>
          <w:sz w:val="28"/>
          <w:szCs w:val="28"/>
        </w:rPr>
        <w:t>及其代理人：乙方承诺严格遵守合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承诺条款，若</w:t>
      </w:r>
      <w:proofErr w:type="gramStart"/>
      <w:r>
        <w:rPr>
          <w:rFonts w:ascii="仿宋" w:eastAsia="仿宋" w:hAnsi="仿宋" w:cs="仿宋" w:hint="eastAsia"/>
          <w:sz w:val="28"/>
          <w:szCs w:val="28"/>
        </w:rPr>
        <w:t>乙方员工</w:t>
      </w:r>
      <w:proofErr w:type="gramEnd"/>
      <w:r>
        <w:rPr>
          <w:rFonts w:ascii="仿宋" w:eastAsia="仿宋" w:hAnsi="仿宋" w:cs="仿宋" w:hint="eastAsia"/>
          <w:sz w:val="28"/>
          <w:szCs w:val="28"/>
        </w:rPr>
        <w:t>及乙方的代理人或代理机构违反相关承诺即视为乙方违反。</w:t>
      </w:r>
    </w:p>
    <w:p w14:paraId="48907219" w14:textId="77777777" w:rsidR="0015291A" w:rsidRDefault="00160561">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w:t>
      </w:r>
      <w:r>
        <w:rPr>
          <w:rFonts w:ascii="仿宋" w:eastAsia="仿宋" w:hAnsi="仿宋" w:cs="仿宋" w:hint="eastAsia"/>
          <w:sz w:val="28"/>
          <w:szCs w:val="28"/>
        </w:rPr>
        <w:lastRenderedPageBreak/>
        <w:t>的商业利益。若出现上述情况，乙方应及时书面通知甲方，并立即停止业务合作，友好协商赔偿措施。</w:t>
      </w:r>
    </w:p>
    <w:p w14:paraId="6875F37C" w14:textId="77777777" w:rsidR="0015291A" w:rsidRDefault="00160561">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00AC40D" w14:textId="77777777" w:rsidR="0015291A" w:rsidRDefault="00160561">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10、责任承担：如果乙方违反前述合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承诺条款，甲方有权要求乙方承担因此而给甲方造成的全部损失。</w:t>
      </w:r>
    </w:p>
    <w:p w14:paraId="080FDEB3" w14:textId="77777777" w:rsidR="0015291A" w:rsidRDefault="00160561">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12、适用原则：</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书中合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条款对乙方的要求与承诺书中其他条款不一致的，以对乙方要求更高的条款为准。</w:t>
      </w:r>
    </w:p>
    <w:p w14:paraId="63DF2070" w14:textId="77777777" w:rsidR="0015291A" w:rsidRDefault="00160561">
      <w:pPr>
        <w:pStyle w:val="a4"/>
        <w:adjustRightInd w:val="0"/>
        <w:snapToGrid w:val="0"/>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（二）环境保护</w:t>
      </w:r>
    </w:p>
    <w:p w14:paraId="01EC575C" w14:textId="77777777" w:rsidR="0015291A" w:rsidRDefault="0016056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2E022C3" w14:textId="77777777" w:rsidR="0015291A" w:rsidRDefault="00160561">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4BA2717A" w14:textId="77777777" w:rsidR="0015291A" w:rsidRDefault="00160561">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31E82F9C" w14:textId="77777777" w:rsidR="0015291A" w:rsidRDefault="00160561">
      <w:pPr>
        <w:pStyle w:val="a4"/>
        <w:adjustRightInd w:val="0"/>
        <w:snapToGrid w:val="0"/>
        <w:spacing w:after="0"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十一、适用法律</w:t>
      </w:r>
    </w:p>
    <w:p w14:paraId="337748CB" w14:textId="77777777" w:rsidR="0015291A" w:rsidRDefault="00160561">
      <w:pPr>
        <w:adjustRightInd w:val="0"/>
        <w:snapToGrid w:val="0"/>
        <w:spacing w:line="360" w:lineRule="auto"/>
        <w:ind w:firstLineChars="200" w:firstLine="560"/>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书适用中华人民共和国法律，因</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书引起或与</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书有关的任何争议，应由双方友好协商解决，协商不成的，双方同意选择第【 一 】种方式解决：</w:t>
      </w:r>
    </w:p>
    <w:p w14:paraId="0230546A" w14:textId="77777777" w:rsidR="0015291A" w:rsidRDefault="00160561">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（一）向呼和浩特仲裁委员会申请仲裁。因仲裁产生的包括但不限于</w:t>
      </w:r>
      <w:r>
        <w:rPr>
          <w:rFonts w:ascii="仿宋" w:eastAsia="仿宋" w:hAnsi="仿宋" w:cs="仿宋" w:hint="eastAsia"/>
          <w:kern w:val="0"/>
          <w:sz w:val="28"/>
          <w:szCs w:val="28"/>
        </w:rPr>
        <w:lastRenderedPageBreak/>
        <w:t>仲裁费、律师费、调查费、差旅费等，由乙方承担。</w:t>
      </w:r>
    </w:p>
    <w:p w14:paraId="1323109F" w14:textId="77777777" w:rsidR="0015291A" w:rsidRDefault="00160561">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（二）向甲方所在地有管辖权的人民法院提起诉讼。因诉讼产生的包括但不限于诉讼费、律师费、调查费、差旅费等，由乙方承担。</w:t>
      </w:r>
    </w:p>
    <w:p w14:paraId="43415A63" w14:textId="77777777" w:rsidR="0015291A" w:rsidRDefault="00160561">
      <w:pPr>
        <w:pStyle w:val="a4"/>
        <w:adjustRightInd w:val="0"/>
        <w:snapToGrid w:val="0"/>
        <w:spacing w:after="0"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十二、违约责任及救济</w:t>
      </w:r>
    </w:p>
    <w:p w14:paraId="3D356267" w14:textId="77777777" w:rsidR="0015291A" w:rsidRDefault="00160561">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40CEC79" w14:textId="77777777" w:rsidR="0015291A" w:rsidRDefault="00160561">
      <w:pPr>
        <w:adjustRightInd w:val="0"/>
        <w:snapToGrid w:val="0"/>
        <w:spacing w:line="360" w:lineRule="auto"/>
        <w:ind w:firstLineChars="200" w:firstLine="562"/>
        <w:rPr>
          <w:rFonts w:ascii="仿宋" w:eastAsia="仿宋" w:hAnsi="仿宋" w:cs="仿宋"/>
          <w:kern w:val="0"/>
          <w:sz w:val="28"/>
          <w:szCs w:val="28"/>
        </w:rPr>
      </w:pPr>
      <w:r>
        <w:rPr>
          <w:rFonts w:ascii="仿宋" w:eastAsia="仿宋" w:hAnsi="仿宋" w:cs="仿宋" w:hint="eastAsia"/>
          <w:b/>
          <w:kern w:val="0"/>
          <w:sz w:val="28"/>
          <w:szCs w:val="28"/>
        </w:rPr>
        <w:t>如果</w:t>
      </w:r>
      <w:r>
        <w:rPr>
          <w:rFonts w:ascii="仿宋" w:eastAsia="仿宋" w:hAnsi="仿宋" w:cs="仿宋" w:hint="eastAsia"/>
          <w:b/>
          <w:bCs/>
          <w:kern w:val="0"/>
          <w:sz w:val="28"/>
          <w:szCs w:val="28"/>
        </w:rPr>
        <w:t>乙方</w:t>
      </w:r>
      <w:r>
        <w:rPr>
          <w:rFonts w:ascii="仿宋" w:eastAsia="仿宋" w:hAnsi="仿宋" w:cs="仿宋" w:hint="eastAsia"/>
          <w:b/>
          <w:kern w:val="0"/>
          <w:sz w:val="28"/>
          <w:szCs w:val="28"/>
        </w:rPr>
        <w:t>违反</w:t>
      </w:r>
      <w:proofErr w:type="gramStart"/>
      <w:r>
        <w:rPr>
          <w:rFonts w:ascii="仿宋" w:eastAsia="仿宋" w:hAnsi="仿宋" w:cs="仿宋" w:hint="eastAsia"/>
          <w:b/>
          <w:kern w:val="0"/>
          <w:sz w:val="28"/>
          <w:szCs w:val="28"/>
        </w:rPr>
        <w:t>本承诺</w:t>
      </w:r>
      <w:proofErr w:type="gramEnd"/>
      <w:r>
        <w:rPr>
          <w:rFonts w:ascii="仿宋" w:eastAsia="仿宋" w:hAnsi="仿宋" w:cs="仿宋" w:hint="eastAsia"/>
          <w:b/>
          <w:kern w:val="0"/>
          <w:sz w:val="28"/>
          <w:szCs w:val="28"/>
        </w:rPr>
        <w:t>书的任何规定情形，则甲方有权将乙方拉入</w:t>
      </w:r>
      <w:proofErr w:type="gramStart"/>
      <w:r>
        <w:rPr>
          <w:rFonts w:ascii="仿宋" w:eastAsia="仿宋" w:hAnsi="仿宋" w:cs="仿宋" w:hint="eastAsia"/>
          <w:b/>
          <w:kern w:val="0"/>
          <w:sz w:val="28"/>
          <w:szCs w:val="28"/>
        </w:rPr>
        <w:t>蒙牛供应</w:t>
      </w:r>
      <w:proofErr w:type="gramEnd"/>
      <w:r>
        <w:rPr>
          <w:rFonts w:ascii="仿宋" w:eastAsia="仿宋" w:hAnsi="仿宋" w:cs="仿宋" w:hint="eastAsia"/>
          <w:b/>
          <w:kern w:val="0"/>
          <w:sz w:val="28"/>
          <w:szCs w:val="28"/>
        </w:rPr>
        <w:t>商黑名单，乙方应积极配合甲方在10个工作日内收回已经泄露的信息。</w:t>
      </w:r>
    </w:p>
    <w:p w14:paraId="3ED8BCBE" w14:textId="77777777" w:rsidR="0015291A" w:rsidRDefault="00160561">
      <w:pPr>
        <w:pStyle w:val="a4"/>
        <w:adjustRightInd w:val="0"/>
        <w:snapToGrid w:val="0"/>
        <w:spacing w:after="0"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十三、生效及份数</w:t>
      </w:r>
    </w:p>
    <w:p w14:paraId="1BCD9640" w14:textId="77777777" w:rsidR="0015291A" w:rsidRDefault="00160561">
      <w:pPr>
        <w:pStyle w:val="a4"/>
        <w:adjustRightInd w:val="0"/>
        <w:snapToGrid w:val="0"/>
        <w:spacing w:after="0" w:line="360" w:lineRule="auto"/>
        <w:ind w:firstLineChars="200" w:firstLine="560"/>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书经乙方签字盖章之日起生效。</w:t>
      </w:r>
    </w:p>
    <w:p w14:paraId="3909C4D5" w14:textId="77777777" w:rsidR="0015291A" w:rsidRDefault="0015291A">
      <w:pPr>
        <w:adjustRightInd w:val="0"/>
        <w:snapToGrid w:val="0"/>
        <w:spacing w:line="360" w:lineRule="auto"/>
        <w:ind w:firstLineChars="200" w:firstLine="562"/>
        <w:rPr>
          <w:rFonts w:ascii="仿宋" w:eastAsia="仿宋" w:hAnsi="仿宋" w:cs="仿宋"/>
          <w:b/>
          <w:bCs/>
          <w:sz w:val="28"/>
          <w:szCs w:val="28"/>
        </w:rPr>
      </w:pPr>
    </w:p>
    <w:p w14:paraId="46D0DFF8" w14:textId="77777777" w:rsidR="0015291A" w:rsidRDefault="00160561">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（以下无正文）</w:t>
      </w:r>
    </w:p>
    <w:p w14:paraId="562CF699" w14:textId="77777777" w:rsidR="0015291A" w:rsidRDefault="00160561">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ab/>
      </w:r>
      <w:r>
        <w:rPr>
          <w:rFonts w:ascii="仿宋" w:eastAsia="仿宋" w:hAnsi="仿宋" w:cs="仿宋" w:hint="eastAsia"/>
          <w:kern w:val="0"/>
          <w:sz w:val="28"/>
          <w:szCs w:val="28"/>
        </w:rPr>
        <w:tab/>
        <w:t xml:space="preserve">                            </w:t>
      </w:r>
    </w:p>
    <w:p w14:paraId="15FD2CB1" w14:textId="77777777" w:rsidR="0015291A" w:rsidRDefault="00160561">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14:paraId="2CA8455D" w14:textId="77777777" w:rsidR="0015291A" w:rsidRDefault="00160561">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代表人（签字）：</w:t>
      </w:r>
    </w:p>
    <w:p w14:paraId="4E79CA11" w14:textId="77777777" w:rsidR="0015291A" w:rsidRDefault="00160561">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日期：</w:t>
      </w:r>
    </w:p>
    <w:p w14:paraId="3149BA61" w14:textId="77777777" w:rsidR="0015291A" w:rsidRDefault="00160561">
      <w:pPr>
        <w:widowControl/>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br w:type="page"/>
      </w:r>
    </w:p>
    <w:p w14:paraId="747FEAA9" w14:textId="77777777" w:rsidR="0015291A" w:rsidRDefault="00160561">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附件3：</w:t>
      </w:r>
    </w:p>
    <w:p w14:paraId="6A5A43E9" w14:textId="77777777" w:rsidR="0015291A" w:rsidRDefault="0015291A">
      <w:pPr>
        <w:adjustRightInd w:val="0"/>
        <w:snapToGrid w:val="0"/>
        <w:spacing w:line="360" w:lineRule="auto"/>
        <w:jc w:val="left"/>
        <w:rPr>
          <w:rFonts w:ascii="仿宋" w:eastAsia="仿宋" w:hAnsi="仿宋" w:cs="仿宋"/>
          <w:b/>
          <w:sz w:val="28"/>
          <w:szCs w:val="28"/>
        </w:rPr>
      </w:pPr>
    </w:p>
    <w:p w14:paraId="23EC3EDA" w14:textId="77777777" w:rsidR="0015291A" w:rsidRDefault="00160561">
      <w:pPr>
        <w:adjustRightInd w:val="0"/>
        <w:snapToGrid w:val="0"/>
        <w:spacing w:line="360" w:lineRule="auto"/>
        <w:ind w:firstLineChars="200" w:firstLine="562"/>
        <w:jc w:val="center"/>
        <w:rPr>
          <w:rFonts w:ascii="仿宋" w:eastAsia="仿宋" w:hAnsi="仿宋" w:cs="仿宋"/>
          <w:color w:val="000000"/>
          <w:sz w:val="28"/>
          <w:szCs w:val="28"/>
        </w:rPr>
      </w:pPr>
      <w:r>
        <w:rPr>
          <w:rFonts w:ascii="仿宋" w:eastAsia="仿宋" w:hAnsi="仿宋" w:cs="仿宋" w:hint="eastAsia"/>
          <w:b/>
          <w:sz w:val="28"/>
          <w:szCs w:val="28"/>
        </w:rPr>
        <w:t>非联合体竞谈，</w:t>
      </w:r>
      <w:proofErr w:type="gramStart"/>
      <w:r>
        <w:rPr>
          <w:rFonts w:ascii="仿宋" w:eastAsia="仿宋" w:hAnsi="仿宋" w:cs="仿宋" w:hint="eastAsia"/>
          <w:b/>
          <w:sz w:val="28"/>
          <w:szCs w:val="28"/>
        </w:rPr>
        <w:t>不</w:t>
      </w:r>
      <w:proofErr w:type="gramEnd"/>
      <w:r>
        <w:rPr>
          <w:rFonts w:ascii="仿宋" w:eastAsia="仿宋" w:hAnsi="仿宋" w:cs="仿宋" w:hint="eastAsia"/>
          <w:b/>
          <w:sz w:val="28"/>
          <w:szCs w:val="28"/>
        </w:rPr>
        <w:t>分包或转包声明</w:t>
      </w:r>
    </w:p>
    <w:p w14:paraId="3933F8AD" w14:textId="77777777" w:rsidR="0015291A" w:rsidRDefault="0015291A">
      <w:pPr>
        <w:pStyle w:val="a4"/>
        <w:overflowPunct w:val="0"/>
        <w:adjustRightInd w:val="0"/>
        <w:snapToGrid w:val="0"/>
        <w:spacing w:after="0" w:line="360" w:lineRule="auto"/>
        <w:ind w:firstLineChars="200" w:firstLine="560"/>
        <w:rPr>
          <w:rFonts w:ascii="仿宋" w:eastAsia="仿宋" w:hAnsi="仿宋" w:cs="仿宋"/>
          <w:sz w:val="28"/>
          <w:szCs w:val="28"/>
        </w:rPr>
      </w:pPr>
    </w:p>
    <w:p w14:paraId="19D7E9A1" w14:textId="77777777" w:rsidR="0015291A" w:rsidRDefault="00160561">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致：内蒙古蒙牛乳业（集团）股份有限公司</w:t>
      </w:r>
    </w:p>
    <w:p w14:paraId="0B2A84BB" w14:textId="5774425A" w:rsidR="0015291A" w:rsidRDefault="00160561">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关于“ </w:t>
      </w:r>
      <w:r w:rsidR="00FE7B43">
        <w:rPr>
          <w:rFonts w:ascii="仿宋" w:eastAsia="仿宋" w:hAnsi="仿宋" w:cs="仿宋" w:hint="eastAsia"/>
          <w:kern w:val="0"/>
          <w:sz w:val="28"/>
          <w:szCs w:val="28"/>
        </w:rPr>
        <w:t>蒙牛乳业常温武汉子公司、长沙子公司仓储运输资源采招项目</w:t>
      </w:r>
      <w:r>
        <w:rPr>
          <w:rFonts w:ascii="仿宋" w:eastAsia="仿宋" w:hAnsi="仿宋" w:cs="仿宋" w:hint="eastAsia"/>
          <w:kern w:val="0"/>
          <w:sz w:val="28"/>
          <w:szCs w:val="28"/>
        </w:rPr>
        <w:t>（项目编号：      ）”，我公司未采取联合体形</w:t>
      </w:r>
      <w:proofErr w:type="gramStart"/>
      <w:r>
        <w:rPr>
          <w:rFonts w:ascii="仿宋" w:eastAsia="仿宋" w:hAnsi="仿宋" w:cs="仿宋" w:hint="eastAsia"/>
          <w:kern w:val="0"/>
          <w:sz w:val="28"/>
          <w:szCs w:val="28"/>
        </w:rPr>
        <w:t>式参与</w:t>
      </w:r>
      <w:proofErr w:type="gramEnd"/>
      <w:r>
        <w:rPr>
          <w:rFonts w:ascii="仿宋" w:eastAsia="仿宋" w:hAnsi="仿宋" w:cs="仿宋" w:hint="eastAsia"/>
          <w:kern w:val="0"/>
          <w:sz w:val="28"/>
          <w:szCs w:val="28"/>
        </w:rPr>
        <w:t>本项目竞谈，承诺中标后</w:t>
      </w:r>
      <w:proofErr w:type="gramStart"/>
      <w:r>
        <w:rPr>
          <w:rFonts w:ascii="仿宋" w:eastAsia="仿宋" w:hAnsi="仿宋" w:cs="仿宋" w:hint="eastAsia"/>
          <w:kern w:val="0"/>
          <w:sz w:val="28"/>
          <w:szCs w:val="28"/>
        </w:rPr>
        <w:t>不</w:t>
      </w:r>
      <w:proofErr w:type="gramEnd"/>
      <w:r>
        <w:rPr>
          <w:rFonts w:ascii="仿宋" w:eastAsia="仿宋" w:hAnsi="仿宋" w:cs="仿宋" w:hint="eastAsia"/>
          <w:kern w:val="0"/>
          <w:sz w:val="28"/>
          <w:szCs w:val="28"/>
        </w:rPr>
        <w:t>分包或转包。</w:t>
      </w:r>
    </w:p>
    <w:p w14:paraId="7932B918" w14:textId="77777777" w:rsidR="0015291A" w:rsidRDefault="0015291A">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p>
    <w:p w14:paraId="29F3D2A5" w14:textId="77777777" w:rsidR="0015291A" w:rsidRDefault="0015291A">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p>
    <w:p w14:paraId="09E4C06A" w14:textId="77777777" w:rsidR="0015291A" w:rsidRDefault="00160561">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特此声明！</w:t>
      </w:r>
    </w:p>
    <w:p w14:paraId="27B64607" w14:textId="77777777" w:rsidR="0015291A" w:rsidRDefault="0015291A">
      <w:pPr>
        <w:pStyle w:val="a4"/>
        <w:overflowPunct w:val="0"/>
        <w:adjustRightInd w:val="0"/>
        <w:snapToGrid w:val="0"/>
        <w:spacing w:after="0" w:line="360" w:lineRule="auto"/>
        <w:ind w:firstLineChars="200" w:firstLine="560"/>
        <w:jc w:val="right"/>
        <w:rPr>
          <w:rFonts w:ascii="仿宋" w:eastAsia="仿宋" w:hAnsi="仿宋" w:cs="仿宋"/>
          <w:kern w:val="0"/>
          <w:sz w:val="28"/>
          <w:szCs w:val="28"/>
        </w:rPr>
      </w:pPr>
    </w:p>
    <w:p w14:paraId="16A931C5" w14:textId="77777777" w:rsidR="0015291A" w:rsidRDefault="00160561">
      <w:pPr>
        <w:pStyle w:val="a4"/>
        <w:overflowPunct w:val="0"/>
        <w:adjustRightInd w:val="0"/>
        <w:snapToGrid w:val="0"/>
        <w:spacing w:after="0" w:line="360" w:lineRule="auto"/>
        <w:ind w:firstLineChars="1400" w:firstLine="3920"/>
        <w:rPr>
          <w:rFonts w:ascii="仿宋" w:eastAsia="仿宋" w:hAnsi="仿宋" w:cs="仿宋"/>
          <w:kern w:val="0"/>
          <w:sz w:val="28"/>
          <w:szCs w:val="28"/>
        </w:rPr>
      </w:pPr>
      <w:r>
        <w:rPr>
          <w:rFonts w:ascii="仿宋" w:eastAsia="仿宋" w:hAnsi="仿宋" w:cs="仿宋" w:hint="eastAsia"/>
          <w:sz w:val="28"/>
          <w:szCs w:val="28"/>
        </w:rPr>
        <w:t>投标人全称（公章）：</w:t>
      </w:r>
    </w:p>
    <w:p w14:paraId="73E70105" w14:textId="77777777" w:rsidR="0015291A" w:rsidRDefault="00160561">
      <w:pPr>
        <w:pStyle w:val="a4"/>
        <w:overflowPunct w:val="0"/>
        <w:adjustRightInd w:val="0"/>
        <w:snapToGrid w:val="0"/>
        <w:spacing w:after="0" w:line="360" w:lineRule="auto"/>
        <w:ind w:firstLineChars="1400" w:firstLine="3920"/>
        <w:rPr>
          <w:rFonts w:ascii="仿宋" w:eastAsia="仿宋" w:hAnsi="仿宋" w:cs="仿宋"/>
          <w:kern w:val="0"/>
          <w:sz w:val="28"/>
          <w:szCs w:val="28"/>
        </w:rPr>
      </w:pPr>
      <w:r>
        <w:rPr>
          <w:rFonts w:ascii="仿宋" w:eastAsia="仿宋" w:hAnsi="仿宋" w:cs="仿宋" w:hint="eastAsia"/>
          <w:kern w:val="0"/>
          <w:sz w:val="28"/>
          <w:szCs w:val="28"/>
        </w:rPr>
        <w:t>日期：2025年   月   日</w:t>
      </w:r>
    </w:p>
    <w:p w14:paraId="001F0E56" w14:textId="77777777" w:rsidR="0015291A" w:rsidRDefault="0015291A">
      <w:pPr>
        <w:widowControl/>
        <w:adjustRightInd w:val="0"/>
        <w:snapToGrid w:val="0"/>
        <w:spacing w:line="360" w:lineRule="auto"/>
        <w:ind w:firstLineChars="200" w:firstLine="560"/>
        <w:jc w:val="center"/>
        <w:textAlignment w:val="baseline"/>
        <w:rPr>
          <w:rFonts w:ascii="仿宋" w:eastAsia="仿宋" w:hAnsi="仿宋" w:cs="仿宋"/>
          <w:kern w:val="0"/>
          <w:sz w:val="28"/>
          <w:szCs w:val="28"/>
        </w:rPr>
      </w:pPr>
    </w:p>
    <w:p w14:paraId="4275B3E9" w14:textId="77777777" w:rsidR="0015291A" w:rsidRDefault="00160561">
      <w:pPr>
        <w:rPr>
          <w:rFonts w:ascii="仿宋" w:eastAsia="仿宋" w:hAnsi="仿宋" w:cs="仿宋"/>
          <w:sz w:val="28"/>
          <w:szCs w:val="28"/>
        </w:rPr>
      </w:pPr>
      <w:r>
        <w:rPr>
          <w:rFonts w:ascii="仿宋" w:eastAsia="仿宋" w:hAnsi="仿宋" w:cs="仿宋" w:hint="eastAsia"/>
          <w:sz w:val="28"/>
          <w:szCs w:val="28"/>
        </w:rPr>
        <w:br w:type="page"/>
      </w:r>
    </w:p>
    <w:p w14:paraId="3883D41A" w14:textId="77777777" w:rsidR="0015291A" w:rsidRDefault="00160561">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附件4：</w:t>
      </w:r>
    </w:p>
    <w:p w14:paraId="346CC53C" w14:textId="77777777" w:rsidR="0015291A" w:rsidRDefault="00160561">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告知函</w:t>
      </w:r>
    </w:p>
    <w:p w14:paraId="4BD755D4" w14:textId="77777777" w:rsidR="0015291A" w:rsidRDefault="00160561">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致：内蒙古蒙牛乳业（集团）股份有限公司：</w:t>
      </w:r>
    </w:p>
    <w:p w14:paraId="1F04875A" w14:textId="77777777" w:rsidR="0015291A" w:rsidRDefault="00160561">
      <w:pPr>
        <w:adjustRightInd w:val="0"/>
        <w:snapToGrid w:val="0"/>
        <w:spacing w:line="360" w:lineRule="auto"/>
        <w:ind w:firstLineChars="200" w:firstLine="562"/>
        <w:jc w:val="distribute"/>
        <w:rPr>
          <w:rFonts w:ascii="仿宋" w:eastAsia="仿宋" w:hAnsi="仿宋" w:cs="仿宋"/>
          <w:sz w:val="28"/>
          <w:szCs w:val="28"/>
        </w:rPr>
      </w:pPr>
      <w:r>
        <w:rPr>
          <w:rFonts w:ascii="仿宋" w:eastAsia="仿宋" w:hAnsi="仿宋" w:cs="仿宋" w:hint="eastAsia"/>
          <w:b/>
          <w:bCs/>
          <w:sz w:val="28"/>
          <w:szCs w:val="28"/>
        </w:rPr>
        <w:t>***公司</w:t>
      </w:r>
      <w:r>
        <w:rPr>
          <w:rFonts w:ascii="仿宋" w:eastAsia="仿宋" w:hAnsi="仿宋" w:cs="仿宋" w:hint="eastAsia"/>
          <w:sz w:val="28"/>
          <w:szCs w:val="28"/>
        </w:rPr>
        <w:t>（请填写标准注册公司名称）于</w:t>
      </w:r>
      <w:r>
        <w:rPr>
          <w:rFonts w:ascii="仿宋" w:eastAsia="仿宋" w:hAnsi="仿宋" w:cs="仿宋" w:hint="eastAsia"/>
          <w:b/>
          <w:bCs/>
          <w:sz w:val="28"/>
          <w:szCs w:val="28"/>
        </w:rPr>
        <w:t>2025年**月**日</w:t>
      </w:r>
      <w:r>
        <w:rPr>
          <w:rFonts w:ascii="仿宋" w:eastAsia="仿宋" w:hAnsi="仿宋" w:cs="仿宋" w:hint="eastAsia"/>
          <w:sz w:val="28"/>
          <w:szCs w:val="28"/>
        </w:rPr>
        <w:t xml:space="preserve">参加贵方组织的 </w:t>
      </w:r>
    </w:p>
    <w:p w14:paraId="0BC9394D" w14:textId="77777777" w:rsidR="0015291A" w:rsidRDefault="00160561">
      <w:pPr>
        <w:adjustRightInd w:val="0"/>
        <w:snapToGrid w:val="0"/>
        <w:spacing w:line="360" w:lineRule="auto"/>
        <w:ind w:firstLineChars="1200" w:firstLine="3360"/>
        <w:jc w:val="left"/>
        <w:rPr>
          <w:rFonts w:ascii="仿宋" w:eastAsia="仿宋" w:hAnsi="仿宋" w:cs="仿宋"/>
          <w:sz w:val="28"/>
          <w:szCs w:val="28"/>
        </w:rPr>
      </w:pPr>
      <w:r>
        <w:rPr>
          <w:rFonts w:ascii="仿宋" w:eastAsia="仿宋" w:hAnsi="仿宋" w:cs="仿宋" w:hint="eastAsia"/>
          <w:sz w:val="28"/>
          <w:szCs w:val="28"/>
        </w:rPr>
        <w:t>（项目名称）（项目编号：   ），并提交下述文件一份：</w:t>
      </w:r>
    </w:p>
    <w:p w14:paraId="41A7FBE4" w14:textId="77777777" w:rsidR="0015291A" w:rsidRDefault="00160561">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据此函，同意并告知如下：</w:t>
      </w:r>
    </w:p>
    <w:p w14:paraId="64772727"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color w:val="000000"/>
          <w:sz w:val="28"/>
          <w:szCs w:val="28"/>
          <w:lang w:val="zh-CN"/>
        </w:rPr>
        <w:t>我公司参加</w:t>
      </w:r>
      <w:r>
        <w:rPr>
          <w:rFonts w:ascii="仿宋" w:eastAsia="仿宋" w:hAnsi="仿宋" w:cs="仿宋" w:hint="eastAsia"/>
          <w:sz w:val="28"/>
          <w:szCs w:val="28"/>
        </w:rPr>
        <w:t>贵方组织的采购招标项目之前，已对我公司员工进行背景调查，</w:t>
      </w:r>
      <w:r>
        <w:rPr>
          <w:rFonts w:ascii="仿宋" w:eastAsia="仿宋" w:hAnsi="仿宋" w:cs="仿宋" w:hint="eastAsia"/>
          <w:color w:val="FF0000"/>
          <w:sz w:val="28"/>
          <w:szCs w:val="28"/>
        </w:rPr>
        <w:t>情况</w:t>
      </w:r>
      <w:proofErr w:type="gramStart"/>
      <w:r>
        <w:rPr>
          <w:rFonts w:ascii="仿宋" w:eastAsia="仿宋" w:hAnsi="仿宋" w:cs="仿宋" w:hint="eastAsia"/>
          <w:color w:val="FF0000"/>
          <w:sz w:val="28"/>
          <w:szCs w:val="28"/>
        </w:rPr>
        <w:t>一</w:t>
      </w:r>
      <w:proofErr w:type="gramEnd"/>
      <w:r>
        <w:rPr>
          <w:rFonts w:ascii="仿宋" w:eastAsia="仿宋" w:hAnsi="仿宋" w:cs="仿宋" w:hint="eastAsia"/>
          <w:color w:val="FF0000"/>
          <w:sz w:val="28"/>
          <w:szCs w:val="28"/>
        </w:rPr>
        <w:t>：</w:t>
      </w:r>
      <w:r>
        <w:rPr>
          <w:rFonts w:ascii="仿宋" w:eastAsia="仿宋" w:hAnsi="仿宋" w:cs="仿宋" w:hint="eastAsia"/>
          <w:sz w:val="28"/>
          <w:szCs w:val="28"/>
        </w:rPr>
        <w:t>我公司员工未包括任何</w:t>
      </w:r>
      <w:proofErr w:type="gramStart"/>
      <w:r>
        <w:rPr>
          <w:rFonts w:ascii="仿宋" w:eastAsia="仿宋" w:hAnsi="仿宋" w:cs="仿宋" w:hint="eastAsia"/>
          <w:sz w:val="28"/>
          <w:szCs w:val="28"/>
        </w:rPr>
        <w:t>蒙牛集团</w:t>
      </w:r>
      <w:proofErr w:type="gramEnd"/>
      <w:r>
        <w:rPr>
          <w:rFonts w:ascii="仿宋" w:eastAsia="仿宋" w:hAnsi="仿宋" w:cs="仿宋" w:hint="eastAsia"/>
          <w:sz w:val="28"/>
          <w:szCs w:val="28"/>
        </w:rPr>
        <w:t>在职人员亲属（含特定关系人）、离职人员。如若中选，我公司相关服务团队将不会招聘蒙牛集团在职人员亲属（含特定关系人）、离职人员。</w:t>
      </w:r>
      <w:r>
        <w:rPr>
          <w:rFonts w:ascii="仿宋" w:eastAsia="仿宋" w:hAnsi="仿宋" w:cs="仿宋" w:hint="eastAsia"/>
          <w:color w:val="FF0000"/>
          <w:sz w:val="28"/>
          <w:szCs w:val="28"/>
        </w:rPr>
        <w:t>情况二：</w:t>
      </w:r>
      <w:r>
        <w:rPr>
          <w:rFonts w:ascii="仿宋" w:eastAsia="仿宋" w:hAnsi="仿宋" w:cs="仿宋" w:hint="eastAsia"/>
          <w:sz w:val="28"/>
          <w:szCs w:val="28"/>
        </w:rPr>
        <w:t>我公司员工***为</w:t>
      </w:r>
      <w:proofErr w:type="gramStart"/>
      <w:r>
        <w:rPr>
          <w:rFonts w:ascii="仿宋" w:eastAsia="仿宋" w:hAnsi="仿宋" w:cs="仿宋" w:hint="eastAsia"/>
          <w:sz w:val="28"/>
          <w:szCs w:val="28"/>
        </w:rPr>
        <w:t>蒙牛集团</w:t>
      </w:r>
      <w:proofErr w:type="gramEnd"/>
      <w:r>
        <w:rPr>
          <w:rFonts w:ascii="仿宋" w:eastAsia="仿宋" w:hAnsi="仿宋" w:cs="仿宋" w:hint="eastAsia"/>
          <w:sz w:val="28"/>
          <w:szCs w:val="28"/>
        </w:rPr>
        <w:t>在职人员亲属（含特定关系人）或离职人员，经综合</w:t>
      </w:r>
      <w:proofErr w:type="gramStart"/>
      <w:r>
        <w:rPr>
          <w:rFonts w:ascii="仿宋" w:eastAsia="仿宋" w:hAnsi="仿宋" w:cs="仿宋" w:hint="eastAsia"/>
          <w:sz w:val="28"/>
          <w:szCs w:val="28"/>
        </w:rPr>
        <w:t>考量</w:t>
      </w:r>
      <w:proofErr w:type="gramEnd"/>
      <w:r>
        <w:rPr>
          <w:rFonts w:ascii="仿宋" w:eastAsia="仿宋" w:hAnsi="仿宋" w:cs="仿宋" w:hint="eastAsia"/>
          <w:sz w:val="28"/>
          <w:szCs w:val="28"/>
        </w:rPr>
        <w:t>评估，该员工对于贵方组织的本次项目不存在任何利害关系。如若中选</w:t>
      </w:r>
      <w:r>
        <w:rPr>
          <w:rFonts w:ascii="仿宋" w:eastAsia="仿宋" w:hAnsi="仿宋" w:cs="仿宋" w:hint="eastAsia"/>
          <w:color w:val="000000"/>
          <w:sz w:val="28"/>
          <w:szCs w:val="28"/>
          <w:lang w:val="zh-CN"/>
        </w:rPr>
        <w:t>，</w:t>
      </w:r>
      <w:r>
        <w:rPr>
          <w:rFonts w:ascii="仿宋" w:eastAsia="仿宋" w:hAnsi="仿宋" w:cs="仿宋" w:hint="eastAsia"/>
          <w:color w:val="000000"/>
          <w:sz w:val="28"/>
          <w:szCs w:val="28"/>
        </w:rPr>
        <w:t>该员工将不会作为我公司</w:t>
      </w:r>
      <w:r>
        <w:rPr>
          <w:rFonts w:ascii="仿宋" w:eastAsia="仿宋" w:hAnsi="仿宋" w:cs="仿宋" w:hint="eastAsia"/>
          <w:color w:val="000000"/>
          <w:sz w:val="28"/>
          <w:szCs w:val="28"/>
          <w:lang w:val="zh-CN"/>
        </w:rPr>
        <w:t>服务团队</w:t>
      </w:r>
      <w:r>
        <w:rPr>
          <w:rFonts w:ascii="仿宋" w:eastAsia="仿宋" w:hAnsi="仿宋" w:cs="仿宋" w:hint="eastAsia"/>
          <w:color w:val="000000"/>
          <w:sz w:val="28"/>
          <w:szCs w:val="28"/>
        </w:rPr>
        <w:t>成员；合作期间如发现该员工</w:t>
      </w:r>
      <w:r>
        <w:rPr>
          <w:rFonts w:ascii="仿宋" w:eastAsia="仿宋" w:hAnsi="仿宋" w:cs="仿宋" w:hint="eastAsia"/>
          <w:sz w:val="28"/>
          <w:szCs w:val="28"/>
        </w:rPr>
        <w:t>以我公司名义与蒙牛集团进行相关业务往来，一经查实，我公司无条件接受蒙牛集团《阳光协议》中的相关处理条款。</w:t>
      </w:r>
    </w:p>
    <w:p w14:paraId="4A25EE64" w14:textId="77777777" w:rsidR="0015291A" w:rsidRDefault="0015291A">
      <w:pPr>
        <w:tabs>
          <w:tab w:val="left" w:pos="1134"/>
        </w:tabs>
        <w:adjustRightInd w:val="0"/>
        <w:snapToGrid w:val="0"/>
        <w:spacing w:line="360" w:lineRule="auto"/>
        <w:ind w:firstLineChars="200" w:firstLine="560"/>
        <w:rPr>
          <w:rFonts w:ascii="仿宋" w:eastAsia="仿宋" w:hAnsi="仿宋" w:cs="仿宋"/>
          <w:sz w:val="28"/>
          <w:szCs w:val="28"/>
        </w:rPr>
      </w:pPr>
    </w:p>
    <w:p w14:paraId="2C374965" w14:textId="77777777" w:rsidR="0015291A" w:rsidRDefault="00160561">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bidi="ar"/>
        </w:rPr>
        <w:t>公司全称</w:t>
      </w:r>
      <w:r>
        <w:rPr>
          <w:rFonts w:ascii="仿宋" w:eastAsia="仿宋" w:hAnsi="仿宋" w:cs="仿宋" w:hint="eastAsia"/>
          <w:color w:val="FF0000"/>
          <w:sz w:val="28"/>
          <w:szCs w:val="28"/>
          <w:lang w:bidi="ar"/>
        </w:rPr>
        <w:t>（公章）</w:t>
      </w:r>
      <w:r>
        <w:rPr>
          <w:rFonts w:ascii="仿宋" w:eastAsia="仿宋" w:hAnsi="仿宋" w:cs="仿宋" w:hint="eastAsia"/>
          <w:color w:val="000000"/>
          <w:sz w:val="28"/>
          <w:szCs w:val="28"/>
          <w:lang w:bidi="ar"/>
        </w:rPr>
        <w:t>：</w:t>
      </w:r>
    </w:p>
    <w:p w14:paraId="60078414" w14:textId="77777777" w:rsidR="0015291A" w:rsidRDefault="0015291A">
      <w:pPr>
        <w:adjustRightInd w:val="0"/>
        <w:snapToGrid w:val="0"/>
        <w:spacing w:line="360" w:lineRule="auto"/>
        <w:ind w:firstLineChars="200" w:firstLine="560"/>
        <w:rPr>
          <w:rFonts w:ascii="仿宋" w:eastAsia="仿宋" w:hAnsi="仿宋" w:cs="仿宋"/>
          <w:color w:val="000000"/>
          <w:sz w:val="28"/>
          <w:szCs w:val="28"/>
          <w:lang w:bidi="ar"/>
        </w:rPr>
      </w:pPr>
    </w:p>
    <w:p w14:paraId="1B62CBAF" w14:textId="77777777" w:rsidR="0015291A" w:rsidRDefault="00160561">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bidi="ar"/>
        </w:rPr>
        <w:t>法定代表人或被授权委托人</w:t>
      </w:r>
      <w:r>
        <w:rPr>
          <w:rFonts w:ascii="仿宋" w:eastAsia="仿宋" w:hAnsi="仿宋" w:cs="仿宋" w:hint="eastAsia"/>
          <w:color w:val="FF0000"/>
          <w:sz w:val="28"/>
          <w:szCs w:val="28"/>
          <w:lang w:bidi="ar"/>
        </w:rPr>
        <w:t>（签字或印章）</w:t>
      </w:r>
      <w:r>
        <w:rPr>
          <w:rFonts w:ascii="仿宋" w:eastAsia="仿宋" w:hAnsi="仿宋" w:cs="仿宋" w:hint="eastAsia"/>
          <w:color w:val="000000"/>
          <w:sz w:val="28"/>
          <w:szCs w:val="28"/>
          <w:lang w:bidi="ar"/>
        </w:rPr>
        <w:t xml:space="preserve">： </w:t>
      </w:r>
    </w:p>
    <w:p w14:paraId="382CB8F0" w14:textId="77777777" w:rsidR="0015291A" w:rsidRDefault="00160561">
      <w:pPr>
        <w:widowControl/>
        <w:adjustRightInd w:val="0"/>
        <w:snapToGrid w:val="0"/>
        <w:spacing w:line="360" w:lineRule="auto"/>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    </w:t>
      </w:r>
    </w:p>
    <w:p w14:paraId="26BFAA27" w14:textId="77777777" w:rsidR="0015291A" w:rsidRDefault="0015291A">
      <w:pPr>
        <w:widowControl/>
        <w:adjustRightInd w:val="0"/>
        <w:snapToGrid w:val="0"/>
        <w:spacing w:line="360" w:lineRule="auto"/>
        <w:ind w:firstLineChars="200" w:firstLine="560"/>
        <w:jc w:val="left"/>
        <w:rPr>
          <w:rFonts w:ascii="仿宋" w:eastAsia="仿宋" w:hAnsi="仿宋" w:cs="仿宋"/>
          <w:color w:val="000000"/>
          <w:sz w:val="28"/>
          <w:szCs w:val="28"/>
          <w:lang w:bidi="ar"/>
        </w:rPr>
      </w:pPr>
    </w:p>
    <w:p w14:paraId="21EF6147" w14:textId="77777777" w:rsidR="0015291A" w:rsidRDefault="00160561">
      <w:pPr>
        <w:widowControl/>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sz w:val="28"/>
          <w:szCs w:val="28"/>
          <w:lang w:bidi="ar"/>
        </w:rPr>
        <w:t>日期：</w:t>
      </w:r>
      <w:r>
        <w:rPr>
          <w:rFonts w:ascii="仿宋" w:eastAsia="仿宋" w:hAnsi="仿宋" w:cs="仿宋" w:hint="eastAsia"/>
          <w:sz w:val="28"/>
          <w:szCs w:val="28"/>
          <w:lang w:bidi="ar"/>
        </w:rPr>
        <w:t xml:space="preserve"> </w:t>
      </w:r>
    </w:p>
    <w:p w14:paraId="7773A2BA" w14:textId="77777777" w:rsidR="0015291A" w:rsidRDefault="00160561">
      <w:pPr>
        <w:rPr>
          <w:rFonts w:ascii="仿宋" w:eastAsia="仿宋" w:hAnsi="仿宋" w:cs="仿宋"/>
          <w:kern w:val="0"/>
          <w:sz w:val="28"/>
          <w:szCs w:val="28"/>
          <w:lang w:bidi="ar"/>
        </w:rPr>
      </w:pPr>
      <w:r>
        <w:rPr>
          <w:rFonts w:ascii="仿宋" w:eastAsia="仿宋" w:hAnsi="仿宋" w:cs="仿宋" w:hint="eastAsia"/>
          <w:kern w:val="0"/>
          <w:sz w:val="28"/>
          <w:szCs w:val="28"/>
          <w:lang w:bidi="ar"/>
        </w:rPr>
        <w:br w:type="page"/>
      </w:r>
    </w:p>
    <w:p w14:paraId="2A36B3C8" w14:textId="77777777" w:rsidR="0015291A" w:rsidRDefault="00160561">
      <w:pPr>
        <w:adjustRightInd w:val="0"/>
        <w:snapToGrid w:val="0"/>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lastRenderedPageBreak/>
        <w:t>阳光协议</w:t>
      </w:r>
    </w:p>
    <w:p w14:paraId="0F9BBD07"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甲方：内蒙古蒙牛乳业（集团）股份有限公司</w:t>
      </w:r>
    </w:p>
    <w:p w14:paraId="64AF5FF3"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w:t>
      </w:r>
    </w:p>
    <w:p w14:paraId="3700E623"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为规范企业经营活动，增强甲乙双方</w:t>
      </w:r>
      <w:proofErr w:type="gramStart"/>
      <w:r>
        <w:rPr>
          <w:rFonts w:ascii="仿宋" w:eastAsia="仿宋" w:hAnsi="仿宋" w:cs="仿宋" w:hint="eastAsia"/>
          <w:sz w:val="28"/>
          <w:szCs w:val="28"/>
        </w:rPr>
        <w:t>廉洁合作</w:t>
      </w:r>
      <w:proofErr w:type="gramEnd"/>
      <w:r>
        <w:rPr>
          <w:rFonts w:ascii="仿宋" w:eastAsia="仿宋" w:hAnsi="仿宋" w:cs="仿宋" w:hint="eastAsia"/>
          <w:sz w:val="28"/>
          <w:szCs w:val="28"/>
        </w:rPr>
        <w:t>意识，维护甲乙双方的共同利益，营造守法经营、阳光诚信的合作氛围，甲、乙双方经过平等协商，订立本协议。本协议是双方所签合同（以下简称“主合同”）的附件，应与主合同同时签订，共同遵守。</w:t>
      </w:r>
    </w:p>
    <w:p w14:paraId="3889A608"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一、基本原则</w:t>
      </w:r>
    </w:p>
    <w:p w14:paraId="13B3482B"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甲乙双方均理解并愿意严格遵守中华人民共和国关于反商业贿赂的有关法律法规的规定，双方均理解任何形式的贿赂行为都将触犯法律，并受到法律的严惩。</w:t>
      </w:r>
    </w:p>
    <w:p w14:paraId="5FE44321"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二、双方承诺</w:t>
      </w:r>
    </w:p>
    <w:p w14:paraId="52F03AF4"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甲、乙双方应共同遵守以下承诺：</w:t>
      </w:r>
    </w:p>
    <w:p w14:paraId="6512870B"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1.坚守诚信原则，在合作过程中不以任何方式贿赂对方公司人员及其亲属、特定关系人，不发生舞弊、腐败、欺诈行为。</w:t>
      </w:r>
    </w:p>
    <w:p w14:paraId="12D39A20"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2.在执行业务合作中，双方均不得采用隐瞒、欺骗等手段侵占另一方财物，或损害另一方其他合法利益。</w:t>
      </w:r>
    </w:p>
    <w:p w14:paraId="5ACC6B08"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F32EE97"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三、双方权利和义务</w:t>
      </w:r>
    </w:p>
    <w:p w14:paraId="0FF80B26"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（一）甲方权利、义务</w:t>
      </w:r>
    </w:p>
    <w:p w14:paraId="39D060AF"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1.若经甲方查证乙方及其相关人员违反《阳光协议》所约定内容情况属实的，甲方将向合作方进行情况通报，要求合作方</w:t>
      </w:r>
      <w:proofErr w:type="gramStart"/>
      <w:r>
        <w:rPr>
          <w:rFonts w:ascii="仿宋" w:eastAsia="仿宋" w:hAnsi="仿宋" w:cs="仿宋" w:hint="eastAsia"/>
          <w:sz w:val="28"/>
          <w:szCs w:val="28"/>
          <w:lang w:eastAsia="zh-Hans"/>
        </w:rPr>
        <w:t>作出</w:t>
      </w:r>
      <w:proofErr w:type="gramEnd"/>
      <w:r>
        <w:rPr>
          <w:rFonts w:ascii="仿宋" w:eastAsia="仿宋" w:hAnsi="仿宋" w:cs="仿宋" w:hint="eastAsia"/>
          <w:sz w:val="28"/>
          <w:szCs w:val="28"/>
          <w:lang w:eastAsia="zh-Hans"/>
        </w:rPr>
        <w:t>说明</w:t>
      </w:r>
      <w:r>
        <w:rPr>
          <w:rFonts w:ascii="仿宋" w:eastAsia="仿宋" w:hAnsi="仿宋" w:cs="仿宋" w:hint="eastAsia"/>
          <w:sz w:val="28"/>
          <w:szCs w:val="28"/>
        </w:rPr>
        <w:t>，同时可采取减少</w:t>
      </w:r>
      <w:r>
        <w:rPr>
          <w:rFonts w:ascii="仿宋" w:eastAsia="仿宋" w:hAnsi="仿宋" w:cs="仿宋" w:hint="eastAsia"/>
          <w:sz w:val="28"/>
          <w:szCs w:val="28"/>
          <w:lang w:eastAsia="zh-Hans"/>
        </w:rPr>
        <w:t>供货量</w:t>
      </w:r>
      <w:r>
        <w:rPr>
          <w:rFonts w:ascii="仿宋" w:eastAsia="仿宋" w:hAnsi="仿宋" w:cs="仿宋" w:hint="eastAsia"/>
          <w:sz w:val="28"/>
          <w:szCs w:val="28"/>
        </w:rPr>
        <w:t>、</w:t>
      </w:r>
      <w:r>
        <w:rPr>
          <w:rFonts w:ascii="仿宋" w:eastAsia="仿宋" w:hAnsi="仿宋" w:cs="仿宋" w:hint="eastAsia"/>
          <w:sz w:val="28"/>
          <w:szCs w:val="28"/>
          <w:lang w:eastAsia="zh-Hans"/>
        </w:rPr>
        <w:t>暂停业务关系</w:t>
      </w:r>
      <w:r>
        <w:rPr>
          <w:rFonts w:ascii="仿宋" w:eastAsia="仿宋" w:hAnsi="仿宋" w:cs="仿宋" w:hint="eastAsia"/>
          <w:sz w:val="28"/>
          <w:szCs w:val="28"/>
        </w:rPr>
        <w:t>、启动合作</w:t>
      </w:r>
      <w:r>
        <w:rPr>
          <w:rFonts w:ascii="仿宋" w:eastAsia="仿宋" w:hAnsi="仿宋" w:cs="仿宋" w:hint="eastAsia"/>
          <w:sz w:val="28"/>
          <w:szCs w:val="28"/>
          <w:lang w:eastAsia="zh-Hans"/>
        </w:rPr>
        <w:t>观察期</w:t>
      </w:r>
      <w:r>
        <w:rPr>
          <w:rFonts w:ascii="仿宋" w:eastAsia="仿宋" w:hAnsi="仿宋" w:cs="仿宋" w:hint="eastAsia"/>
          <w:sz w:val="28"/>
          <w:szCs w:val="28"/>
        </w:rPr>
        <w:t>、按照</w:t>
      </w:r>
      <w:r>
        <w:rPr>
          <w:rFonts w:ascii="仿宋" w:eastAsia="仿宋" w:hAnsi="仿宋" w:cs="仿宋" w:hint="eastAsia"/>
          <w:sz w:val="28"/>
          <w:szCs w:val="28"/>
          <w:lang w:eastAsia="zh-Hans"/>
        </w:rPr>
        <w:t>违约责任支付违约</w:t>
      </w:r>
      <w:r>
        <w:rPr>
          <w:rFonts w:ascii="仿宋" w:eastAsia="仿宋" w:hAnsi="仿宋" w:cs="仿宋" w:hint="eastAsia"/>
          <w:sz w:val="28"/>
          <w:szCs w:val="28"/>
          <w:lang w:eastAsia="zh-Hans"/>
        </w:rPr>
        <w:lastRenderedPageBreak/>
        <w:t>金</w:t>
      </w:r>
      <w:r>
        <w:rPr>
          <w:rFonts w:ascii="仿宋" w:eastAsia="仿宋" w:hAnsi="仿宋" w:cs="仿宋" w:hint="eastAsia"/>
          <w:sz w:val="28"/>
          <w:szCs w:val="28"/>
        </w:rPr>
        <w:t>（追偿损失）、解除业务合同、</w:t>
      </w:r>
      <w:r>
        <w:rPr>
          <w:rFonts w:ascii="仿宋" w:eastAsia="仿宋" w:hAnsi="仿宋" w:cs="仿宋" w:hint="eastAsia"/>
          <w:sz w:val="28"/>
          <w:szCs w:val="28"/>
          <w:lang w:eastAsia="zh-Hans"/>
        </w:rPr>
        <w:t>列入</w:t>
      </w:r>
      <w:r>
        <w:rPr>
          <w:rFonts w:ascii="仿宋" w:eastAsia="仿宋" w:hAnsi="仿宋" w:cs="仿宋" w:hint="eastAsia"/>
          <w:sz w:val="28"/>
          <w:szCs w:val="28"/>
        </w:rPr>
        <w:t>合作方</w:t>
      </w:r>
      <w:r>
        <w:rPr>
          <w:rFonts w:ascii="仿宋" w:eastAsia="仿宋" w:hAnsi="仿宋" w:cs="仿宋" w:hint="eastAsia"/>
          <w:sz w:val="28"/>
          <w:szCs w:val="28"/>
          <w:lang w:eastAsia="zh-Hans"/>
        </w:rPr>
        <w:t>黑名单</w:t>
      </w:r>
      <w:r>
        <w:rPr>
          <w:rFonts w:ascii="仿宋" w:eastAsia="仿宋" w:hAnsi="仿宋" w:cs="仿宋" w:hint="eastAsia"/>
          <w:sz w:val="28"/>
          <w:szCs w:val="28"/>
        </w:rPr>
        <w:t>等方式进行违约处理</w:t>
      </w:r>
      <w:r>
        <w:rPr>
          <w:rFonts w:ascii="仿宋" w:eastAsia="仿宋" w:hAnsi="仿宋" w:cs="仿宋" w:hint="eastAsia"/>
          <w:sz w:val="28"/>
          <w:szCs w:val="28"/>
          <w:lang w:eastAsia="zh-Hans"/>
        </w:rPr>
        <w:t>，以上</w:t>
      </w:r>
      <w:r>
        <w:rPr>
          <w:rFonts w:ascii="仿宋" w:eastAsia="仿宋" w:hAnsi="仿宋" w:cs="仿宋" w:hint="eastAsia"/>
          <w:sz w:val="28"/>
          <w:szCs w:val="28"/>
        </w:rPr>
        <w:t>处理方式</w:t>
      </w:r>
      <w:r>
        <w:rPr>
          <w:rFonts w:ascii="仿宋" w:eastAsia="仿宋" w:hAnsi="仿宋" w:cs="仿宋" w:hint="eastAsia"/>
          <w:sz w:val="28"/>
          <w:szCs w:val="28"/>
          <w:lang w:eastAsia="zh-Hans"/>
        </w:rPr>
        <w:t>可单独适用，也可合并适用</w:t>
      </w:r>
      <w:r>
        <w:rPr>
          <w:rFonts w:ascii="仿宋" w:eastAsia="仿宋" w:hAnsi="仿宋" w:cs="仿宋" w:hint="eastAsia"/>
          <w:sz w:val="28"/>
          <w:szCs w:val="28"/>
        </w:rPr>
        <w:t>。</w:t>
      </w:r>
    </w:p>
    <w:p w14:paraId="0A19F60A"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2.被甲方列入黑名单中的公司法定代表人、监事、出资人、联系人、业务对接人，在其他公司担任法人或类似职务或充当类似身份的，</w:t>
      </w:r>
      <w:r>
        <w:rPr>
          <w:rFonts w:ascii="仿宋" w:eastAsia="仿宋" w:hAnsi="仿宋" w:cs="仿宋" w:hint="eastAsia"/>
          <w:sz w:val="28"/>
          <w:szCs w:val="28"/>
          <w:lang w:eastAsia="zh-Hans"/>
        </w:rPr>
        <w:t>该公司视为已</w:t>
      </w:r>
      <w:r>
        <w:rPr>
          <w:rFonts w:ascii="仿宋" w:eastAsia="仿宋" w:hAnsi="仿宋" w:cs="仿宋" w:hint="eastAsia"/>
          <w:sz w:val="28"/>
          <w:szCs w:val="28"/>
        </w:rPr>
        <w:t>被</w:t>
      </w:r>
      <w:r>
        <w:rPr>
          <w:rFonts w:ascii="仿宋" w:eastAsia="仿宋" w:hAnsi="仿宋" w:cs="仿宋" w:hint="eastAsia"/>
          <w:sz w:val="28"/>
          <w:szCs w:val="28"/>
          <w:lang w:eastAsia="zh-Hans"/>
        </w:rPr>
        <w:t>列入黑名单</w:t>
      </w:r>
      <w:r>
        <w:rPr>
          <w:rFonts w:ascii="仿宋" w:eastAsia="仿宋" w:hAnsi="仿宋" w:cs="仿宋" w:hint="eastAsia"/>
          <w:sz w:val="28"/>
          <w:szCs w:val="28"/>
        </w:rPr>
        <w:t>。</w:t>
      </w:r>
    </w:p>
    <w:p w14:paraId="210096A8"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3</w:t>
      </w:r>
      <w:r>
        <w:rPr>
          <w:rFonts w:ascii="仿宋" w:eastAsia="仿宋" w:hAnsi="仿宋" w:cs="仿宋" w:hint="eastAsia"/>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2EA06746"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举报电话：0471-7393612</w:t>
      </w:r>
    </w:p>
    <w:p w14:paraId="5AA6C3C4"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举报邮箱：</w:t>
      </w:r>
      <w:hyperlink r:id="rId7" w:history="1">
        <w:r>
          <w:rPr>
            <w:rFonts w:ascii="仿宋" w:eastAsia="仿宋" w:hAnsi="仿宋" w:cs="仿宋" w:hint="eastAsia"/>
            <w:sz w:val="28"/>
            <w:szCs w:val="28"/>
            <w:lang w:eastAsia="zh-Hans"/>
          </w:rPr>
          <w:t>mnjw@mengniu.cn</w:t>
        </w:r>
      </w:hyperlink>
    </w:p>
    <w:p w14:paraId="4AB12027"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邮寄地址：内蒙古呼和浩特市和林格尔盛乐经济园区蒙牛乳业奶源楼311室 纪委办公室（收）</w:t>
      </w:r>
    </w:p>
    <w:p w14:paraId="082B4BDE"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邮政编码：011517</w:t>
      </w:r>
    </w:p>
    <w:p w14:paraId="000A3302"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（二）乙方权利、义务</w:t>
      </w:r>
    </w:p>
    <w:p w14:paraId="22537F69"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1.若甲方员工存在违反本协议所规定行为的，乙方有权拒绝并有义务向甲方进行举报。</w:t>
      </w:r>
    </w:p>
    <w:p w14:paraId="784BB503"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2.</w:t>
      </w:r>
      <w:r>
        <w:rPr>
          <w:rFonts w:ascii="仿宋" w:eastAsia="仿宋" w:hAnsi="仿宋" w:cs="仿宋" w:hint="eastAsia"/>
          <w:sz w:val="28"/>
          <w:szCs w:val="28"/>
          <w:lang w:eastAsia="zh-Hans"/>
        </w:rPr>
        <w:t>乙方保证，在投标过程中，不发生以下行为：</w:t>
      </w:r>
    </w:p>
    <w:p w14:paraId="0B6C21B7"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（1）乙方在投标中存在提供虚假材料，欺骗中标</w:t>
      </w:r>
      <w:r>
        <w:rPr>
          <w:rFonts w:ascii="仿宋" w:eastAsia="仿宋" w:hAnsi="仿宋" w:cs="仿宋" w:hint="eastAsia"/>
          <w:sz w:val="28"/>
          <w:szCs w:val="28"/>
        </w:rPr>
        <w:t>；</w:t>
      </w:r>
    </w:p>
    <w:p w14:paraId="4E561311"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（2）乙方在投标时</w:t>
      </w:r>
      <w:r>
        <w:rPr>
          <w:rFonts w:ascii="仿宋" w:eastAsia="仿宋" w:hAnsi="仿宋" w:cs="仿宋" w:hint="eastAsia"/>
          <w:sz w:val="28"/>
          <w:szCs w:val="28"/>
        </w:rPr>
        <w:t>存在围标串标；</w:t>
      </w:r>
    </w:p>
    <w:p w14:paraId="572645BF"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（3）乙方在投标时贿赂、拉拢甲方人员</w:t>
      </w:r>
      <w:r>
        <w:rPr>
          <w:rFonts w:ascii="仿宋" w:eastAsia="仿宋" w:hAnsi="仿宋" w:cs="仿宋" w:hint="eastAsia"/>
          <w:sz w:val="28"/>
          <w:szCs w:val="28"/>
        </w:rPr>
        <w:t>；</w:t>
      </w:r>
    </w:p>
    <w:p w14:paraId="724E90AB"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（4）其他违反招投标相关规定的行为。</w:t>
      </w:r>
    </w:p>
    <w:p w14:paraId="4B10D99F"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3.乙方保证，在合作过程中，乙方的管理人员、股东、</w:t>
      </w:r>
      <w:r>
        <w:rPr>
          <w:rFonts w:ascii="仿宋" w:eastAsia="仿宋" w:hAnsi="仿宋" w:cs="仿宋" w:hint="eastAsia"/>
          <w:sz w:val="28"/>
          <w:szCs w:val="28"/>
        </w:rPr>
        <w:t>项目对接人员</w:t>
      </w:r>
      <w:r>
        <w:rPr>
          <w:rFonts w:ascii="仿宋" w:eastAsia="仿宋" w:hAnsi="仿宋" w:cs="仿宋" w:hint="eastAsia"/>
          <w:sz w:val="28"/>
          <w:szCs w:val="28"/>
          <w:lang w:eastAsia="zh-Hans"/>
        </w:rPr>
        <w:t>与甲方项目有关的管理人员或</w:t>
      </w:r>
      <w:r>
        <w:rPr>
          <w:rFonts w:ascii="仿宋" w:eastAsia="仿宋" w:hAnsi="仿宋" w:cs="仿宋" w:hint="eastAsia"/>
          <w:sz w:val="28"/>
          <w:szCs w:val="28"/>
        </w:rPr>
        <w:t>项目对接人</w:t>
      </w:r>
      <w:r>
        <w:rPr>
          <w:rFonts w:ascii="仿宋" w:eastAsia="仿宋" w:hAnsi="仿宋" w:cs="仿宋" w:hint="eastAsia"/>
          <w:sz w:val="28"/>
          <w:szCs w:val="28"/>
          <w:lang w:eastAsia="zh-Hans"/>
        </w:rPr>
        <w:t>员不存在亲属关系、共同利益关系。</w:t>
      </w:r>
    </w:p>
    <w:p w14:paraId="60797902"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lastRenderedPageBreak/>
        <w:t>4.乙方保证，在双方合作过程中，未接受甲方离职二年内的管理人员和关键业务人员在其公司参股、控股或任职。</w:t>
      </w:r>
    </w:p>
    <w:p w14:paraId="2F24302C"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5.乙方保证，在合作过程中，乙方（含利益关联方）不得在甲方管理人员和关键业务人员的亲属（含特定关系人）的利益关联公司入股或发生有关业务。</w:t>
      </w:r>
    </w:p>
    <w:p w14:paraId="1A58D7C9"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6.乙方不得与甲方人员发生任何形式的财物往来，期间包括但不限于合同履约期间。</w:t>
      </w:r>
    </w:p>
    <w:p w14:paraId="5D5AFEA7"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7.</w:t>
      </w:r>
      <w:r>
        <w:rPr>
          <w:rFonts w:ascii="仿宋" w:eastAsia="仿宋" w:hAnsi="仿宋" w:cs="仿宋" w:hint="eastAsia"/>
          <w:sz w:val="28"/>
          <w:szCs w:val="28"/>
          <w:lang w:eastAsia="zh-Hans"/>
        </w:rPr>
        <w:t>若甲乙双方依照行业惯例或通常做法，可能发生商务性、礼节性的小额礼品互赠，则须在合同中明示，但每一年度累计金额不得超过1000元。</w:t>
      </w:r>
    </w:p>
    <w:p w14:paraId="06E83532"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（三）双方共同义务</w:t>
      </w:r>
    </w:p>
    <w:p w14:paraId="154D818E"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甲乙双方有关人员的商业贿赂行为构成犯罪并移交司法机关处理的，合同各方应积极配合司法机关的处理。</w:t>
      </w:r>
    </w:p>
    <w:p w14:paraId="596FD583"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四、违约责任</w:t>
      </w:r>
    </w:p>
    <w:p w14:paraId="325EF3E2"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乙方违反本协议约定，拒不履行相关义务的，视为乙方违约。</w:t>
      </w:r>
    </w:p>
    <w:p w14:paraId="7FBEF126"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5B364D04"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——非自然年度累计价值在1000元（含）以上、5000元以下的，甲方将情况通报乙方，要求乙方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说明，同时视情况可以要求乙方按照违约责任支付违约金、减少乙方供货量、暂停业务关系。</w:t>
      </w:r>
    </w:p>
    <w:p w14:paraId="4D35895D"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——非自然年度累计价值在5000元（含）以上、3万元以下的，甲方将情况通报乙方，要求乙方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说明，同时视情况可以要求乙方按照违约责任支付违约金、减少乙方供货量、暂停业务关系，并可以将乙方列入黑名单。</w:t>
      </w:r>
    </w:p>
    <w:p w14:paraId="19E398BE"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——非自然年度累计价值在3万元（含）以上的，或采用隐瞒、欺骗等手段严重损害甲方利益的，甲方将情况通报乙方，要求乙方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w:t>
      </w:r>
      <w:r>
        <w:rPr>
          <w:rFonts w:ascii="仿宋" w:eastAsia="仿宋" w:hAnsi="仿宋" w:cs="仿宋" w:hint="eastAsia"/>
          <w:sz w:val="28"/>
          <w:szCs w:val="28"/>
        </w:rPr>
        <w:lastRenderedPageBreak/>
        <w:t>同时要求乙方按照违约责任支付违约金，并应当将乙方列入黑名单。</w:t>
      </w:r>
    </w:p>
    <w:p w14:paraId="4B677056"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2.若乙方出现第四条“违约责任”第1款第二项、第三项所列“列入黑名单”情形后，甲方视情况可对乙方设立6个月的观察期并要求乙方按照违约责任支付违约金，观察期满后经</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判决定是否列入黑名单，如乙方再次违反或再次被发现违反《阳光协议》的（主动说明情况的除外），甲方应当将乙方列入黑名单。</w:t>
      </w:r>
    </w:p>
    <w:p w14:paraId="5A4D7FBD"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3.若乙方存在本协议第三条第1款第3项、第三条第2款第2-6项、第四条“违约责任”第1款第三项</w:t>
      </w:r>
      <w:r>
        <w:rPr>
          <w:rFonts w:ascii="仿宋" w:eastAsia="仿宋" w:hAnsi="仿宋" w:cs="仿宋" w:hint="eastAsia"/>
          <w:sz w:val="28"/>
          <w:szCs w:val="28"/>
          <w:lang w:eastAsia="zh-Hans"/>
        </w:rPr>
        <w:t>规定的任意一种行为，</w:t>
      </w:r>
      <w:r>
        <w:rPr>
          <w:rFonts w:ascii="仿宋" w:eastAsia="仿宋" w:hAnsi="仿宋" w:cs="仿宋" w:hint="eastAsia"/>
          <w:sz w:val="28"/>
          <w:szCs w:val="28"/>
        </w:rPr>
        <w:t>甲方将</w:t>
      </w:r>
      <w:r>
        <w:rPr>
          <w:rFonts w:ascii="仿宋" w:eastAsia="仿宋" w:hAnsi="仿宋" w:cs="仿宋" w:hint="eastAsia"/>
          <w:sz w:val="28"/>
          <w:szCs w:val="28"/>
          <w:lang w:eastAsia="zh-Hans"/>
        </w:rPr>
        <w:t>以书面通知</w:t>
      </w:r>
      <w:r>
        <w:rPr>
          <w:rFonts w:ascii="仿宋" w:eastAsia="仿宋" w:hAnsi="仿宋" w:cs="仿宋" w:hint="eastAsia"/>
          <w:sz w:val="28"/>
          <w:szCs w:val="28"/>
        </w:rPr>
        <w:t>形式立即解除主合同，将乙方列入黑名单，并要求乙方</w:t>
      </w:r>
      <w:r>
        <w:rPr>
          <w:rFonts w:ascii="仿宋" w:eastAsia="仿宋" w:hAnsi="仿宋" w:cs="仿宋" w:hint="eastAsia"/>
          <w:sz w:val="28"/>
          <w:szCs w:val="28"/>
          <w:lang w:eastAsia="zh-Hans"/>
        </w:rPr>
        <w:t>承担以下违约责任：</w:t>
      </w:r>
    </w:p>
    <w:p w14:paraId="6A2A5019"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（1）</w:t>
      </w:r>
      <w:r>
        <w:rPr>
          <w:rFonts w:ascii="仿宋" w:eastAsia="仿宋" w:hAnsi="仿宋" w:cs="仿宋" w:hint="eastAsia"/>
          <w:sz w:val="28"/>
          <w:szCs w:val="28"/>
          <w:lang w:eastAsia="zh-Hans"/>
        </w:rPr>
        <w:t>按主合同总价款的20%支付违约金。</w:t>
      </w:r>
    </w:p>
    <w:p w14:paraId="744FB222"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（2）</w:t>
      </w:r>
      <w:r>
        <w:rPr>
          <w:rFonts w:ascii="仿宋" w:eastAsia="仿宋" w:hAnsi="仿宋" w:cs="仿宋" w:hint="eastAsia"/>
          <w:sz w:val="28"/>
          <w:szCs w:val="28"/>
          <w:lang w:eastAsia="zh-Hans"/>
        </w:rPr>
        <w:t>无主合同总价款的按照已发生业务总额的20%支付违约金；无主合同总价款且暂未发生业务的，扣除合同履约保证金。</w:t>
      </w:r>
    </w:p>
    <w:p w14:paraId="3071C780"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（3）</w:t>
      </w:r>
      <w:r>
        <w:rPr>
          <w:rFonts w:ascii="仿宋" w:eastAsia="仿宋" w:hAnsi="仿宋" w:cs="仿宋" w:hint="eastAsia"/>
          <w:sz w:val="28"/>
          <w:szCs w:val="28"/>
          <w:lang w:eastAsia="zh-Hans"/>
        </w:rPr>
        <w:t>因主合同解除造成甲方其他损失的，按照主合同约定赔偿损失。</w:t>
      </w:r>
    </w:p>
    <w:p w14:paraId="17FF4ACD"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（4）</w:t>
      </w:r>
      <w:r>
        <w:rPr>
          <w:rFonts w:ascii="仿宋" w:eastAsia="仿宋" w:hAnsi="仿宋" w:cs="仿宋" w:hint="eastAsia"/>
          <w:sz w:val="28"/>
          <w:szCs w:val="28"/>
          <w:lang w:eastAsia="zh-Hans"/>
        </w:rPr>
        <w:t>如乙方未按约定支付违约金，乙方同意并认可使用保证金、预付款、应付款等款项冲抵违约金。</w:t>
      </w:r>
    </w:p>
    <w:p w14:paraId="37E55105"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（5）</w:t>
      </w:r>
      <w:r>
        <w:rPr>
          <w:rFonts w:ascii="仿宋" w:eastAsia="仿宋" w:hAnsi="仿宋" w:cs="仿宋" w:hint="eastAsia"/>
          <w:sz w:val="28"/>
          <w:szCs w:val="28"/>
          <w:lang w:eastAsia="zh-Hans"/>
        </w:rPr>
        <w:t>若乙方积极配合查处接受商业贿赂人员的，甲方可减少或免除相对应的违约金。</w:t>
      </w:r>
    </w:p>
    <w:p w14:paraId="73620FA5"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上述责任承担方式可单独适用，也可合并适用。</w:t>
      </w:r>
    </w:p>
    <w:p w14:paraId="13FF1D30"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 xml:space="preserve">五、协议的生效、变更或解除 </w:t>
      </w:r>
    </w:p>
    <w:p w14:paraId="3D0F71CF"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1.本协议为主合同的补充内容，与主合同具有同样的法律效力。</w:t>
      </w:r>
    </w:p>
    <w:p w14:paraId="148DF4F5"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2.</w:t>
      </w:r>
      <w:r>
        <w:rPr>
          <w:rFonts w:ascii="仿宋" w:eastAsia="仿宋" w:hAnsi="仿宋" w:cs="仿宋" w:hint="eastAsia"/>
          <w:sz w:val="28"/>
          <w:szCs w:val="28"/>
        </w:rPr>
        <w:t>本协议及</w:t>
      </w:r>
      <w:r>
        <w:rPr>
          <w:rFonts w:ascii="仿宋" w:eastAsia="仿宋" w:hAnsi="仿宋" w:cs="仿宋" w:hint="eastAsia"/>
          <w:sz w:val="28"/>
          <w:szCs w:val="28"/>
          <w:lang w:eastAsia="zh-Hans"/>
        </w:rPr>
        <w:t>主合同终止，本协议仍具有追溯相关责任的法律效力。</w:t>
      </w:r>
    </w:p>
    <w:p w14:paraId="24FB1DEB"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 xml:space="preserve">3.本协议的生效日期：自甲乙双方签字盖章之日起生效。 </w:t>
      </w:r>
    </w:p>
    <w:p w14:paraId="50B77BB7"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六、争议解决条款</w:t>
      </w:r>
    </w:p>
    <w:p w14:paraId="2A11EFED"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因履行本协议发生的任何纠纷，双方协商解决；如协商不成时，争议解决方式与主合同一致。</w:t>
      </w:r>
    </w:p>
    <w:p w14:paraId="0D2E25C7"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lastRenderedPageBreak/>
        <w:t>七、其他</w:t>
      </w:r>
    </w:p>
    <w:p w14:paraId="3E6BEC21"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1.甲乙双方确认在签订本协议前已仔细阅读上述条款内容，对本协议所产生的法律责任已清楚知悉并承诺遵守。</w:t>
      </w:r>
    </w:p>
    <w:p w14:paraId="4D4E879A"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2.本协议签订及甲乙双方各自持有份数均与主合同份数保持一致。</w:t>
      </w:r>
    </w:p>
    <w:p w14:paraId="58B50213"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（以下无正文）</w:t>
      </w:r>
    </w:p>
    <w:p w14:paraId="331D78A8" w14:textId="77777777" w:rsidR="0015291A" w:rsidRDefault="0015291A">
      <w:pPr>
        <w:tabs>
          <w:tab w:val="left" w:pos="1134"/>
        </w:tabs>
        <w:adjustRightInd w:val="0"/>
        <w:snapToGrid w:val="0"/>
        <w:spacing w:line="360" w:lineRule="auto"/>
        <w:ind w:firstLineChars="200" w:firstLine="560"/>
        <w:rPr>
          <w:rFonts w:ascii="仿宋" w:eastAsia="仿宋" w:hAnsi="仿宋" w:cs="仿宋"/>
          <w:sz w:val="28"/>
          <w:szCs w:val="28"/>
        </w:rPr>
      </w:pPr>
    </w:p>
    <w:p w14:paraId="0CAA9223"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甲方：（盖章）</w:t>
      </w:r>
    </w:p>
    <w:p w14:paraId="06B4F8AC"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代表人签字：</w:t>
      </w:r>
    </w:p>
    <w:p w14:paraId="67B49B8D"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电话：</w:t>
      </w:r>
    </w:p>
    <w:p w14:paraId="16C04B7D"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签字日期：</w:t>
      </w:r>
    </w:p>
    <w:p w14:paraId="6A1CB706" w14:textId="77777777" w:rsidR="0015291A" w:rsidRDefault="0015291A">
      <w:pPr>
        <w:tabs>
          <w:tab w:val="left" w:pos="1134"/>
        </w:tabs>
        <w:adjustRightInd w:val="0"/>
        <w:snapToGrid w:val="0"/>
        <w:spacing w:line="360" w:lineRule="auto"/>
        <w:ind w:firstLineChars="200" w:firstLine="560"/>
        <w:rPr>
          <w:rFonts w:ascii="仿宋" w:eastAsia="仿宋" w:hAnsi="仿宋" w:cs="仿宋"/>
          <w:sz w:val="28"/>
          <w:szCs w:val="28"/>
        </w:rPr>
      </w:pPr>
    </w:p>
    <w:p w14:paraId="6AA65F5B"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乙方：（盖章）</w:t>
      </w:r>
    </w:p>
    <w:p w14:paraId="0BA521C5"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代表人签字：</w:t>
      </w:r>
    </w:p>
    <w:p w14:paraId="590D31C5" w14:textId="77777777" w:rsidR="0015291A" w:rsidRDefault="00160561">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电话：</w:t>
      </w:r>
    </w:p>
    <w:p w14:paraId="6A3B3D0A" w14:textId="77777777" w:rsidR="0015291A" w:rsidRDefault="00160561">
      <w:pPr>
        <w:widowControl/>
        <w:adjustRightInd w:val="0"/>
        <w:snapToGrid w:val="0"/>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rPr>
        <w:t>签字日期</w:t>
      </w:r>
    </w:p>
    <w:sectPr w:rsidR="0015291A">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 w:name="KSO_WPS_MARK_KEY" w:val="b90423bf-8902-4691-a05f-260f6c82f0f3"/>
  </w:docVars>
  <w:rsids>
    <w:rsidRoot w:val="00222DA1"/>
    <w:rsid w:val="BFFFAEB4"/>
    <w:rsid w:val="DDFF6379"/>
    <w:rsid w:val="F2D5DE1C"/>
    <w:rsid w:val="F8FBD42F"/>
    <w:rsid w:val="FD9D4DBA"/>
    <w:rsid w:val="00011A41"/>
    <w:rsid w:val="000162AD"/>
    <w:rsid w:val="00040744"/>
    <w:rsid w:val="000608DC"/>
    <w:rsid w:val="00062231"/>
    <w:rsid w:val="00064860"/>
    <w:rsid w:val="00064DA7"/>
    <w:rsid w:val="000733BD"/>
    <w:rsid w:val="00076146"/>
    <w:rsid w:val="00076703"/>
    <w:rsid w:val="00080551"/>
    <w:rsid w:val="000814A0"/>
    <w:rsid w:val="00081800"/>
    <w:rsid w:val="000B2E45"/>
    <w:rsid w:val="000B534C"/>
    <w:rsid w:val="000B760A"/>
    <w:rsid w:val="000E4A64"/>
    <w:rsid w:val="000F2613"/>
    <w:rsid w:val="000F2E0F"/>
    <w:rsid w:val="00112848"/>
    <w:rsid w:val="00114295"/>
    <w:rsid w:val="00116057"/>
    <w:rsid w:val="00125BA1"/>
    <w:rsid w:val="00137853"/>
    <w:rsid w:val="0014631B"/>
    <w:rsid w:val="00146358"/>
    <w:rsid w:val="0015291A"/>
    <w:rsid w:val="00153F73"/>
    <w:rsid w:val="00154D63"/>
    <w:rsid w:val="00160561"/>
    <w:rsid w:val="001606C5"/>
    <w:rsid w:val="00174821"/>
    <w:rsid w:val="00193ADD"/>
    <w:rsid w:val="00195C28"/>
    <w:rsid w:val="001A03FA"/>
    <w:rsid w:val="001B0DD4"/>
    <w:rsid w:val="001F00E8"/>
    <w:rsid w:val="001F564F"/>
    <w:rsid w:val="00200E21"/>
    <w:rsid w:val="00206625"/>
    <w:rsid w:val="00214305"/>
    <w:rsid w:val="00220131"/>
    <w:rsid w:val="00222DA1"/>
    <w:rsid w:val="00224EE3"/>
    <w:rsid w:val="00230F0A"/>
    <w:rsid w:val="00237A6E"/>
    <w:rsid w:val="00237C12"/>
    <w:rsid w:val="00261AEE"/>
    <w:rsid w:val="00262594"/>
    <w:rsid w:val="00272797"/>
    <w:rsid w:val="00273E08"/>
    <w:rsid w:val="002A283F"/>
    <w:rsid w:val="002A5AEF"/>
    <w:rsid w:val="002B0943"/>
    <w:rsid w:val="002B60A1"/>
    <w:rsid w:val="002C2C99"/>
    <w:rsid w:val="002C32F1"/>
    <w:rsid w:val="002C35BD"/>
    <w:rsid w:val="002C68EC"/>
    <w:rsid w:val="002D0121"/>
    <w:rsid w:val="002F2540"/>
    <w:rsid w:val="002F75E4"/>
    <w:rsid w:val="003078E2"/>
    <w:rsid w:val="00324A84"/>
    <w:rsid w:val="0034169D"/>
    <w:rsid w:val="00343CA2"/>
    <w:rsid w:val="003504DF"/>
    <w:rsid w:val="00350D65"/>
    <w:rsid w:val="00357B2B"/>
    <w:rsid w:val="00362E44"/>
    <w:rsid w:val="003706F4"/>
    <w:rsid w:val="003810B8"/>
    <w:rsid w:val="00384088"/>
    <w:rsid w:val="0039468F"/>
    <w:rsid w:val="0039558B"/>
    <w:rsid w:val="003A56E6"/>
    <w:rsid w:val="003B2B2C"/>
    <w:rsid w:val="003D3E03"/>
    <w:rsid w:val="00421917"/>
    <w:rsid w:val="00433476"/>
    <w:rsid w:val="00434050"/>
    <w:rsid w:val="0044577C"/>
    <w:rsid w:val="00445AE2"/>
    <w:rsid w:val="004503D5"/>
    <w:rsid w:val="00464664"/>
    <w:rsid w:val="00465796"/>
    <w:rsid w:val="004814EF"/>
    <w:rsid w:val="004B1040"/>
    <w:rsid w:val="004B3B9E"/>
    <w:rsid w:val="004C4D4B"/>
    <w:rsid w:val="004D3ABF"/>
    <w:rsid w:val="004E481C"/>
    <w:rsid w:val="004E5479"/>
    <w:rsid w:val="004F3851"/>
    <w:rsid w:val="0050182F"/>
    <w:rsid w:val="00504FC2"/>
    <w:rsid w:val="00525508"/>
    <w:rsid w:val="005258FA"/>
    <w:rsid w:val="00535A19"/>
    <w:rsid w:val="00537D61"/>
    <w:rsid w:val="0055156D"/>
    <w:rsid w:val="00561818"/>
    <w:rsid w:val="005829BD"/>
    <w:rsid w:val="00582DCB"/>
    <w:rsid w:val="00590CB8"/>
    <w:rsid w:val="005975AB"/>
    <w:rsid w:val="005A01C3"/>
    <w:rsid w:val="005A3AD1"/>
    <w:rsid w:val="005A4439"/>
    <w:rsid w:val="005B1985"/>
    <w:rsid w:val="005B54A3"/>
    <w:rsid w:val="005C06DB"/>
    <w:rsid w:val="005C237B"/>
    <w:rsid w:val="005C5B56"/>
    <w:rsid w:val="006029A2"/>
    <w:rsid w:val="00605AD7"/>
    <w:rsid w:val="0061759D"/>
    <w:rsid w:val="00635211"/>
    <w:rsid w:val="00636741"/>
    <w:rsid w:val="00637FE1"/>
    <w:rsid w:val="0064543E"/>
    <w:rsid w:val="00651C03"/>
    <w:rsid w:val="00663CCD"/>
    <w:rsid w:val="0066687B"/>
    <w:rsid w:val="00673C15"/>
    <w:rsid w:val="006B201A"/>
    <w:rsid w:val="006B25AC"/>
    <w:rsid w:val="006B493B"/>
    <w:rsid w:val="006C6490"/>
    <w:rsid w:val="006D256E"/>
    <w:rsid w:val="006E0EB4"/>
    <w:rsid w:val="006E322F"/>
    <w:rsid w:val="00714150"/>
    <w:rsid w:val="0071652C"/>
    <w:rsid w:val="00725B37"/>
    <w:rsid w:val="0074743D"/>
    <w:rsid w:val="0077309A"/>
    <w:rsid w:val="00776C95"/>
    <w:rsid w:val="00786005"/>
    <w:rsid w:val="00795FD5"/>
    <w:rsid w:val="007A4219"/>
    <w:rsid w:val="007C00E1"/>
    <w:rsid w:val="007C3FBE"/>
    <w:rsid w:val="007E6F27"/>
    <w:rsid w:val="007F46E7"/>
    <w:rsid w:val="007F4901"/>
    <w:rsid w:val="007F53CF"/>
    <w:rsid w:val="007F6E68"/>
    <w:rsid w:val="00825BA2"/>
    <w:rsid w:val="00825D11"/>
    <w:rsid w:val="0083035A"/>
    <w:rsid w:val="00831FA3"/>
    <w:rsid w:val="00837FDE"/>
    <w:rsid w:val="00841CA2"/>
    <w:rsid w:val="00842640"/>
    <w:rsid w:val="008429BB"/>
    <w:rsid w:val="008A3295"/>
    <w:rsid w:val="008A3D3D"/>
    <w:rsid w:val="008B0186"/>
    <w:rsid w:val="008B08AE"/>
    <w:rsid w:val="008B6AB4"/>
    <w:rsid w:val="008C0BFA"/>
    <w:rsid w:val="008C5466"/>
    <w:rsid w:val="008C7C81"/>
    <w:rsid w:val="008D1C8B"/>
    <w:rsid w:val="008D5360"/>
    <w:rsid w:val="008D5433"/>
    <w:rsid w:val="008E5988"/>
    <w:rsid w:val="00901C2F"/>
    <w:rsid w:val="00907261"/>
    <w:rsid w:val="00916C10"/>
    <w:rsid w:val="0092062D"/>
    <w:rsid w:val="009222AE"/>
    <w:rsid w:val="00924B35"/>
    <w:rsid w:val="009330BE"/>
    <w:rsid w:val="00952F80"/>
    <w:rsid w:val="00964DED"/>
    <w:rsid w:val="0097394F"/>
    <w:rsid w:val="0097451E"/>
    <w:rsid w:val="0097541F"/>
    <w:rsid w:val="0098478F"/>
    <w:rsid w:val="009916AC"/>
    <w:rsid w:val="0099477F"/>
    <w:rsid w:val="009B29A3"/>
    <w:rsid w:val="009D3F74"/>
    <w:rsid w:val="009D5B3F"/>
    <w:rsid w:val="009E3BF3"/>
    <w:rsid w:val="009E6AB5"/>
    <w:rsid w:val="009F7032"/>
    <w:rsid w:val="00A02584"/>
    <w:rsid w:val="00A13E06"/>
    <w:rsid w:val="00A30C72"/>
    <w:rsid w:val="00A35942"/>
    <w:rsid w:val="00A3794D"/>
    <w:rsid w:val="00A70A16"/>
    <w:rsid w:val="00A91293"/>
    <w:rsid w:val="00AA2F28"/>
    <w:rsid w:val="00AA46FF"/>
    <w:rsid w:val="00AB49E7"/>
    <w:rsid w:val="00AB67E4"/>
    <w:rsid w:val="00AD15C3"/>
    <w:rsid w:val="00AE2811"/>
    <w:rsid w:val="00AF0CF2"/>
    <w:rsid w:val="00AF23AE"/>
    <w:rsid w:val="00AF4203"/>
    <w:rsid w:val="00B036A4"/>
    <w:rsid w:val="00B14C5B"/>
    <w:rsid w:val="00B14FFC"/>
    <w:rsid w:val="00B3354D"/>
    <w:rsid w:val="00B4112E"/>
    <w:rsid w:val="00B53B79"/>
    <w:rsid w:val="00B62398"/>
    <w:rsid w:val="00B765BA"/>
    <w:rsid w:val="00B82EF5"/>
    <w:rsid w:val="00B84241"/>
    <w:rsid w:val="00B95618"/>
    <w:rsid w:val="00BA2172"/>
    <w:rsid w:val="00BA49C7"/>
    <w:rsid w:val="00BB32F5"/>
    <w:rsid w:val="00BC15AF"/>
    <w:rsid w:val="00BD124A"/>
    <w:rsid w:val="00BD5E29"/>
    <w:rsid w:val="00BE2F75"/>
    <w:rsid w:val="00C05032"/>
    <w:rsid w:val="00C17F41"/>
    <w:rsid w:val="00C45400"/>
    <w:rsid w:val="00C47657"/>
    <w:rsid w:val="00C503C6"/>
    <w:rsid w:val="00C731D6"/>
    <w:rsid w:val="00C74CAA"/>
    <w:rsid w:val="00C7598F"/>
    <w:rsid w:val="00CA7BE7"/>
    <w:rsid w:val="00CB03B6"/>
    <w:rsid w:val="00CB03C8"/>
    <w:rsid w:val="00CB6099"/>
    <w:rsid w:val="00CC23B1"/>
    <w:rsid w:val="00CD128A"/>
    <w:rsid w:val="00CD2455"/>
    <w:rsid w:val="00CD4A34"/>
    <w:rsid w:val="00CD64C8"/>
    <w:rsid w:val="00CE1B5A"/>
    <w:rsid w:val="00D04CC7"/>
    <w:rsid w:val="00D059C8"/>
    <w:rsid w:val="00D116D0"/>
    <w:rsid w:val="00D13926"/>
    <w:rsid w:val="00D14E5A"/>
    <w:rsid w:val="00D2490F"/>
    <w:rsid w:val="00D34260"/>
    <w:rsid w:val="00D3553D"/>
    <w:rsid w:val="00D52100"/>
    <w:rsid w:val="00D54F20"/>
    <w:rsid w:val="00D61436"/>
    <w:rsid w:val="00D6313D"/>
    <w:rsid w:val="00D64FCD"/>
    <w:rsid w:val="00D749A7"/>
    <w:rsid w:val="00D77D49"/>
    <w:rsid w:val="00D830DF"/>
    <w:rsid w:val="00D8544F"/>
    <w:rsid w:val="00D9633B"/>
    <w:rsid w:val="00DA3F71"/>
    <w:rsid w:val="00DB31B5"/>
    <w:rsid w:val="00DC1908"/>
    <w:rsid w:val="00DC76BC"/>
    <w:rsid w:val="00DD1435"/>
    <w:rsid w:val="00DD1D72"/>
    <w:rsid w:val="00DE4BAC"/>
    <w:rsid w:val="00DF06F4"/>
    <w:rsid w:val="00DF4E93"/>
    <w:rsid w:val="00E0201B"/>
    <w:rsid w:val="00E12D2A"/>
    <w:rsid w:val="00E14B98"/>
    <w:rsid w:val="00E16AB8"/>
    <w:rsid w:val="00E16CF5"/>
    <w:rsid w:val="00E30038"/>
    <w:rsid w:val="00E31257"/>
    <w:rsid w:val="00E45215"/>
    <w:rsid w:val="00E516B7"/>
    <w:rsid w:val="00E8505F"/>
    <w:rsid w:val="00E85E8A"/>
    <w:rsid w:val="00E86079"/>
    <w:rsid w:val="00E96BC9"/>
    <w:rsid w:val="00EC39D9"/>
    <w:rsid w:val="00ED01A6"/>
    <w:rsid w:val="00ED18C7"/>
    <w:rsid w:val="00ED7CF2"/>
    <w:rsid w:val="00EF0E25"/>
    <w:rsid w:val="00EF6D7E"/>
    <w:rsid w:val="00F00C4A"/>
    <w:rsid w:val="00F06797"/>
    <w:rsid w:val="00F10583"/>
    <w:rsid w:val="00F24A3E"/>
    <w:rsid w:val="00F428E1"/>
    <w:rsid w:val="00F51EC2"/>
    <w:rsid w:val="00F60475"/>
    <w:rsid w:val="00F74DD0"/>
    <w:rsid w:val="00F82EEC"/>
    <w:rsid w:val="00F95612"/>
    <w:rsid w:val="00F97183"/>
    <w:rsid w:val="00FD0B65"/>
    <w:rsid w:val="00FD6C42"/>
    <w:rsid w:val="00FE5BE5"/>
    <w:rsid w:val="00FE7B43"/>
    <w:rsid w:val="01051E4C"/>
    <w:rsid w:val="01622091"/>
    <w:rsid w:val="018A26AE"/>
    <w:rsid w:val="01BA1D4A"/>
    <w:rsid w:val="0319454E"/>
    <w:rsid w:val="033E696D"/>
    <w:rsid w:val="04864A9B"/>
    <w:rsid w:val="04CB4348"/>
    <w:rsid w:val="04CD5176"/>
    <w:rsid w:val="04D37589"/>
    <w:rsid w:val="05446710"/>
    <w:rsid w:val="055135C4"/>
    <w:rsid w:val="05F63A97"/>
    <w:rsid w:val="05FB7B8F"/>
    <w:rsid w:val="0608138F"/>
    <w:rsid w:val="06497A35"/>
    <w:rsid w:val="07216AE2"/>
    <w:rsid w:val="07715268"/>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C8C1339"/>
    <w:rsid w:val="0D191BE1"/>
    <w:rsid w:val="0E7E0566"/>
    <w:rsid w:val="0EA42601"/>
    <w:rsid w:val="0EAA7742"/>
    <w:rsid w:val="0F476230"/>
    <w:rsid w:val="0F977B31"/>
    <w:rsid w:val="0F991612"/>
    <w:rsid w:val="0F9E3BE6"/>
    <w:rsid w:val="0FBE02E2"/>
    <w:rsid w:val="11BD13A5"/>
    <w:rsid w:val="11F50978"/>
    <w:rsid w:val="129973FF"/>
    <w:rsid w:val="13840C20"/>
    <w:rsid w:val="13A6796B"/>
    <w:rsid w:val="13D26F2C"/>
    <w:rsid w:val="14547260"/>
    <w:rsid w:val="150F0169"/>
    <w:rsid w:val="15BE44B8"/>
    <w:rsid w:val="15DC0BC8"/>
    <w:rsid w:val="16436D08"/>
    <w:rsid w:val="167F2C0C"/>
    <w:rsid w:val="168604D1"/>
    <w:rsid w:val="16E12982"/>
    <w:rsid w:val="16EB7643"/>
    <w:rsid w:val="170A4CC0"/>
    <w:rsid w:val="17120E59"/>
    <w:rsid w:val="171A4BA4"/>
    <w:rsid w:val="17A34DD2"/>
    <w:rsid w:val="17E52734"/>
    <w:rsid w:val="18555B48"/>
    <w:rsid w:val="18652676"/>
    <w:rsid w:val="18C83CEE"/>
    <w:rsid w:val="1902112B"/>
    <w:rsid w:val="1A18361C"/>
    <w:rsid w:val="1A205250"/>
    <w:rsid w:val="1A4B0D84"/>
    <w:rsid w:val="1AEE4A81"/>
    <w:rsid w:val="1B3E7C50"/>
    <w:rsid w:val="1B8906FC"/>
    <w:rsid w:val="1BA234E8"/>
    <w:rsid w:val="1BD25CF1"/>
    <w:rsid w:val="1BE05733"/>
    <w:rsid w:val="1BEE0CC5"/>
    <w:rsid w:val="1CEB14BC"/>
    <w:rsid w:val="1D045E7E"/>
    <w:rsid w:val="1D2E6FE8"/>
    <w:rsid w:val="1D672C70"/>
    <w:rsid w:val="1DBB4C44"/>
    <w:rsid w:val="1E2419E1"/>
    <w:rsid w:val="1E363DC4"/>
    <w:rsid w:val="1E5F7ACC"/>
    <w:rsid w:val="1EC7494E"/>
    <w:rsid w:val="1EF95FF7"/>
    <w:rsid w:val="1F83778A"/>
    <w:rsid w:val="202A53EE"/>
    <w:rsid w:val="205D6CBF"/>
    <w:rsid w:val="21300ADF"/>
    <w:rsid w:val="21AF1B36"/>
    <w:rsid w:val="21D56D2D"/>
    <w:rsid w:val="21E8421C"/>
    <w:rsid w:val="22C344E3"/>
    <w:rsid w:val="22C42F77"/>
    <w:rsid w:val="22E2588F"/>
    <w:rsid w:val="22E62D3E"/>
    <w:rsid w:val="23E34D81"/>
    <w:rsid w:val="2450260E"/>
    <w:rsid w:val="24832F32"/>
    <w:rsid w:val="24864284"/>
    <w:rsid w:val="24E5164C"/>
    <w:rsid w:val="253D3FEF"/>
    <w:rsid w:val="27A110F5"/>
    <w:rsid w:val="28096AEB"/>
    <w:rsid w:val="281C3D2E"/>
    <w:rsid w:val="286745BE"/>
    <w:rsid w:val="286D4544"/>
    <w:rsid w:val="28992513"/>
    <w:rsid w:val="289F0154"/>
    <w:rsid w:val="2A36759F"/>
    <w:rsid w:val="2A936DFF"/>
    <w:rsid w:val="2AAE58D7"/>
    <w:rsid w:val="2B110340"/>
    <w:rsid w:val="2B1B7EB7"/>
    <w:rsid w:val="2B55240C"/>
    <w:rsid w:val="2B5C51D1"/>
    <w:rsid w:val="2B856311"/>
    <w:rsid w:val="2C020344"/>
    <w:rsid w:val="2CC82C80"/>
    <w:rsid w:val="2D2113F9"/>
    <w:rsid w:val="2D2E54AB"/>
    <w:rsid w:val="2D5533FD"/>
    <w:rsid w:val="2D88240F"/>
    <w:rsid w:val="2D9D1FA4"/>
    <w:rsid w:val="2DFC3F11"/>
    <w:rsid w:val="2E5171F3"/>
    <w:rsid w:val="2EDC2A13"/>
    <w:rsid w:val="2EF22236"/>
    <w:rsid w:val="2FAF2966"/>
    <w:rsid w:val="30713277"/>
    <w:rsid w:val="311100D9"/>
    <w:rsid w:val="312E16A3"/>
    <w:rsid w:val="3188062F"/>
    <w:rsid w:val="31903F88"/>
    <w:rsid w:val="3198620B"/>
    <w:rsid w:val="32070E76"/>
    <w:rsid w:val="322234EE"/>
    <w:rsid w:val="328A56AC"/>
    <w:rsid w:val="32EF5DED"/>
    <w:rsid w:val="3387564F"/>
    <w:rsid w:val="33944B12"/>
    <w:rsid w:val="33D11A5A"/>
    <w:rsid w:val="33D53C60"/>
    <w:rsid w:val="344D6CB4"/>
    <w:rsid w:val="3496201B"/>
    <w:rsid w:val="34A177E5"/>
    <w:rsid w:val="350A3BF4"/>
    <w:rsid w:val="352B0250"/>
    <w:rsid w:val="3558300F"/>
    <w:rsid w:val="355D2461"/>
    <w:rsid w:val="359A53D6"/>
    <w:rsid w:val="35BD7D90"/>
    <w:rsid w:val="35ED2584"/>
    <w:rsid w:val="35F875DA"/>
    <w:rsid w:val="360D7D52"/>
    <w:rsid w:val="3611148A"/>
    <w:rsid w:val="36445CCF"/>
    <w:rsid w:val="36B95969"/>
    <w:rsid w:val="37205510"/>
    <w:rsid w:val="37503F9E"/>
    <w:rsid w:val="37740825"/>
    <w:rsid w:val="37EEC087"/>
    <w:rsid w:val="3841209E"/>
    <w:rsid w:val="3848463C"/>
    <w:rsid w:val="38962EE8"/>
    <w:rsid w:val="3A7546EA"/>
    <w:rsid w:val="3ABD587F"/>
    <w:rsid w:val="3AF17DC9"/>
    <w:rsid w:val="3B950B19"/>
    <w:rsid w:val="3BA1126C"/>
    <w:rsid w:val="3C2E7B2E"/>
    <w:rsid w:val="3C4E3C34"/>
    <w:rsid w:val="3C7301F1"/>
    <w:rsid w:val="3CAF3C5D"/>
    <w:rsid w:val="3D425817"/>
    <w:rsid w:val="3D792ACB"/>
    <w:rsid w:val="3D8C6A13"/>
    <w:rsid w:val="3E815973"/>
    <w:rsid w:val="3F1F42B7"/>
    <w:rsid w:val="3F2F8183"/>
    <w:rsid w:val="3F7240EB"/>
    <w:rsid w:val="3FA0014F"/>
    <w:rsid w:val="3FAF1C5C"/>
    <w:rsid w:val="3FDB4108"/>
    <w:rsid w:val="4025625A"/>
    <w:rsid w:val="40B966CD"/>
    <w:rsid w:val="41452FE4"/>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DC7359"/>
    <w:rsid w:val="4ACB3DE1"/>
    <w:rsid w:val="4BAC561A"/>
    <w:rsid w:val="4C0439C1"/>
    <w:rsid w:val="4D9C1893"/>
    <w:rsid w:val="4DB94ADB"/>
    <w:rsid w:val="4DBDA77B"/>
    <w:rsid w:val="4E4966F7"/>
    <w:rsid w:val="4E5D3C82"/>
    <w:rsid w:val="501F215E"/>
    <w:rsid w:val="505F2D88"/>
    <w:rsid w:val="514318D7"/>
    <w:rsid w:val="5144471C"/>
    <w:rsid w:val="51CF595A"/>
    <w:rsid w:val="52704994"/>
    <w:rsid w:val="5294315D"/>
    <w:rsid w:val="52972612"/>
    <w:rsid w:val="530806DE"/>
    <w:rsid w:val="537D4134"/>
    <w:rsid w:val="53807038"/>
    <w:rsid w:val="538A0B3C"/>
    <w:rsid w:val="5415414D"/>
    <w:rsid w:val="54A31902"/>
    <w:rsid w:val="54BE3EA7"/>
    <w:rsid w:val="55394479"/>
    <w:rsid w:val="5543112E"/>
    <w:rsid w:val="55A70A1D"/>
    <w:rsid w:val="55B1747F"/>
    <w:rsid w:val="55B64551"/>
    <w:rsid w:val="55E92BB7"/>
    <w:rsid w:val="564D4072"/>
    <w:rsid w:val="567B1415"/>
    <w:rsid w:val="56933A4F"/>
    <w:rsid w:val="56BE1DC5"/>
    <w:rsid w:val="56E06530"/>
    <w:rsid w:val="57264483"/>
    <w:rsid w:val="57476652"/>
    <w:rsid w:val="585C49E5"/>
    <w:rsid w:val="586F0457"/>
    <w:rsid w:val="590D2BD1"/>
    <w:rsid w:val="5A1703F0"/>
    <w:rsid w:val="5A3103F4"/>
    <w:rsid w:val="5A695504"/>
    <w:rsid w:val="5B0C46C9"/>
    <w:rsid w:val="5B1A0180"/>
    <w:rsid w:val="5B211D7B"/>
    <w:rsid w:val="5B320CFC"/>
    <w:rsid w:val="5BC9255F"/>
    <w:rsid w:val="5BF210F2"/>
    <w:rsid w:val="5C8345EE"/>
    <w:rsid w:val="5CDB6FB7"/>
    <w:rsid w:val="5D9905E8"/>
    <w:rsid w:val="5DA93220"/>
    <w:rsid w:val="5DD040EF"/>
    <w:rsid w:val="5FAD37A1"/>
    <w:rsid w:val="6082700E"/>
    <w:rsid w:val="60FD1121"/>
    <w:rsid w:val="6101510A"/>
    <w:rsid w:val="611B37BA"/>
    <w:rsid w:val="619620EB"/>
    <w:rsid w:val="61F5548B"/>
    <w:rsid w:val="61F67600"/>
    <w:rsid w:val="62251D84"/>
    <w:rsid w:val="622B733C"/>
    <w:rsid w:val="624C4B4A"/>
    <w:rsid w:val="62764FAB"/>
    <w:rsid w:val="62EF7FF6"/>
    <w:rsid w:val="63D22876"/>
    <w:rsid w:val="63D47C8E"/>
    <w:rsid w:val="63F05E0D"/>
    <w:rsid w:val="64137491"/>
    <w:rsid w:val="64697AA1"/>
    <w:rsid w:val="649E5D3C"/>
    <w:rsid w:val="64EA4CE8"/>
    <w:rsid w:val="65107E6C"/>
    <w:rsid w:val="653C4D87"/>
    <w:rsid w:val="6580104F"/>
    <w:rsid w:val="659D3354"/>
    <w:rsid w:val="66106E6A"/>
    <w:rsid w:val="6646550E"/>
    <w:rsid w:val="66C43787"/>
    <w:rsid w:val="67CB67E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53715"/>
    <w:rsid w:val="6DBB528E"/>
    <w:rsid w:val="6DF70B9F"/>
    <w:rsid w:val="6E0F4C7F"/>
    <w:rsid w:val="6EB209C8"/>
    <w:rsid w:val="6EE016F0"/>
    <w:rsid w:val="6F256E01"/>
    <w:rsid w:val="6F3C641B"/>
    <w:rsid w:val="6F3D7060"/>
    <w:rsid w:val="6F6C470B"/>
    <w:rsid w:val="6FFEE7AA"/>
    <w:rsid w:val="7030723E"/>
    <w:rsid w:val="71226D3A"/>
    <w:rsid w:val="713C553F"/>
    <w:rsid w:val="71D02427"/>
    <w:rsid w:val="71FA5FC9"/>
    <w:rsid w:val="721245BB"/>
    <w:rsid w:val="7234149C"/>
    <w:rsid w:val="72443C1B"/>
    <w:rsid w:val="738C7F28"/>
    <w:rsid w:val="73F27641"/>
    <w:rsid w:val="7448595E"/>
    <w:rsid w:val="74B370EA"/>
    <w:rsid w:val="74BB18E9"/>
    <w:rsid w:val="75175D2D"/>
    <w:rsid w:val="75E9502A"/>
    <w:rsid w:val="76505678"/>
    <w:rsid w:val="76BE191E"/>
    <w:rsid w:val="76F224C3"/>
    <w:rsid w:val="77446B53"/>
    <w:rsid w:val="77874C68"/>
    <w:rsid w:val="77C25E33"/>
    <w:rsid w:val="77C36EA2"/>
    <w:rsid w:val="77D630EC"/>
    <w:rsid w:val="77DFAC89"/>
    <w:rsid w:val="786B5803"/>
    <w:rsid w:val="78A8569E"/>
    <w:rsid w:val="78F30652"/>
    <w:rsid w:val="7922554C"/>
    <w:rsid w:val="79547C1E"/>
    <w:rsid w:val="795D4D28"/>
    <w:rsid w:val="79686CED"/>
    <w:rsid w:val="796E776F"/>
    <w:rsid w:val="79B365C9"/>
    <w:rsid w:val="79EA3C2E"/>
    <w:rsid w:val="7A3B416C"/>
    <w:rsid w:val="7A8C5721"/>
    <w:rsid w:val="7AB010EA"/>
    <w:rsid w:val="7B5A3FCE"/>
    <w:rsid w:val="7B616325"/>
    <w:rsid w:val="7BE96BEE"/>
    <w:rsid w:val="7BEB172F"/>
    <w:rsid w:val="7BF03249"/>
    <w:rsid w:val="7C3C5E6C"/>
    <w:rsid w:val="7CBB304B"/>
    <w:rsid w:val="7D0568EF"/>
    <w:rsid w:val="7D173ACC"/>
    <w:rsid w:val="7D1B55A6"/>
    <w:rsid w:val="7D966739"/>
    <w:rsid w:val="7DA270F0"/>
    <w:rsid w:val="7DFDD1BB"/>
    <w:rsid w:val="7E2E1391"/>
    <w:rsid w:val="7EDF0482"/>
    <w:rsid w:val="7EFF6DF3"/>
    <w:rsid w:val="7F9337C2"/>
    <w:rsid w:val="7F9D24DA"/>
    <w:rsid w:val="7FA93F3D"/>
    <w:rsid w:val="7FAB7913"/>
    <w:rsid w:val="7FE548FB"/>
    <w:rsid w:val="7FE78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B0642"/>
  <w15:docId w15:val="{8DE5164C-0758-41AD-8C88-1E714BAA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Body Text"/>
    <w:basedOn w:val="a"/>
    <w:next w:val="a"/>
    <w:qFormat/>
    <w:pPr>
      <w:spacing w:after="120"/>
    </w:pPr>
  </w:style>
  <w:style w:type="paragraph" w:styleId="a5">
    <w:name w:val="Body Text Indent"/>
    <w:basedOn w:val="a"/>
    <w:qFormat/>
    <w:pPr>
      <w:spacing w:after="120"/>
      <w:ind w:leftChars="200" w:left="420"/>
    </w:pPr>
    <w:rPr>
      <w:rFonts w:asciiTheme="minorHAnsi" w:eastAsiaTheme="minorEastAsia" w:hAnsiTheme="minorHAnsi" w:cstheme="minorBidi"/>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pPr>
      <w:ind w:firstLineChars="200" w:firstLine="420"/>
    </w:pPr>
    <w:rPr>
      <w:rFonts w:ascii="Times New Roman"/>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none"/>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njw@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www.chinabidding.cn/" TargetMode="Externa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1800</Words>
  <Characters>10265</Characters>
  <Application>Microsoft Office Word</Application>
  <DocSecurity>0</DocSecurity>
  <Lines>85</Lines>
  <Paragraphs>24</Paragraphs>
  <ScaleCrop>false</ScaleCrop>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9707</cp:lastModifiedBy>
  <cp:revision>13</cp:revision>
  <dcterms:created xsi:type="dcterms:W3CDTF">2025-02-14T14:44:00Z</dcterms:created>
  <dcterms:modified xsi:type="dcterms:W3CDTF">2025-06-09T06:30:00Z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2BE90893119B4769B41D6FC4D6BA1142_13</vt:lpwstr>
  </property>
  <property fmtid="{D5CDD505-2E9C-101B-9397-08002B2CF9AE}" pid="4" name="KSOTemplateDocerSaveRecord">
    <vt:lpwstr>eyJoZGlkIjoiYjJiNzE1NWQ3ZTliOTFkYzkwOWU0OWUxMzRhZGI4MzUiLCJ1c2VySWQiOiIyNTQxMjAyMzkifQ==</vt:lpwstr>
  </property>
</Properties>
</file>