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AB83"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highlight w:val="none"/>
          <w:lang w:eastAsia="zh-CN"/>
        </w:rPr>
        <w:t>蒙牛乳业常温和林三厂蒸发式冷凝器更换项目采购</w:t>
      </w:r>
    </w:p>
    <w:p w14:paraId="4FFFE1B6"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sz w:val="24"/>
          <w:szCs w:val="24"/>
          <w:highlight w:val="none"/>
        </w:rPr>
        <w:t>中标结果公示</w:t>
      </w:r>
    </w:p>
    <w:p w14:paraId="043260D1">
      <w:pPr>
        <w:spacing w:line="500" w:lineRule="exact"/>
        <w:ind w:right="23" w:rightChars="11"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项目名称：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蒙牛乳业常温和林三厂蒸发式冷凝器更换项目采购</w:t>
      </w:r>
    </w:p>
    <w:p w14:paraId="4B12A846">
      <w:pPr>
        <w:spacing w:line="500" w:lineRule="exact"/>
        <w:ind w:right="23" w:rightChars="11" w:firstLine="480" w:firstLineChars="200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项目编号：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MNCGJH-20250605-0012</w:t>
      </w: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 </w:t>
      </w:r>
    </w:p>
    <w:p w14:paraId="336BE5E8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采购人：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eastAsia="zh-CN"/>
        </w:rPr>
        <w:t>内蒙古蒙牛乳业(集团)股份有限公司</w:t>
      </w:r>
    </w:p>
    <w:p w14:paraId="68F9D4D3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现将本项目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竞谈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结果公布如下：</w:t>
      </w:r>
    </w:p>
    <w:tbl>
      <w:tblPr>
        <w:tblStyle w:val="8"/>
        <w:tblW w:w="0" w:type="auto"/>
        <w:tblInd w:w="24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7B72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C1D4357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AA9DB9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CB26ED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是否中标</w:t>
            </w:r>
          </w:p>
        </w:tc>
      </w:tr>
      <w:tr w14:paraId="6F1A86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CD3585E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A136EF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山东益通安装有限公司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3729F9B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 w14:paraId="255CF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405EA34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第2名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52C0E5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北京沃尔达能源科技有限公司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67086D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 w14:paraId="43B0D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5CEAF28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5C60B2A">
            <w:pPr>
              <w:widowControl/>
              <w:spacing w:line="540" w:lineRule="auto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武汉兴灵通热能科技有限公司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30FB6B1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</w:tbl>
    <w:p w14:paraId="41198893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公示期间如对公示内容有异议，请根据如下说明及要求提出质疑；公示期为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27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日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时至</w:t>
      </w:r>
      <w:bookmarkStart w:id="0" w:name="_GoBack"/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24</w:t>
      </w:r>
      <w:bookmarkEnd w:id="0"/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，逾期不予受理。</w:t>
      </w:r>
    </w:p>
    <w:p w14:paraId="7D8E8749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</w:p>
    <w:p w14:paraId="6F1F0227">
      <w:pPr>
        <w:tabs>
          <w:tab w:val="left" w:pos="2788"/>
        </w:tabs>
        <w:spacing w:line="360" w:lineRule="auto"/>
        <w:ind w:firstLine="569" w:firstLineChars="236"/>
        <w:rPr>
          <w:rFonts w:hint="eastAsia" w:ascii="楷体" w:hAnsi="楷体" w:eastAsia="楷体" w:cs="楷体"/>
          <w:b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sz w:val="24"/>
          <w:szCs w:val="24"/>
          <w:highlight w:val="none"/>
        </w:rPr>
        <w:t>说明：</w:t>
      </w:r>
    </w:p>
    <w:p w14:paraId="6C959639">
      <w:pPr>
        <w:numPr>
          <w:ilvl w:val="0"/>
          <w:numId w:val="1"/>
        </w:num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投标人认为中标结果使自己的权益受到损害的，可以在公示期内首先以书面形式向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内蒙古蒙牛乳业(集团)股份有限公司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提出质疑，质疑未解决或回复的，可进一步投诉，联系方式如下：</w:t>
      </w:r>
    </w:p>
    <w:p w14:paraId="721CE074">
      <w:pPr>
        <w:pStyle w:val="14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质疑受理单位信息：</w:t>
      </w:r>
    </w:p>
    <w:p w14:paraId="079CC87A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采购人：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内蒙古蒙牛乳业(集团)股份有限公司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 xml:space="preserve"> </w:t>
      </w:r>
    </w:p>
    <w:p w14:paraId="0063C3DD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电话：13474830806</w:t>
      </w:r>
    </w:p>
    <w:p w14:paraId="1D99E41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电子邮箱：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shifulong@mengniu.cn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 w14:paraId="119769A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采购代理公司：内蒙古华晟工程项目管理有限公司</w:t>
      </w:r>
    </w:p>
    <w:p w14:paraId="26EA832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报名联系人：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李剑桥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15124742393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）</w:t>
      </w:r>
    </w:p>
    <w:p w14:paraId="42CF20D9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default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联系电话：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15124742393</w:t>
      </w:r>
    </w:p>
    <w:p w14:paraId="6F6B03A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电子邮箱：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instrText xml:space="preserve"> HYPERLINK "mailto:niuben@nmghuasheng.com" </w:instrTex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lijianqiao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@nmghuasheng.com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end"/>
      </w:r>
    </w:p>
    <w:p w14:paraId="3608904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185938C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质疑服务网址：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</w:rPr>
        <w:instrText xml:space="preserve"> HYPERLINK "https://zbcg.mengniu.cn/" \l "/home" \t "_blank" </w:instrTex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</w:rPr>
        <w:t>https://zbcg.mengniu.cn/#/home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end"/>
      </w:r>
    </w:p>
    <w:p w14:paraId="1E7E4BB2">
      <w:pPr>
        <w:pStyle w:val="14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投诉受理单位信息：蒙牛乳业采购招标管理部</w:t>
      </w:r>
    </w:p>
    <w:p w14:paraId="167C5198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监督人：薛海燕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 xml:space="preserve">    </w:t>
      </w:r>
    </w:p>
    <w:p w14:paraId="5485D0F8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电话：0471-7393642/15034952008</w:t>
      </w:r>
    </w:p>
    <w:p w14:paraId="1613307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电子邮件：xuehaiyan@mengniu.cn</w:t>
      </w:r>
    </w:p>
    <w:p w14:paraId="0FA553A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投诉服务网址：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</w:rPr>
        <w:instrText xml:space="preserve"> HYPERLINK "https://zbcg.mengniu.cn/" \l "/home" \t "_blank" </w:instrTex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</w:rPr>
        <w:t>https://zbcg.mengniu.cn/#/home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end"/>
      </w:r>
    </w:p>
    <w:p w14:paraId="1CD1AD24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电子邮件或平台网址：</w:t>
      </w:r>
    </w:p>
    <w:p w14:paraId="4E52297F">
      <w:pPr>
        <w:numPr>
          <w:ilvl w:val="0"/>
          <w:numId w:val="1"/>
        </w:num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为了使您的质疑或投诉得以答复，您递交的质疑或投诉书请务必提供以下信息和内容：</w:t>
      </w:r>
    </w:p>
    <w:p w14:paraId="005CB5E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（1）质疑人或投诉人的单位名称或姓名、联系电话等；</w:t>
      </w:r>
    </w:p>
    <w:p w14:paraId="67BFDCCC">
      <w:pPr>
        <w:tabs>
          <w:tab w:val="left" w:pos="2788"/>
        </w:tabs>
        <w:spacing w:line="360" w:lineRule="auto"/>
        <w:ind w:firstLine="566" w:firstLineChars="236"/>
        <w:outlineLvl w:val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（2）被质疑人或被投诉人的单位名称或姓名等；</w:t>
      </w:r>
    </w:p>
    <w:p w14:paraId="485272A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（3）质疑或投诉的事实及理由；</w:t>
      </w:r>
    </w:p>
    <w:p w14:paraId="0506DE07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（4）有关违规违法的情况和有效证明材料；</w:t>
      </w:r>
    </w:p>
    <w:p w14:paraId="4E8F5085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（5）质疑人或投诉人的签章及质疑或投诉时间；</w:t>
      </w:r>
    </w:p>
    <w:p w14:paraId="5D6EE781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如质疑或投诉书不按以上要求 提供准确的信息，将有会被视为无效质疑或投诉的可能。</w:t>
      </w:r>
    </w:p>
    <w:p w14:paraId="0E728AA6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对无效质疑或投诉，本公司恕不予答复和受理。</w:t>
      </w:r>
    </w:p>
    <w:p w14:paraId="3427235C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4323037A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监 督 人: 张丽娜</w:t>
      </w:r>
    </w:p>
    <w:p w14:paraId="51467C34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联系电话：0471-7393612</w:t>
      </w:r>
    </w:p>
    <w:p w14:paraId="4D82A52C">
      <w:pPr>
        <w:tabs>
          <w:tab w:val="left" w:pos="2788"/>
        </w:tabs>
        <w:spacing w:line="360" w:lineRule="auto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4DC00E3B">
      <w:pPr>
        <w:tabs>
          <w:tab w:val="left" w:pos="2788"/>
        </w:tabs>
        <w:spacing w:line="360" w:lineRule="auto"/>
        <w:jc w:val="righ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招标代理机构：内蒙古华晟工程项目管理有限公司</w:t>
      </w:r>
    </w:p>
    <w:p w14:paraId="28F52504">
      <w:pPr>
        <w:tabs>
          <w:tab w:val="left" w:pos="2788"/>
        </w:tabs>
        <w:spacing w:line="360" w:lineRule="auto"/>
        <w:ind w:firstLine="3763" w:firstLineChars="1568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日   期：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 w14:paraId="4E0CDAF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</w:p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59F8F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FC1E1C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3BD5B0A"/>
    <w:rsid w:val="12D51CCE"/>
    <w:rsid w:val="329F682A"/>
    <w:rsid w:val="5D543C9C"/>
    <w:rsid w:val="69FB725C"/>
    <w:rsid w:val="6E9A720A"/>
    <w:rsid w:val="72533CB3"/>
    <w:rsid w:val="769F7751"/>
    <w:rsid w:val="7E3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381</Words>
  <Characters>508</Characters>
  <Lines>6</Lines>
  <Paragraphs>1</Paragraphs>
  <TotalTime>3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黄巍</cp:lastModifiedBy>
  <cp:lastPrinted>2024-11-26T05:58:00Z</cp:lastPrinted>
  <dcterms:modified xsi:type="dcterms:W3CDTF">2025-06-26T10:44:19Z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B5D8D6552064492F933C16EB20C0499E_12</vt:lpwstr>
  </property>
  <property fmtid="{D5CDD505-2E9C-101B-9397-08002B2CF9AE}" pid="4" name="KSOTemplateDocerSaveRecord">
    <vt:lpwstr>eyJoZGlkIjoiMzEwNTM5NzYwMDRjMzkwZTVkZjY2ODkwMGIxNGU0OTUiLCJ1c2VySWQiOiI0NTc0NzE5NzIifQ==</vt:lpwstr>
  </property>
</Properties>
</file>