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AB83"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楷体" w:hAnsi="楷体" w:eastAsia="楷体" w:cs="楷体"/>
          <w:b/>
          <w:sz w:val="24"/>
          <w:szCs w:val="24"/>
          <w:highlight w:val="none"/>
          <w:lang w:eastAsia="zh-CN"/>
        </w:rPr>
        <w:t>蒙牛乳业常温察北工厂风冷系统技术优化项目</w:t>
      </w:r>
    </w:p>
    <w:p w14:paraId="4FFFE1B6"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</w:rPr>
        <w:t>中标结果公示</w:t>
      </w:r>
    </w:p>
    <w:p w14:paraId="043260D1">
      <w:pPr>
        <w:spacing w:line="500" w:lineRule="exact"/>
        <w:ind w:right="23" w:rightChars="11"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项目名称：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蒙牛乳业常温察北工厂风冷系统技术优化项目</w:t>
      </w:r>
    </w:p>
    <w:p w14:paraId="4B12A846">
      <w:pPr>
        <w:spacing w:line="500" w:lineRule="exact"/>
        <w:ind w:right="23" w:rightChars="11" w:firstLine="480" w:firstLineChars="200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项目编号：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MNCGJH-20250516-0017</w:t>
      </w: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 </w:t>
      </w:r>
    </w:p>
    <w:p w14:paraId="336BE5E8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采购人：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eastAsia="zh-CN"/>
        </w:rPr>
        <w:t>内蒙古蒙牛乳业(集团)股份有限公司</w:t>
      </w:r>
    </w:p>
    <w:p w14:paraId="68F9D4D3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现将本项目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竞谈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结果公布如下：</w:t>
      </w:r>
    </w:p>
    <w:tbl>
      <w:tblPr>
        <w:tblStyle w:val="8"/>
        <w:tblW w:w="0" w:type="auto"/>
        <w:tblInd w:w="24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7B72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C1D4357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AA9DB9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CB26ED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是否中标</w:t>
            </w:r>
          </w:p>
        </w:tc>
      </w:tr>
      <w:tr w14:paraId="6F1A86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CD3585E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136EF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河北兴械建设工程有限公司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3729F9B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 w14:paraId="255CF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405EA34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第2名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52C0E5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河南丰浩建筑工程有限公司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67086D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</w:tr>
    </w:tbl>
    <w:p w14:paraId="41198893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公示期间如对公示内容有异议，请根据如下说明及要求提出质疑；公示期为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日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时至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，逾期不予受理。</w:t>
      </w:r>
    </w:p>
    <w:p w14:paraId="7D8E8749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</w:p>
    <w:p w14:paraId="6F1F0227">
      <w:pPr>
        <w:tabs>
          <w:tab w:val="left" w:pos="2788"/>
        </w:tabs>
        <w:spacing w:line="360" w:lineRule="auto"/>
        <w:ind w:firstLine="569" w:firstLineChars="236"/>
        <w:rPr>
          <w:rFonts w:hint="eastAsia" w:ascii="楷体" w:hAnsi="楷体" w:eastAsia="楷体" w:cs="楷体"/>
          <w:b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</w:rPr>
        <w:t>说明：</w:t>
      </w:r>
    </w:p>
    <w:p w14:paraId="6C959639">
      <w:pPr>
        <w:numPr>
          <w:ilvl w:val="0"/>
          <w:numId w:val="1"/>
        </w:num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投标人认为中标结果使自己的权益受到损害的，可以在公示期内首先以书面形式向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提出质疑，质疑未解决或回复的，可进一步投诉，联系方式如下：</w:t>
      </w:r>
    </w:p>
    <w:p w14:paraId="721CE074">
      <w:pPr>
        <w:pStyle w:val="14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质疑受理单位信息：</w:t>
      </w:r>
    </w:p>
    <w:p w14:paraId="079CC87A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采购人：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 xml:space="preserve"> </w:t>
      </w:r>
    </w:p>
    <w:p w14:paraId="0063C3DD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电话：13474830806</w:t>
      </w:r>
    </w:p>
    <w:p w14:paraId="1D99E41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电子邮箱：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shifulong@mengniu.cn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119769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采购代理公司：内蒙古华晟工程项目管理有限公司</w:t>
      </w:r>
    </w:p>
    <w:p w14:paraId="26EA832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报名联系人：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李剑桥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15124742393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）</w:t>
      </w:r>
    </w:p>
    <w:p w14:paraId="42CF20D9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default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联系电话：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15124742393</w:t>
      </w:r>
    </w:p>
    <w:p w14:paraId="6F6B03A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电子邮箱：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instrText xml:space="preserve"> HYPERLINK "mailto:niuben@nmghuasheng.com" </w:instrTex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lijianqiao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@nmghuasheng.com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end"/>
      </w:r>
    </w:p>
    <w:p w14:paraId="3608904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185938C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质疑服务网址：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</w:rPr>
        <w:instrText xml:space="preserve"> HYPERLINK "https://zbcg.mengniu.cn/" \l "/home" \t "_blank" </w:instrTex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</w:rPr>
        <w:t>https://zbcg.mengniu.cn/#/home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end"/>
      </w:r>
    </w:p>
    <w:p w14:paraId="1E7E4BB2">
      <w:pPr>
        <w:pStyle w:val="14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投诉受理单位信息：蒙牛乳业采购招标管理部</w:t>
      </w:r>
    </w:p>
    <w:p w14:paraId="167C519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监督人：薛海燕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 xml:space="preserve">    </w:t>
      </w:r>
    </w:p>
    <w:p w14:paraId="5485D0F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电话：0471-7393642/15034952008</w:t>
      </w:r>
    </w:p>
    <w:p w14:paraId="1613307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电子邮件：xuehaiyan@mengniu.cn</w:t>
      </w:r>
    </w:p>
    <w:p w14:paraId="0FA553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投诉服务网址：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</w:rPr>
        <w:instrText xml:space="preserve"> HYPERLINK "https://zbcg.mengniu.cn/" \l "/home" \t "_blank" </w:instrTex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</w:rPr>
        <w:t>https://zbcg.mengniu.cn/#/home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end"/>
      </w:r>
    </w:p>
    <w:p w14:paraId="1CD1AD24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电子邮件或平台网址：</w:t>
      </w:r>
    </w:p>
    <w:p w14:paraId="4E52297F">
      <w:pPr>
        <w:numPr>
          <w:ilvl w:val="0"/>
          <w:numId w:val="1"/>
        </w:num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为了使您的质疑或投诉得以答复，您递交的质疑或投诉书请务必提供以下信息和内容：</w:t>
      </w:r>
    </w:p>
    <w:p w14:paraId="005CB5E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（1）质疑人或投诉人的单位名称或姓名、联系电话等；</w:t>
      </w:r>
    </w:p>
    <w:p w14:paraId="67BFDCCC">
      <w:pPr>
        <w:tabs>
          <w:tab w:val="left" w:pos="2788"/>
        </w:tabs>
        <w:spacing w:line="360" w:lineRule="auto"/>
        <w:ind w:firstLine="566" w:firstLineChars="236"/>
        <w:outlineLvl w:val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（2）被质疑人或被投诉人的单位名称或姓名等；</w:t>
      </w:r>
    </w:p>
    <w:p w14:paraId="485272A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（3）质疑或投诉的事实及理由；</w:t>
      </w:r>
    </w:p>
    <w:p w14:paraId="0506DE07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（4）有关违规违法的情况和有效证明材料；</w:t>
      </w:r>
    </w:p>
    <w:p w14:paraId="4E8F5085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（5）质疑人或投诉人的签章及质疑或投诉时间；</w:t>
      </w:r>
    </w:p>
    <w:p w14:paraId="5D6EE781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如质疑或投诉书不按以上要求 提供准确的信息，将有会被视为无效质疑或投诉的可能。</w:t>
      </w:r>
    </w:p>
    <w:p w14:paraId="0E728AA6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对无效质疑或投诉，本公司恕不予答复和受理。</w:t>
      </w:r>
    </w:p>
    <w:p w14:paraId="3427235C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4323037A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监 督 人: 张丽娜</w:t>
      </w:r>
    </w:p>
    <w:p w14:paraId="51467C34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联系电话：0471-7393612</w:t>
      </w:r>
    </w:p>
    <w:p w14:paraId="4D82A52C">
      <w:pPr>
        <w:tabs>
          <w:tab w:val="left" w:pos="2788"/>
        </w:tabs>
        <w:spacing w:line="360" w:lineRule="auto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DC00E3B">
      <w:pPr>
        <w:tabs>
          <w:tab w:val="left" w:pos="2788"/>
        </w:tabs>
        <w:spacing w:line="360" w:lineRule="auto"/>
        <w:jc w:val="righ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招标代理机构：内蒙古华晟工程项目管理有限公司</w:t>
      </w:r>
    </w:p>
    <w:p w14:paraId="28F52504">
      <w:pPr>
        <w:tabs>
          <w:tab w:val="left" w:pos="2788"/>
        </w:tabs>
        <w:spacing w:line="360" w:lineRule="auto"/>
        <w:ind w:firstLine="3763" w:firstLineChars="1568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日   期：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4E0CDAF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</w:p>
    <w:bookmarkEnd w:id="0"/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9F8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FC1E1C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2D51CCE"/>
    <w:rsid w:val="329F682A"/>
    <w:rsid w:val="69FB725C"/>
    <w:rsid w:val="6E9A720A"/>
    <w:rsid w:val="72533CB3"/>
    <w:rsid w:val="758B6977"/>
    <w:rsid w:val="769F7751"/>
    <w:rsid w:val="7E3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764</Words>
  <Characters>978</Characters>
  <Lines>6</Lines>
  <Paragraphs>1</Paragraphs>
  <TotalTime>1</TotalTime>
  <ScaleCrop>false</ScaleCrop>
  <LinksUpToDate>false</LinksUpToDate>
  <CharactersWithSpaces>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黄巍</cp:lastModifiedBy>
  <cp:lastPrinted>2024-11-26T05:58:00Z</cp:lastPrinted>
  <dcterms:modified xsi:type="dcterms:W3CDTF">2025-06-30T01:22:41Z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B5D8D6552064492F933C16EB20C0499E_12</vt:lpwstr>
  </property>
  <property fmtid="{D5CDD505-2E9C-101B-9397-08002B2CF9AE}" pid="4" name="KSOTemplateDocerSaveRecord">
    <vt:lpwstr>eyJoZGlkIjoiMGJhZjkyNjBmMGQ2MjMyY2FmY2Y1MDkxZDRlMDJkY2EiLCJ1c2VySWQiOiI0NTc0NzE5NzIifQ==</vt:lpwstr>
  </property>
</Properties>
</file>