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23" w:rightChars="11" w:firstLine="721"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蒙牛乳业雅士利山西工厂蒸发间排风设施升级项目中标结果公示</w:t>
      </w:r>
    </w:p>
    <w:p>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项目名称：蒙牛乳业雅士利山西工厂蒸发间排风设施升级项目</w:t>
      </w:r>
    </w:p>
    <w:p>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项目编号：MNCGJH-20250508-0014</w:t>
      </w:r>
    </w:p>
    <w:p>
      <w:pPr>
        <w:spacing w:line="500" w:lineRule="exact"/>
        <w:ind w:right="23" w:rightChars="11" w:firstLine="560" w:firstLineChars="200"/>
        <w:rPr>
          <w:rFonts w:hint="eastAsia" w:ascii="仿宋_GB2312" w:hAnsi="华文仿宋" w:eastAsia="仿宋_GB2312" w:cs="宋体"/>
          <w:sz w:val="28"/>
          <w:szCs w:val="28"/>
          <w:u w:val="single"/>
          <w:lang w:eastAsia="zh-CN"/>
        </w:rPr>
      </w:pPr>
      <w:r>
        <w:rPr>
          <w:rFonts w:hint="eastAsia" w:ascii="仿宋_GB2312" w:eastAsia="仿宋_GB2312" w:hAnsiTheme="minorEastAsia"/>
          <w:sz w:val="28"/>
          <w:szCs w:val="28"/>
        </w:rPr>
        <w:t>采购人：</w:t>
      </w:r>
      <w:r>
        <w:rPr>
          <w:rFonts w:hint="eastAsia" w:ascii="仿宋_GB2312" w:hAnsi="华文仿宋" w:eastAsia="仿宋_GB2312" w:cs="宋体"/>
          <w:sz w:val="28"/>
          <w:szCs w:val="28"/>
          <w:u w:val="none"/>
          <w:lang w:eastAsia="zh-CN"/>
        </w:rPr>
        <w:t>内蒙古蒙牛乳业(集团)股份有限公司</w:t>
      </w:r>
    </w:p>
    <w:p>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现将本项目中标结果公布如下：</w:t>
      </w:r>
    </w:p>
    <w:tbl>
      <w:tblPr>
        <w:tblStyle w:val="7"/>
        <w:tblW w:w="0" w:type="auto"/>
        <w:tblInd w:w="252" w:type="dxa"/>
        <w:tblLayout w:type="autofit"/>
        <w:tblCellMar>
          <w:top w:w="15" w:type="dxa"/>
          <w:left w:w="15" w:type="dxa"/>
          <w:bottom w:w="15" w:type="dxa"/>
          <w:right w:w="15" w:type="dxa"/>
        </w:tblCellMar>
      </w:tblPr>
      <w:tblGrid>
        <w:gridCol w:w="1418"/>
        <w:gridCol w:w="5103"/>
        <w:gridCol w:w="1947"/>
      </w:tblGrid>
      <w:tr>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是否中标</w:t>
            </w:r>
          </w:p>
        </w:tc>
      </w:tr>
      <w:tr>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山西毅弘市政建设有限公司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是</w:t>
            </w:r>
          </w:p>
        </w:tc>
      </w:tr>
      <w:tr>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北京净河佳业环保科技有限公司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否</w:t>
            </w:r>
          </w:p>
        </w:tc>
      </w:tr>
    </w:tbl>
    <w:p>
      <w:pPr>
        <w:spacing w:line="500" w:lineRule="exact"/>
        <w:ind w:firstLine="560" w:firstLineChars="200"/>
        <w:rPr>
          <w:rFonts w:hint="eastAsia" w:ascii="仿宋_GB2312" w:eastAsia="仿宋_GB2312" w:hAnsiTheme="minorEastAsia"/>
          <w:bCs/>
          <w:sz w:val="28"/>
          <w:szCs w:val="28"/>
        </w:rPr>
      </w:pP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公示期间如对公示对象的评审结果有异议，请根据如下说明及要求提出质疑；公示期为</w:t>
      </w:r>
      <w:r>
        <w:rPr>
          <w:rFonts w:hint="eastAsia" w:ascii="仿宋_GB2312" w:eastAsia="仿宋_GB2312" w:hAnsiTheme="minorEastAsia"/>
          <w:bCs/>
          <w:sz w:val="28"/>
          <w:szCs w:val="28"/>
          <w:u w:val="single"/>
          <w:lang w:val="en-US" w:eastAsia="zh-CN"/>
        </w:rPr>
        <w:t>2025</w:t>
      </w:r>
      <w:r>
        <w:rPr>
          <w:rFonts w:hint="eastAsia" w:ascii="仿宋_GB2312" w:eastAsia="仿宋_GB2312" w:hAnsiTheme="minorEastAsia"/>
          <w:bCs/>
          <w:sz w:val="28"/>
          <w:szCs w:val="28"/>
        </w:rPr>
        <w:t>年</w:t>
      </w:r>
      <w:r>
        <w:rPr>
          <w:rFonts w:hint="eastAsia" w:ascii="仿宋_GB2312" w:eastAsia="仿宋_GB2312" w:hAnsiTheme="minorEastAsia"/>
          <w:bCs/>
          <w:sz w:val="28"/>
          <w:szCs w:val="28"/>
          <w:u w:val="single"/>
          <w:lang w:val="en-US" w:eastAsia="zh-CN"/>
        </w:rPr>
        <w:t>07</w:t>
      </w:r>
      <w:r>
        <w:rPr>
          <w:rFonts w:hint="eastAsia" w:ascii="仿宋_GB2312" w:eastAsia="仿宋_GB2312" w:hAnsiTheme="minorEastAsia"/>
          <w:bCs/>
          <w:sz w:val="28"/>
          <w:szCs w:val="28"/>
        </w:rPr>
        <w:t>月</w:t>
      </w:r>
      <w:r>
        <w:rPr>
          <w:rFonts w:hint="eastAsia" w:ascii="仿宋_GB2312" w:eastAsia="仿宋_GB2312" w:hAnsiTheme="minorEastAsia"/>
          <w:bCs/>
          <w:sz w:val="28"/>
          <w:szCs w:val="28"/>
          <w:u w:val="single"/>
          <w:lang w:val="en-US" w:eastAsia="zh-CN"/>
        </w:rPr>
        <w:t>02</w:t>
      </w:r>
      <w:r>
        <w:rPr>
          <w:rFonts w:hint="eastAsia" w:ascii="仿宋_GB2312" w:eastAsia="仿宋_GB2312" w:hAnsiTheme="minorEastAsia"/>
          <w:bCs/>
          <w:sz w:val="28"/>
          <w:szCs w:val="28"/>
          <w:woUserID w:val="1"/>
        </w:rPr>
        <w:t>日</w:t>
      </w:r>
      <w:r>
        <w:rPr>
          <w:rFonts w:hint="eastAsia" w:ascii="仿宋_GB2312" w:eastAsia="仿宋_GB2312" w:hAnsiTheme="minorEastAsia"/>
          <w:bCs/>
          <w:sz w:val="28"/>
          <w:szCs w:val="28"/>
          <w:u w:val="single"/>
          <w:lang w:val="en-US" w:eastAsia="zh-CN"/>
          <w:woUserID w:val="1"/>
        </w:rPr>
        <w:t>0</w:t>
      </w:r>
      <w:r>
        <w:rPr>
          <w:rFonts w:hint="default" w:ascii="仿宋_GB2312" w:eastAsia="仿宋_GB2312" w:hAnsiTheme="minorEastAsia"/>
          <w:bCs/>
          <w:sz w:val="28"/>
          <w:szCs w:val="28"/>
          <w:u w:val="single"/>
          <w:lang w:eastAsia="zh-CN"/>
          <w:woUserID w:val="1"/>
        </w:rPr>
        <w:t>时</w:t>
      </w:r>
      <w:r>
        <w:rPr>
          <w:rFonts w:hint="eastAsia" w:ascii="仿宋_GB2312" w:eastAsia="仿宋_GB2312" w:hAnsiTheme="minorEastAsia"/>
          <w:bCs/>
          <w:sz w:val="28"/>
          <w:szCs w:val="28"/>
        </w:rPr>
        <w:t>至</w:t>
      </w:r>
      <w:r>
        <w:rPr>
          <w:rFonts w:hint="eastAsia" w:ascii="仿宋_GB2312" w:eastAsia="仿宋_GB2312" w:hAnsiTheme="minorEastAsia"/>
          <w:bCs/>
          <w:sz w:val="28"/>
          <w:szCs w:val="28"/>
          <w:u w:val="single"/>
          <w:lang w:val="en-US" w:eastAsia="zh-CN"/>
        </w:rPr>
        <w:t>07</w:t>
      </w:r>
      <w:r>
        <w:rPr>
          <w:rFonts w:hint="eastAsia" w:ascii="仿宋_GB2312" w:eastAsia="仿宋_GB2312" w:hAnsiTheme="minorEastAsia"/>
          <w:bCs/>
          <w:sz w:val="28"/>
          <w:szCs w:val="28"/>
        </w:rPr>
        <w:t>月</w:t>
      </w:r>
      <w:r>
        <w:rPr>
          <w:rFonts w:hint="eastAsia" w:ascii="仿宋_GB2312" w:eastAsia="仿宋_GB2312" w:hAnsiTheme="minorEastAsia"/>
          <w:bCs/>
          <w:sz w:val="28"/>
          <w:szCs w:val="28"/>
          <w:u w:val="single"/>
          <w:lang w:val="en-US" w:eastAsia="zh-CN"/>
        </w:rPr>
        <w:t>0</w:t>
      </w:r>
      <w:r>
        <w:rPr>
          <w:rFonts w:hint="default" w:ascii="仿宋_GB2312" w:eastAsia="仿宋_GB2312" w:hAnsiTheme="minorEastAsia"/>
          <w:bCs/>
          <w:sz w:val="28"/>
          <w:szCs w:val="28"/>
          <w:u w:val="single"/>
          <w:lang w:eastAsia="zh-CN"/>
          <w:woUserID w:val="1"/>
        </w:rPr>
        <w:t>2</w:t>
      </w:r>
      <w:r>
        <w:rPr>
          <w:rFonts w:hint="eastAsia" w:ascii="仿宋_GB2312" w:eastAsia="仿宋_GB2312" w:hAnsiTheme="minorEastAsia"/>
          <w:bCs/>
          <w:sz w:val="28"/>
          <w:szCs w:val="28"/>
        </w:rPr>
        <w:t>日</w:t>
      </w:r>
      <w:r>
        <w:rPr>
          <w:rFonts w:hint="default" w:ascii="仿宋_GB2312" w:eastAsia="仿宋_GB2312" w:hAnsiTheme="minorEastAsia"/>
          <w:bCs/>
          <w:sz w:val="28"/>
          <w:szCs w:val="28"/>
          <w:u w:val="single"/>
          <w:lang w:eastAsia="zh-CN"/>
          <w:woUserID w:val="1"/>
        </w:rPr>
        <w:t>24</w:t>
      </w:r>
      <w:bookmarkStart w:id="0" w:name="_GoBack"/>
      <w:bookmarkEnd w:id="0"/>
      <w:r>
        <w:rPr>
          <w:rFonts w:hint="default" w:ascii="仿宋_GB2312" w:eastAsia="仿宋_GB2312" w:hAnsiTheme="minorEastAsia"/>
          <w:bCs/>
          <w:sz w:val="28"/>
          <w:szCs w:val="28"/>
          <w:woUserID w:val="1"/>
        </w:rPr>
        <w:t>时</w:t>
      </w:r>
      <w:r>
        <w:rPr>
          <w:rFonts w:hint="eastAsia" w:ascii="仿宋_GB2312" w:eastAsia="仿宋_GB2312" w:hAnsiTheme="minorEastAsia"/>
          <w:bCs/>
          <w:sz w:val="28"/>
          <w:szCs w:val="28"/>
        </w:rPr>
        <w:t>，逾期不予受理。</w:t>
      </w:r>
    </w:p>
    <w:p>
      <w:pPr>
        <w:spacing w:line="500" w:lineRule="exact"/>
        <w:ind w:firstLine="560" w:firstLineChars="200"/>
        <w:rPr>
          <w:rFonts w:ascii="仿宋_GB2312" w:hAnsi="华文仿宋" w:eastAsia="仿宋_GB2312"/>
          <w:bCs/>
          <w:sz w:val="28"/>
          <w:szCs w:val="28"/>
        </w:rPr>
      </w:pPr>
    </w:p>
    <w:p>
      <w:pPr>
        <w:tabs>
          <w:tab w:val="left" w:pos="2788"/>
        </w:tabs>
        <w:spacing w:line="360" w:lineRule="auto"/>
        <w:ind w:firstLine="661" w:firstLineChars="236"/>
        <w:rPr>
          <w:rFonts w:ascii="仿宋_GB2312" w:hAnsi="华文仿宋" w:eastAsia="仿宋_GB2312" w:cs="宋体"/>
          <w:b/>
          <w:sz w:val="28"/>
          <w:szCs w:val="28"/>
        </w:rPr>
      </w:pPr>
      <w:r>
        <w:rPr>
          <w:rFonts w:hint="eastAsia" w:ascii="仿宋_GB2312" w:hAnsi="华文仿宋" w:eastAsia="仿宋_GB2312" w:cs="宋体"/>
          <w:b/>
          <w:sz w:val="28"/>
          <w:szCs w:val="28"/>
        </w:rPr>
        <w:t>说明：</w:t>
      </w:r>
    </w:p>
    <w:p>
      <w:pPr>
        <w:numPr>
          <w:ilvl w:val="0"/>
          <w:numId w:val="0"/>
        </w:numPr>
        <w:tabs>
          <w:tab w:val="left" w:pos="2788"/>
        </w:tabs>
        <w:spacing w:line="360" w:lineRule="auto"/>
        <w:rPr>
          <w:rFonts w:ascii="仿宋_GB2312" w:hAnsi="华文仿宋" w:eastAsia="仿宋_GB2312" w:cs="宋体"/>
          <w:sz w:val="28"/>
          <w:szCs w:val="28"/>
        </w:rPr>
      </w:pPr>
      <w:r>
        <w:rPr>
          <w:rFonts w:hint="eastAsia" w:ascii="仿宋_GB2312" w:hAnsi="华文仿宋" w:eastAsia="仿宋_GB2312" w:cs="宋体"/>
          <w:sz w:val="28"/>
          <w:szCs w:val="28"/>
          <w:lang w:val="en-US" w:eastAsia="zh-CN"/>
        </w:rPr>
        <w:t>1、</w:t>
      </w:r>
      <w:r>
        <w:rPr>
          <w:rFonts w:hint="eastAsia" w:ascii="仿宋_GB2312" w:hAnsi="华文仿宋" w:eastAsia="仿宋_GB2312" w:cs="宋体"/>
          <w:sz w:val="28"/>
          <w:szCs w:val="28"/>
        </w:rPr>
        <w:t>投标人认为中标结果使自己的权益受到损害的，可以在公示期内首先以书面形式向内蒙古华晟工程项目管理有限公司</w:t>
      </w:r>
      <w:r>
        <w:rPr>
          <w:rFonts w:hint="eastAsia" w:ascii="仿宋_GB2312" w:hAnsi="华文仿宋" w:eastAsia="仿宋_GB2312" w:cs="宋体"/>
          <w:sz w:val="28"/>
          <w:szCs w:val="28"/>
          <w:lang w:val="en-US" w:eastAsia="zh-CN"/>
        </w:rPr>
        <w:t>或</w:t>
      </w:r>
      <w:r>
        <w:rPr>
          <w:rFonts w:hint="eastAsia" w:ascii="仿宋_GB2312" w:hAnsi="华文仿宋" w:eastAsia="仿宋_GB2312" w:cs="宋体"/>
          <w:sz w:val="28"/>
          <w:szCs w:val="28"/>
          <w:u w:val="none"/>
          <w:lang w:eastAsia="zh-CN"/>
        </w:rPr>
        <w:t>内蒙古蒙牛乳业(集团)股份有限公司</w:t>
      </w:r>
      <w:r>
        <w:rPr>
          <w:rFonts w:hint="eastAsia" w:ascii="仿宋_GB2312" w:hAnsi="华文仿宋" w:eastAsia="仿宋_GB2312" w:cs="宋体"/>
          <w:sz w:val="28"/>
          <w:szCs w:val="28"/>
        </w:rPr>
        <w:t>提出质疑，质疑未解决或回复的，可进一步投诉，联系方式如下：</w:t>
      </w:r>
    </w:p>
    <w:p>
      <w:pPr>
        <w:pStyle w:val="14"/>
        <w:numPr>
          <w:ilvl w:val="0"/>
          <w:numId w:val="0"/>
        </w:numPr>
        <w:tabs>
          <w:tab w:val="left" w:pos="2788"/>
        </w:tabs>
        <w:spacing w:line="360" w:lineRule="auto"/>
        <w:ind w:left="708" w:leftChars="0"/>
        <w:rPr>
          <w:rFonts w:ascii="仿宋_GB2312" w:hAnsi="华文仿宋" w:eastAsia="仿宋_GB2312" w:cs="宋体"/>
          <w:sz w:val="28"/>
          <w:szCs w:val="28"/>
        </w:rPr>
      </w:pPr>
      <w:r>
        <w:rPr>
          <w:rFonts w:hint="eastAsia" w:ascii="仿宋_GB2312" w:hAnsi="华文仿宋" w:eastAsia="仿宋_GB2312" w:cs="宋体"/>
          <w:sz w:val="28"/>
          <w:szCs w:val="28"/>
          <w:lang w:eastAsia="zh-CN"/>
        </w:rPr>
        <w:t>（</w:t>
      </w:r>
      <w:r>
        <w:rPr>
          <w:rFonts w:hint="eastAsia" w:ascii="仿宋_GB2312" w:hAnsi="华文仿宋" w:eastAsia="仿宋_GB2312" w:cs="宋体"/>
          <w:sz w:val="28"/>
          <w:szCs w:val="28"/>
          <w:lang w:val="en-US" w:eastAsia="zh-CN"/>
        </w:rPr>
        <w:t>1</w:t>
      </w:r>
      <w:r>
        <w:rPr>
          <w:rFonts w:hint="eastAsia" w:ascii="仿宋_GB2312" w:hAnsi="华文仿宋" w:eastAsia="仿宋_GB2312" w:cs="宋体"/>
          <w:sz w:val="28"/>
          <w:szCs w:val="28"/>
          <w:lang w:eastAsia="zh-CN"/>
        </w:rPr>
        <w:t>）</w:t>
      </w:r>
      <w:r>
        <w:rPr>
          <w:rFonts w:hint="eastAsia" w:ascii="仿宋_GB2312" w:hAnsi="华文仿宋" w:eastAsia="仿宋_GB2312" w:cs="宋体"/>
          <w:sz w:val="28"/>
          <w:szCs w:val="28"/>
        </w:rPr>
        <w:t>质疑受理单位信息：</w:t>
      </w:r>
    </w:p>
    <w:p>
      <w:pPr>
        <w:pStyle w:val="14"/>
        <w:tabs>
          <w:tab w:val="left" w:pos="2788"/>
        </w:tabs>
        <w:spacing w:line="360" w:lineRule="auto"/>
        <w:ind w:firstLine="1680" w:firstLineChars="600"/>
        <w:rPr>
          <w:rFonts w:hint="eastAsia" w:ascii="仿宋_GB2312" w:hAnsi="华文仿宋" w:eastAsia="仿宋_GB2312" w:cs="宋体"/>
          <w:sz w:val="28"/>
          <w:szCs w:val="28"/>
        </w:rPr>
      </w:pPr>
      <w:r>
        <w:rPr>
          <w:rFonts w:hint="eastAsia" w:ascii="仿宋_GB2312" w:hAnsi="华文仿宋" w:eastAsia="仿宋_GB2312" w:cs="宋体"/>
          <w:sz w:val="28"/>
          <w:szCs w:val="28"/>
        </w:rPr>
        <w:t>招标代理机构：内蒙古华晟工程项目管理有限公司</w:t>
      </w:r>
    </w:p>
    <w:p>
      <w:pPr>
        <w:pStyle w:val="14"/>
        <w:tabs>
          <w:tab w:val="left" w:pos="2788"/>
        </w:tabs>
        <w:spacing w:line="360" w:lineRule="auto"/>
        <w:ind w:left="1788" w:firstLine="0" w:firstLineChars="0"/>
        <w:rPr>
          <w:rFonts w:hint="default" w:ascii="仿宋_GB2312" w:hAnsi="华文仿宋" w:eastAsia="仿宋_GB2312" w:cs="宋体"/>
          <w:sz w:val="28"/>
          <w:szCs w:val="28"/>
          <w:lang w:val="en-US" w:eastAsia="zh-CN"/>
        </w:rPr>
      </w:pPr>
      <w:r>
        <w:rPr>
          <w:rFonts w:hint="eastAsia" w:ascii="仿宋_GB2312" w:hAnsi="华文仿宋" w:eastAsia="仿宋_GB2312" w:cs="宋体"/>
          <w:sz w:val="28"/>
          <w:szCs w:val="28"/>
        </w:rPr>
        <w:t>电话：0471-4918085/</w:t>
      </w:r>
      <w:r>
        <w:rPr>
          <w:rFonts w:hint="eastAsia" w:ascii="仿宋_GB2312" w:hAnsi="华文仿宋" w:eastAsia="仿宋_GB2312" w:cs="宋体"/>
          <w:sz w:val="28"/>
          <w:szCs w:val="28"/>
          <w:lang w:val="en-US" w:eastAsia="zh-CN"/>
        </w:rPr>
        <w:t>18147132014</w:t>
      </w:r>
    </w:p>
    <w:p>
      <w:pPr>
        <w:pStyle w:val="14"/>
        <w:numPr>
          <w:ilvl w:val="0"/>
          <w:numId w:val="0"/>
        </w:numPr>
        <w:tabs>
          <w:tab w:val="left" w:pos="2788"/>
        </w:tabs>
        <w:spacing w:line="360" w:lineRule="auto"/>
        <w:ind w:left="708" w:leftChars="0"/>
        <w:rPr>
          <w:rFonts w:hint="default" w:ascii="仿宋_GB2312" w:hAnsi="华文仿宋" w:eastAsia="仿宋_GB2312" w:cs="宋体"/>
          <w:sz w:val="28"/>
          <w:szCs w:val="28"/>
          <w:lang w:val="en-US" w:eastAsia="zh-CN"/>
        </w:rPr>
      </w:pPr>
    </w:p>
    <w:p>
      <w:pPr>
        <w:pStyle w:val="14"/>
        <w:tabs>
          <w:tab w:val="left" w:pos="2788"/>
        </w:tabs>
        <w:spacing w:line="360" w:lineRule="auto"/>
        <w:ind w:left="1788" w:firstLine="0" w:firstLineChars="0"/>
        <w:rPr>
          <w:rFonts w:ascii="仿宋_GB2312" w:hAnsi="华文仿宋" w:eastAsia="仿宋_GB2312" w:cs="宋体"/>
          <w:color w:val="FF0000"/>
          <w:sz w:val="28"/>
          <w:szCs w:val="28"/>
          <w:highlight w:val="none"/>
        </w:rPr>
      </w:pPr>
      <w:r>
        <w:rPr>
          <w:rFonts w:hint="eastAsia" w:ascii="仿宋_GB2312" w:hAnsi="华文仿宋" w:eastAsia="仿宋_GB2312" w:cs="宋体"/>
          <w:sz w:val="28"/>
          <w:szCs w:val="28"/>
          <w:highlight w:val="none"/>
        </w:rPr>
        <w:t>采购人：</w:t>
      </w:r>
      <w:r>
        <w:rPr>
          <w:rFonts w:hint="eastAsia" w:ascii="仿宋_GB2312" w:hAnsi="华文仿宋" w:eastAsia="仿宋_GB2312" w:cs="宋体"/>
          <w:sz w:val="28"/>
          <w:szCs w:val="28"/>
          <w:highlight w:val="none"/>
          <w:u w:val="single"/>
          <w:lang w:eastAsia="zh-CN"/>
        </w:rPr>
        <w:t>内蒙古蒙牛乳业(集团)股份有限公司</w:t>
      </w:r>
      <w:r>
        <w:rPr>
          <w:rFonts w:hint="eastAsia" w:ascii="仿宋_GB2312" w:hAnsi="华文仿宋" w:eastAsia="仿宋_GB2312" w:cs="宋体"/>
          <w:sz w:val="28"/>
          <w:szCs w:val="28"/>
          <w:highlight w:val="none"/>
        </w:rPr>
        <w:t xml:space="preserve">    </w:t>
      </w:r>
      <w:r>
        <w:rPr>
          <w:rFonts w:hint="eastAsia" w:ascii="仿宋_GB2312" w:hAnsi="华文仿宋" w:eastAsia="仿宋_GB2312" w:cs="宋体"/>
          <w:color w:val="FF0000"/>
          <w:sz w:val="28"/>
          <w:szCs w:val="28"/>
          <w:highlight w:val="none"/>
        </w:rPr>
        <w:t xml:space="preserve"> </w:t>
      </w:r>
    </w:p>
    <w:p>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 xml:space="preserve">电话：13474830806 </w:t>
      </w:r>
    </w:p>
    <w:p>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电子邮箱：</w:t>
      </w:r>
      <w:r>
        <w:rPr>
          <w:rFonts w:hint="eastAsia" w:ascii="仿宋_GB2312" w:hAnsi="华文仿宋" w:eastAsia="仿宋_GB2312" w:cs="宋体"/>
          <w:sz w:val="28"/>
          <w:szCs w:val="28"/>
          <w:highlight w:val="none"/>
          <w:lang w:val="en-US" w:eastAsia="zh-CN"/>
        </w:rPr>
        <w:t>shifulong</w:t>
      </w:r>
      <w:r>
        <w:rPr>
          <w:rFonts w:hint="eastAsia" w:ascii="仿宋_GB2312" w:hAnsi="华文仿宋" w:eastAsia="仿宋_GB2312" w:cs="宋体"/>
          <w:sz w:val="28"/>
          <w:szCs w:val="28"/>
          <w:highlight w:val="none"/>
        </w:rPr>
        <w:t>@mengniu.cn</w:t>
      </w:r>
    </w:p>
    <w:p>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质疑服务网址：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pPr>
        <w:pStyle w:val="14"/>
        <w:numPr>
          <w:ilvl w:val="0"/>
          <w:numId w:val="0"/>
        </w:numPr>
        <w:tabs>
          <w:tab w:val="left" w:pos="2788"/>
        </w:tabs>
        <w:spacing w:line="360" w:lineRule="auto"/>
        <w:ind w:left="708" w:left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lang w:val="en-US" w:eastAsia="zh-CN"/>
        </w:rPr>
        <w:t>2</w:t>
      </w: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rPr>
        <w:t>投诉受理单位信息：蒙牛乳业采购招标管理部</w:t>
      </w:r>
    </w:p>
    <w:p>
      <w:pPr>
        <w:pStyle w:val="14"/>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监 督 人：薛海燕</w:t>
      </w:r>
    </w:p>
    <w:p>
      <w:pPr>
        <w:pStyle w:val="14"/>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联系电话：0471-7393642/15034952008</w:t>
      </w:r>
    </w:p>
    <w:p>
      <w:pPr>
        <w:pStyle w:val="14"/>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电子邮件：</w:t>
      </w:r>
      <w:r>
        <w:rPr>
          <w:rFonts w:hint="eastAsia" w:ascii="仿宋_GB2312" w:hAnsi="华文仿宋" w:eastAsia="仿宋_GB2312" w:cs="宋体"/>
          <w:sz w:val="28"/>
          <w:szCs w:val="28"/>
          <w:highlight w:val="none"/>
        </w:rPr>
        <w:fldChar w:fldCharType="begin"/>
      </w:r>
      <w:r>
        <w:rPr>
          <w:rFonts w:hint="eastAsia" w:ascii="仿宋_GB2312" w:hAnsi="华文仿宋" w:eastAsia="仿宋_GB2312" w:cs="宋体"/>
          <w:sz w:val="28"/>
          <w:szCs w:val="28"/>
          <w:highlight w:val="none"/>
        </w:rPr>
        <w:instrText xml:space="preserve"> HYPERLINK "mailto:xuehaiyan@mengniu.cn" </w:instrText>
      </w:r>
      <w:r>
        <w:rPr>
          <w:rFonts w:hint="eastAsia" w:ascii="仿宋_GB2312" w:hAnsi="华文仿宋" w:eastAsia="仿宋_GB2312" w:cs="宋体"/>
          <w:sz w:val="28"/>
          <w:szCs w:val="28"/>
          <w:highlight w:val="none"/>
        </w:rPr>
        <w:fldChar w:fldCharType="separate"/>
      </w:r>
      <w:r>
        <w:rPr>
          <w:rStyle w:val="9"/>
          <w:rFonts w:hint="eastAsia" w:ascii="仿宋_GB2312" w:hAnsi="华文仿宋" w:eastAsia="仿宋_GB2312" w:cs="宋体"/>
          <w:sz w:val="28"/>
          <w:szCs w:val="28"/>
          <w:highlight w:val="none"/>
        </w:rPr>
        <w:t>xuehaiyan@mengniu.cn</w:t>
      </w:r>
      <w:r>
        <w:rPr>
          <w:rFonts w:hint="eastAsia" w:ascii="仿宋_GB2312" w:hAnsi="华文仿宋" w:eastAsia="仿宋_GB2312" w:cs="宋体"/>
          <w:sz w:val="28"/>
          <w:szCs w:val="28"/>
          <w:highlight w:val="none"/>
        </w:rPr>
        <w:fldChar w:fldCharType="end"/>
      </w:r>
    </w:p>
    <w:p>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pPr>
        <w:pStyle w:val="14"/>
        <w:tabs>
          <w:tab w:val="left" w:pos="2788"/>
        </w:tabs>
        <w:spacing w:line="360" w:lineRule="auto"/>
        <w:ind w:left="1788" w:firstLine="0" w:firstLineChars="0"/>
        <w:rPr>
          <w:rFonts w:ascii="仿宋_GB2312" w:hAnsi="华文仿宋" w:eastAsia="仿宋_GB2312" w:cs="宋体"/>
          <w:sz w:val="28"/>
          <w:szCs w:val="28"/>
        </w:rPr>
      </w:pPr>
      <w:r>
        <w:rPr>
          <w:rFonts w:hint="eastAsia" w:ascii="仿宋_GB2312" w:hAnsi="华文仿宋" w:eastAsia="仿宋_GB2312" w:cs="宋体"/>
          <w:sz w:val="28"/>
          <w:szCs w:val="28"/>
        </w:rPr>
        <w:t>电子邮件或平台网址：</w:t>
      </w:r>
    </w:p>
    <w:p>
      <w:pPr>
        <w:numPr>
          <w:ilvl w:val="0"/>
          <w:numId w:val="0"/>
        </w:numPr>
        <w:tabs>
          <w:tab w:val="left" w:pos="2788"/>
        </w:tabs>
        <w:spacing w:line="360" w:lineRule="auto"/>
        <w:rPr>
          <w:rFonts w:ascii="仿宋_GB2312" w:hAnsi="华文仿宋" w:eastAsia="仿宋_GB2312" w:cs="宋体"/>
          <w:sz w:val="28"/>
          <w:szCs w:val="28"/>
        </w:rPr>
      </w:pPr>
      <w:r>
        <w:rPr>
          <w:rFonts w:hint="eastAsia" w:ascii="仿宋_GB2312" w:hAnsi="华文仿宋" w:eastAsia="仿宋_GB2312" w:cs="宋体"/>
          <w:sz w:val="28"/>
          <w:szCs w:val="28"/>
          <w:lang w:val="en-US" w:eastAsia="zh-CN"/>
        </w:rPr>
        <w:t>2、</w:t>
      </w:r>
      <w:r>
        <w:rPr>
          <w:rFonts w:hint="eastAsia" w:ascii="仿宋_GB2312" w:hAnsi="华文仿宋" w:eastAsia="仿宋_GB2312" w:cs="宋体"/>
          <w:sz w:val="28"/>
          <w:szCs w:val="28"/>
        </w:rPr>
        <w:t>为了使您的质疑或投诉得以答复，您递交的质疑或投诉书请务必提供以下信息和内容：</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pPr>
        <w:tabs>
          <w:tab w:val="left" w:pos="2788"/>
        </w:tabs>
        <w:spacing w:line="360" w:lineRule="auto"/>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对无效质疑或投诉，本公司恕不予答复和受理。</w:t>
      </w:r>
    </w:p>
    <w:p>
      <w:pPr>
        <w:tabs>
          <w:tab w:val="left" w:pos="2788"/>
        </w:tabs>
        <w:spacing w:line="360" w:lineRule="auto"/>
        <w:rPr>
          <w:rFonts w:ascii="仿宋_GB2312" w:eastAsia="仿宋_GB2312" w:cs="宋体" w:hAnsiTheme="minorEastAsia"/>
          <w:sz w:val="28"/>
          <w:szCs w:val="28"/>
          <w:highlight w:val="none"/>
        </w:rPr>
      </w:pPr>
      <w:r>
        <w:rPr>
          <w:rFonts w:ascii="仿宋_GB2312" w:eastAsia="仿宋_GB2312" w:cs="宋体" w:hAnsiTheme="minorEastAsia"/>
          <w:sz w:val="28"/>
          <w:szCs w:val="28"/>
          <w:highlight w:val="none"/>
        </w:rPr>
        <w:t>3</w:t>
      </w:r>
      <w:r>
        <w:rPr>
          <w:rFonts w:hint="eastAsia" w:ascii="仿宋_GB2312" w:eastAsia="仿宋_GB2312" w:cs="宋体" w:hAnsiTheme="minorEastAsia"/>
          <w:sz w:val="28"/>
          <w:szCs w:val="28"/>
          <w:highlight w:val="none"/>
        </w:rPr>
        <w:t>、如采购招标执行过程中涉嫌贪污贿赂、滥用职权、玩忽职守、权力寻租、利益输送、徇私舞弊以及浪费公司资财等违纪问题，可向蒙牛乳业纪委办公室进行举报，举报联系人信息如下：</w:t>
      </w:r>
    </w:p>
    <w:p>
      <w:pPr>
        <w:tabs>
          <w:tab w:val="left" w:pos="2788"/>
        </w:tabs>
        <w:spacing w:line="360" w:lineRule="auto"/>
        <w:ind w:firstLine="660" w:firstLineChars="236"/>
        <w:rPr>
          <w:rFonts w:ascii="仿宋_GB2312" w:eastAsia="仿宋_GB2312" w:cs="宋体" w:hAnsiTheme="minorEastAsia"/>
          <w:sz w:val="28"/>
          <w:szCs w:val="28"/>
          <w:highlight w:val="none"/>
        </w:rPr>
      </w:pPr>
      <w:r>
        <w:rPr>
          <w:rFonts w:hint="eastAsia" w:ascii="仿宋_GB2312" w:eastAsia="仿宋_GB2312" w:cs="宋体" w:hAnsiTheme="minorEastAsia"/>
          <w:sz w:val="28"/>
          <w:szCs w:val="28"/>
          <w:highlight w:val="none"/>
        </w:rPr>
        <w:t>监 督 人: 张丽娜</w:t>
      </w:r>
    </w:p>
    <w:p>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eastAsia="仿宋_GB2312" w:cs="宋体" w:hAnsiTheme="minorEastAsia"/>
          <w:sz w:val="28"/>
          <w:szCs w:val="28"/>
          <w:highlight w:val="none"/>
        </w:rPr>
        <w:t>联系电话：0471-7393612</w:t>
      </w:r>
    </w:p>
    <w:p>
      <w:pPr>
        <w:tabs>
          <w:tab w:val="left" w:pos="2788"/>
        </w:tabs>
        <w:spacing w:line="360" w:lineRule="auto"/>
        <w:rPr>
          <w:rFonts w:ascii="仿宋_GB2312" w:hAnsi="华文仿宋" w:eastAsia="仿宋_GB2312" w:cs="宋体"/>
          <w:sz w:val="28"/>
          <w:szCs w:val="28"/>
        </w:rPr>
      </w:pPr>
    </w:p>
    <w:p>
      <w:pPr>
        <w:tabs>
          <w:tab w:val="left" w:pos="2788"/>
        </w:tabs>
        <w:spacing w:line="360" w:lineRule="auto"/>
        <w:ind w:firstLine="1120" w:firstLineChars="400"/>
        <w:rPr>
          <w:rFonts w:ascii="仿宋_GB2312" w:hAnsi="华文仿宋" w:eastAsia="仿宋_GB2312" w:cs="宋体"/>
          <w:sz w:val="28"/>
          <w:szCs w:val="28"/>
        </w:rPr>
      </w:pPr>
      <w:r>
        <w:rPr>
          <w:rFonts w:hint="eastAsia" w:ascii="仿宋_GB2312" w:hAnsi="华文仿宋" w:eastAsia="仿宋_GB2312" w:cs="宋体"/>
          <w:sz w:val="28"/>
          <w:szCs w:val="28"/>
        </w:rPr>
        <w:t>招标代理机构（盖章）：</w:t>
      </w:r>
      <w:r>
        <w:rPr>
          <w:rFonts w:hint="eastAsia" w:ascii="仿宋_GB2312" w:hAnsi="宋体" w:eastAsia="仿宋_GB2312"/>
          <w:color w:val="auto"/>
          <w:sz w:val="28"/>
          <w:szCs w:val="28"/>
          <w:lang w:val="en-US" w:eastAsia="zh-CN"/>
        </w:rPr>
        <w:t>内蒙古华晟工程项目管理有限公司</w:t>
      </w:r>
    </w:p>
    <w:p>
      <w:pPr>
        <w:tabs>
          <w:tab w:val="left" w:pos="2788"/>
        </w:tabs>
        <w:spacing w:line="360" w:lineRule="auto"/>
        <w:ind w:firstLine="3836" w:firstLineChars="1370"/>
        <w:rPr>
          <w:rFonts w:ascii="仿宋_GB2312" w:hAnsi="华文仿宋" w:eastAsia="仿宋_GB2312"/>
          <w:color w:val="FF0000"/>
          <w:sz w:val="28"/>
          <w:szCs w:val="28"/>
        </w:rPr>
      </w:pPr>
      <w:r>
        <w:rPr>
          <w:rFonts w:hint="eastAsia" w:ascii="仿宋_GB2312" w:hAnsi="华文仿宋" w:eastAsia="仿宋_GB2312" w:cs="宋体"/>
          <w:sz w:val="28"/>
          <w:szCs w:val="28"/>
        </w:rPr>
        <w:t>日   期：</w:t>
      </w:r>
      <w:r>
        <w:rPr>
          <w:rFonts w:hint="eastAsia" w:ascii="仿宋_GB2312" w:hAnsi="华文仿宋" w:eastAsia="仿宋_GB2312" w:cs="宋体"/>
          <w:sz w:val="28"/>
          <w:szCs w:val="28"/>
          <w:lang w:val="en-US" w:eastAsia="zh-CN"/>
        </w:rPr>
        <w:t>2025</w:t>
      </w:r>
      <w:r>
        <w:rPr>
          <w:rFonts w:hint="eastAsia" w:ascii="仿宋_GB2312" w:hAnsi="华文仿宋" w:eastAsia="仿宋_GB2312" w:cs="宋体"/>
          <w:sz w:val="28"/>
          <w:szCs w:val="28"/>
        </w:rPr>
        <w:t>年</w:t>
      </w:r>
      <w:r>
        <w:rPr>
          <w:rFonts w:hint="eastAsia" w:ascii="仿宋_GB2312" w:hAnsi="华文仿宋" w:eastAsia="仿宋_GB2312" w:cs="宋体"/>
          <w:sz w:val="28"/>
          <w:szCs w:val="28"/>
          <w:lang w:val="en-US" w:eastAsia="zh-CN"/>
        </w:rPr>
        <w:t>07</w:t>
      </w:r>
      <w:r>
        <w:rPr>
          <w:rFonts w:hint="eastAsia" w:ascii="仿宋_GB2312" w:hAnsi="华文仿宋" w:eastAsia="仿宋_GB2312" w:cs="宋体"/>
          <w:sz w:val="28"/>
          <w:szCs w:val="28"/>
        </w:rPr>
        <w:t>月</w:t>
      </w:r>
      <w:r>
        <w:rPr>
          <w:rFonts w:hint="eastAsia" w:ascii="仿宋_GB2312" w:hAnsi="华文仿宋" w:eastAsia="仿宋_GB2312" w:cs="宋体"/>
          <w:sz w:val="28"/>
          <w:szCs w:val="28"/>
          <w:lang w:val="en-US" w:eastAsia="zh-CN"/>
        </w:rPr>
        <w:t>01</w:t>
      </w:r>
      <w:r>
        <w:rPr>
          <w:rFonts w:hint="eastAsia" w:ascii="仿宋_GB2312" w:hAnsi="华文仿宋" w:eastAsia="仿宋_GB2312" w:cs="宋体"/>
          <w:sz w:val="28"/>
          <w:szCs w:val="28"/>
        </w:rPr>
        <w:t>日</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86"/>
    <w:family w:val="modern"/>
    <w:pitch w:val="default"/>
    <w:sig w:usb0="00000000" w:usb1="00000000" w:usb2="00000010" w:usb3="00000000" w:csb0="00040000"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WU5ZTM3MmQxMGY2ZjZlNmU2YWIzZDFiMjViYmE2ZjAifQ=="/>
  </w:docVars>
  <w:rsids>
    <w:rsidRoot w:val="00EC13D5"/>
    <w:rsid w:val="00007C88"/>
    <w:rsid w:val="00035A49"/>
    <w:rsid w:val="00060B4B"/>
    <w:rsid w:val="000615BF"/>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52E64"/>
    <w:rsid w:val="002818A6"/>
    <w:rsid w:val="003021D0"/>
    <w:rsid w:val="00323D18"/>
    <w:rsid w:val="00326092"/>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7539"/>
    <w:rsid w:val="00526645"/>
    <w:rsid w:val="00572A0D"/>
    <w:rsid w:val="0058096F"/>
    <w:rsid w:val="005934C6"/>
    <w:rsid w:val="005A12B5"/>
    <w:rsid w:val="005F61CE"/>
    <w:rsid w:val="00612787"/>
    <w:rsid w:val="00636FF5"/>
    <w:rsid w:val="00640A29"/>
    <w:rsid w:val="00677B91"/>
    <w:rsid w:val="00690D46"/>
    <w:rsid w:val="006B3F88"/>
    <w:rsid w:val="006B4E43"/>
    <w:rsid w:val="00731FDF"/>
    <w:rsid w:val="00737837"/>
    <w:rsid w:val="00743BA2"/>
    <w:rsid w:val="00756757"/>
    <w:rsid w:val="00785A82"/>
    <w:rsid w:val="007B19D1"/>
    <w:rsid w:val="007B214D"/>
    <w:rsid w:val="007C0FEF"/>
    <w:rsid w:val="007D716F"/>
    <w:rsid w:val="007D74F4"/>
    <w:rsid w:val="007F253E"/>
    <w:rsid w:val="007F65CB"/>
    <w:rsid w:val="0080000E"/>
    <w:rsid w:val="00832FEB"/>
    <w:rsid w:val="008740AB"/>
    <w:rsid w:val="0089295D"/>
    <w:rsid w:val="008B66D2"/>
    <w:rsid w:val="008F271B"/>
    <w:rsid w:val="009104F2"/>
    <w:rsid w:val="009132F8"/>
    <w:rsid w:val="0093524D"/>
    <w:rsid w:val="009453A7"/>
    <w:rsid w:val="00973356"/>
    <w:rsid w:val="00986D60"/>
    <w:rsid w:val="009A2DA3"/>
    <w:rsid w:val="009C6D54"/>
    <w:rsid w:val="009C74BF"/>
    <w:rsid w:val="009D562E"/>
    <w:rsid w:val="00A046EE"/>
    <w:rsid w:val="00A3460B"/>
    <w:rsid w:val="00A65C78"/>
    <w:rsid w:val="00A72B6F"/>
    <w:rsid w:val="00A776C8"/>
    <w:rsid w:val="00A83BEC"/>
    <w:rsid w:val="00A86211"/>
    <w:rsid w:val="00AF66C8"/>
    <w:rsid w:val="00B029B5"/>
    <w:rsid w:val="00B31B91"/>
    <w:rsid w:val="00B431B9"/>
    <w:rsid w:val="00BA1316"/>
    <w:rsid w:val="00BB6BA6"/>
    <w:rsid w:val="00BD09CE"/>
    <w:rsid w:val="00BD1358"/>
    <w:rsid w:val="00BF071B"/>
    <w:rsid w:val="00C2017E"/>
    <w:rsid w:val="00C22499"/>
    <w:rsid w:val="00C366FF"/>
    <w:rsid w:val="00C46A07"/>
    <w:rsid w:val="00C60FB8"/>
    <w:rsid w:val="00C6585C"/>
    <w:rsid w:val="00C67711"/>
    <w:rsid w:val="00C72F99"/>
    <w:rsid w:val="00C86E7D"/>
    <w:rsid w:val="00D60F96"/>
    <w:rsid w:val="00D96BD8"/>
    <w:rsid w:val="00E67FC2"/>
    <w:rsid w:val="00EC13D5"/>
    <w:rsid w:val="00EE3DA4"/>
    <w:rsid w:val="00F15639"/>
    <w:rsid w:val="00F2006B"/>
    <w:rsid w:val="00F223AB"/>
    <w:rsid w:val="00F6110A"/>
    <w:rsid w:val="00F847B4"/>
    <w:rsid w:val="00F9412D"/>
    <w:rsid w:val="00FB0CD8"/>
    <w:rsid w:val="00FF1470"/>
    <w:rsid w:val="00FF4C3E"/>
    <w:rsid w:val="05EF03F3"/>
    <w:rsid w:val="0A073F5D"/>
    <w:rsid w:val="1DA022A7"/>
    <w:rsid w:val="4D983341"/>
    <w:rsid w:val="57DF3533"/>
    <w:rsid w:val="6D2C72AA"/>
    <w:rsid w:val="73D8415F"/>
    <w:rsid w:val="BBDBC5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qFormat/>
    <w:uiPriority w:val="0"/>
    <w:rPr>
      <w:rFonts w:ascii="仿宋_GB2312" w:hAnsi="宋体" w:eastAsia="仿宋_GB2312" w:cs="Times New Roman"/>
      <w:bCs/>
      <w:color w:val="FF0000"/>
      <w:sz w:val="28"/>
      <w:szCs w:val="21"/>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708</Words>
  <Characters>812</Characters>
  <Lines>6</Lines>
  <Paragraphs>1</Paragraphs>
  <TotalTime>0</TotalTime>
  <ScaleCrop>false</ScaleCrop>
  <LinksUpToDate>false</LinksUpToDate>
  <CharactersWithSpaces>876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2018-04-02T10:13:00Z</dcterms:created>
  <dc:creator>mn</dc:creator>
  <cp:lastModifiedBy>华晟</cp:lastModifiedBy>
  <dcterms:modified xsi:type="dcterms:W3CDTF">2025-06-30T20:06:02Z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C17B3FA8D2A54729A5B5B5352BAA3DB9_12</vt:lpwstr>
  </property>
  <property fmtid="{D5CDD505-2E9C-101B-9397-08002B2CF9AE}" pid="4" name="KSOTemplateDocerSaveRecord">
    <vt:lpwstr>eyJoZGlkIjoiOTJiNDU3ZjRiNTczNDA2OTc1MDkwNDIzZWI1OWU2NDYiLCJ1c2VySWQiOiI1MzMwNzM1MjIifQ==</vt:lpwstr>
  </property>
</Properties>
</file>