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蒙牛乳业奶粉潮州工厂一车间空调机组改造维修项目</w:t>
      </w:r>
    </w:p>
    <w:p>
      <w:pPr>
        <w:keepNext w:val="0"/>
        <w:keepLines w:val="0"/>
        <w:pageBreakBefore w:val="0"/>
        <w:widowControl/>
        <w:shd w:val="clear" w:color="auto" w:fill="FFFFFF"/>
        <w:kinsoku/>
        <w:overflowPunct/>
        <w:topLinePunct w:val="0"/>
        <w:autoSpaceDE/>
        <w:autoSpaceDN/>
        <w:bidi w:val="0"/>
        <w:adjustRightInd/>
        <w:snapToGrid/>
        <w:spacing w:line="360" w:lineRule="auto"/>
        <w:jc w:val="center"/>
        <w:rPr>
          <w:rFonts w:hint="eastAsia" w:ascii="仿宋" w:hAnsi="仿宋" w:eastAsia="仿宋" w:cs="仿宋"/>
          <w:b/>
          <w:bCs/>
          <w:color w:val="FF0000"/>
          <w:kern w:val="0"/>
          <w:sz w:val="28"/>
          <w:szCs w:val="28"/>
        </w:rPr>
      </w:pPr>
      <w:r>
        <w:rPr>
          <w:rFonts w:hint="eastAsia" w:ascii="仿宋" w:hAnsi="仿宋" w:eastAsia="仿宋" w:cs="仿宋"/>
          <w:b/>
          <w:bCs/>
          <w:kern w:val="0"/>
          <w:sz w:val="28"/>
          <w:szCs w:val="28"/>
        </w:rPr>
        <w:t>竞争性谈判信息公告</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内蒙古华晟工程项目管理有限公司受内蒙古蒙牛乳业（集团）股份有限公司委托，现对蒙牛乳业奶粉潮州工厂一车间空调机组改造维修项目进行竞争性谈判, 欢迎符合资格条件的投标人参加。</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sz w:val="24"/>
          <w:szCs w:val="24"/>
        </w:rPr>
        <w:t>一、项目编号：</w:t>
      </w:r>
      <w:r>
        <w:rPr>
          <w:rFonts w:hint="eastAsia" w:ascii="仿宋" w:hAnsi="仿宋" w:eastAsia="仿宋" w:cs="仿宋"/>
          <w:b w:val="0"/>
          <w:bCs/>
          <w:sz w:val="24"/>
          <w:szCs w:val="24"/>
        </w:rPr>
        <w:t>MNCGJH-20250704-0016</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 w:val="0"/>
          <w:bCs/>
          <w:sz w:val="24"/>
          <w:szCs w:val="24"/>
        </w:rPr>
        <w:t>蒙牛乳业奶粉潮州工厂一车间空调机组改造维修项目</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1、概况：</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本项目为奶粉潮州工厂一车间空调机组因不符合集团能源管控要求，需进行空调机组改造维修。</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2、采购范围：</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（1）冷却泵、冷冻泵的拆除、采购、安装和调试；</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（2）冷冻油的采购、更换；</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3、工期：36天。</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投标人必须是在中华人民共和国境内注册的具有独立法人资格的企</w:t>
      </w:r>
      <w:r>
        <w:rPr>
          <w:rFonts w:hint="eastAsia" w:ascii="仿宋" w:hAnsi="仿宋" w:eastAsia="仿宋" w:cs="仿宋"/>
          <w:sz w:val="24"/>
          <w:szCs w:val="24"/>
          <w:lang w:val="en-US" w:eastAsia="zh-CN"/>
        </w:rPr>
        <w:t>事</w:t>
      </w:r>
      <w:r>
        <w:rPr>
          <w:rFonts w:hint="eastAsia" w:ascii="仿宋" w:hAnsi="仿宋" w:eastAsia="仿宋" w:cs="仿宋"/>
          <w:sz w:val="24"/>
          <w:szCs w:val="24"/>
        </w:rPr>
        <w:t>业单位；</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投标人须具备一般纳税人资格</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且为正常纳税企业</w:t>
      </w:r>
      <w:r>
        <w:rPr>
          <w:rFonts w:hint="eastAsia" w:ascii="仿宋" w:hAnsi="仿宋" w:eastAsia="仿宋" w:cs="仿宋"/>
          <w:sz w:val="24"/>
          <w:szCs w:val="24"/>
          <w:highlight w:val="none"/>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4、投标人</w:t>
      </w:r>
      <w:r>
        <w:rPr>
          <w:rFonts w:hint="default" w:ascii="仿宋" w:hAnsi="仿宋" w:eastAsia="仿宋" w:cs="仿宋"/>
          <w:sz w:val="24"/>
          <w:szCs w:val="24"/>
          <w:lang w:eastAsia="zh-CN"/>
          <w:woUserID w:val="1"/>
        </w:rPr>
        <w:t>如是生产</w:t>
      </w:r>
      <w:r>
        <w:rPr>
          <w:rFonts w:hint="eastAsia" w:ascii="仿宋" w:hAnsi="仿宋" w:eastAsia="仿宋" w:cs="仿宋"/>
          <w:sz w:val="24"/>
          <w:szCs w:val="24"/>
          <w:lang w:val="en-US" w:eastAsia="zh-CN"/>
          <w:woUserID w:val="1"/>
        </w:rPr>
        <w:t>设备厂商</w:t>
      </w:r>
      <w:r>
        <w:rPr>
          <w:rFonts w:hint="eastAsia" w:ascii="仿宋" w:hAnsi="仿宋" w:eastAsia="仿宋" w:cs="仿宋"/>
          <w:sz w:val="24"/>
          <w:szCs w:val="24"/>
          <w:lang w:val="en-US" w:eastAsia="zh-CN"/>
        </w:rPr>
        <w:t>须具有</w:t>
      </w:r>
      <w:r>
        <w:rPr>
          <w:rFonts w:hint="default" w:ascii="仿宋" w:hAnsi="仿宋" w:eastAsia="仿宋" w:cs="仿宋"/>
          <w:sz w:val="24"/>
          <w:szCs w:val="24"/>
          <w:lang w:eastAsia="zh-CN"/>
          <w:woUserID w:val="1"/>
        </w:rPr>
        <w:t>生产、</w:t>
      </w:r>
      <w:r>
        <w:rPr>
          <w:rFonts w:hint="eastAsia" w:ascii="仿宋" w:hAnsi="仿宋" w:eastAsia="仿宋" w:cs="仿宋"/>
          <w:sz w:val="24"/>
          <w:szCs w:val="24"/>
          <w:lang w:val="en-US" w:eastAsia="zh-CN"/>
        </w:rPr>
        <w:t>销售和安装</w:t>
      </w:r>
      <w:r>
        <w:rPr>
          <w:rFonts w:hint="default" w:ascii="仿宋" w:hAnsi="仿宋" w:eastAsia="仿宋" w:cs="仿宋"/>
          <w:sz w:val="24"/>
          <w:szCs w:val="24"/>
          <w:lang w:eastAsia="zh-CN"/>
          <w:woUserID w:val="1"/>
        </w:rPr>
        <w:t>的</w:t>
      </w:r>
      <w:r>
        <w:rPr>
          <w:rFonts w:hint="eastAsia" w:ascii="仿宋" w:hAnsi="仿宋" w:eastAsia="仿宋" w:cs="仿宋"/>
          <w:sz w:val="24"/>
          <w:szCs w:val="24"/>
          <w:lang w:val="en-US" w:eastAsia="zh-CN"/>
        </w:rPr>
        <w:t>能力</w:t>
      </w:r>
      <w:r>
        <w:rPr>
          <w:rFonts w:hint="default" w:ascii="仿宋" w:hAnsi="仿宋" w:eastAsia="仿宋" w:cs="仿宋"/>
          <w:sz w:val="24"/>
          <w:szCs w:val="24"/>
          <w:lang w:eastAsia="zh-CN"/>
          <w:woUserID w:val="1"/>
        </w:rPr>
        <w:t>，投标人如是</w:t>
      </w:r>
      <w:r>
        <w:rPr>
          <w:rFonts w:hint="eastAsia" w:ascii="仿宋" w:hAnsi="仿宋" w:eastAsia="仿宋" w:cs="仿宋"/>
          <w:sz w:val="24"/>
          <w:szCs w:val="24"/>
          <w:lang w:val="en-US" w:eastAsia="zh-CN"/>
        </w:rPr>
        <w:t>代理商</w:t>
      </w:r>
      <w:r>
        <w:rPr>
          <w:rFonts w:hint="default" w:ascii="仿宋" w:hAnsi="仿宋" w:eastAsia="仿宋" w:cs="仿宋"/>
          <w:sz w:val="24"/>
          <w:szCs w:val="24"/>
          <w:lang w:eastAsia="zh-CN"/>
          <w:woUserID w:val="1"/>
        </w:rPr>
        <w:t>须具有设备生产厂商</w:t>
      </w:r>
      <w:r>
        <w:rPr>
          <w:rFonts w:hint="eastAsia" w:ascii="仿宋" w:hAnsi="仿宋" w:eastAsia="仿宋" w:cs="仿宋"/>
          <w:sz w:val="24"/>
          <w:szCs w:val="24"/>
          <w:lang w:val="en-US" w:eastAsia="zh-CN"/>
        </w:rPr>
        <w:t>授权代理</w:t>
      </w:r>
      <w:r>
        <w:rPr>
          <w:rFonts w:hint="default" w:ascii="仿宋" w:hAnsi="仿宋" w:eastAsia="仿宋" w:cs="仿宋"/>
          <w:sz w:val="24"/>
          <w:szCs w:val="24"/>
          <w:lang w:eastAsia="zh-CN"/>
          <w:woUserID w:val="1"/>
        </w:rPr>
        <w:t>委托书且同时具备</w:t>
      </w:r>
      <w:bookmarkStart w:id="5" w:name="_GoBack"/>
      <w:bookmarkEnd w:id="5"/>
      <w:r>
        <w:rPr>
          <w:rFonts w:hint="default" w:ascii="仿宋" w:hAnsi="仿宋" w:eastAsia="仿宋" w:cs="仿宋"/>
          <w:sz w:val="24"/>
          <w:szCs w:val="24"/>
          <w:lang w:eastAsia="zh-CN"/>
          <w:woUserID w:val="1"/>
        </w:rPr>
        <w:t>安装能力</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highlight w:val="none"/>
        </w:rPr>
        <w:t>投标</w:t>
      </w:r>
      <w:r>
        <w:rPr>
          <w:rFonts w:hint="eastAsia" w:ascii="仿宋" w:hAnsi="仿宋" w:eastAsia="仿宋" w:cs="仿宋"/>
          <w:sz w:val="24"/>
          <w:szCs w:val="24"/>
          <w:highlight w:val="none"/>
          <w:woUserID w:val="1"/>
        </w:rPr>
        <w:t>人</w:t>
      </w:r>
      <w:r>
        <w:rPr>
          <w:rFonts w:hint="eastAsia" w:ascii="仿宋" w:hAnsi="仿宋" w:eastAsia="仿宋" w:cs="仿宋"/>
          <w:sz w:val="24"/>
          <w:szCs w:val="24"/>
          <w:highlight w:val="none"/>
          <w:lang w:val="en-US" w:eastAsia="zh-CN"/>
          <w:woUserID w:val="1"/>
        </w:rPr>
        <w:t>须具有</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1月1日—</w:t>
      </w:r>
      <w:r>
        <w:rPr>
          <w:rFonts w:hint="eastAsia" w:ascii="仿宋" w:hAnsi="仿宋" w:eastAsia="仿宋" w:cs="仿宋"/>
          <w:sz w:val="24"/>
          <w:szCs w:val="24"/>
          <w:highlight w:val="none"/>
        </w:rPr>
        <w:t>至今</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个及以上类似项目业绩</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以合同为准</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投标人未被列入国家企业信用信息公示系统（</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"http://www.gsxt.gov.cn/index.html%EF%BC%89%E4%B8%A5%E9%87%8D%E8%BF%9D%E6%B3%95%E5%A4%B1%E4%BF%A1%E4%BC%81%E4%B8%9A%E5%90%8D%E5%8D%95"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http://www.gsxt.gov.cn/index.html）严重违法失信企业名单</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7、本次项目不接受联合体竞谈，不允许分包或转包</w:t>
      </w:r>
      <w:r>
        <w:rPr>
          <w:rFonts w:hint="eastAsia" w:ascii="仿宋" w:hAnsi="仿宋" w:eastAsia="仿宋" w:cs="仿宋"/>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9、未列入中粮及蒙牛供应商黑名单（以蒙牛集团采购招标管理部下发的黑名单为准）的企业参与竞争</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1、报名方式:</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"https://zbcg.mengniu.cn/" \l "/home" \t "_blank"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https://zbcg.mengniu.cn/#/home</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w:t>
      </w: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rPr>
        <w:t>联系（18247148866）进行准入，如因办理注册和平台操作不及时或错误，影响参加招标采购活动的，责任自负。平台服务支持电话为4008108111。</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2、报名资格文件按照如下要求提供：</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13%增值税专用发票和</w:t>
      </w:r>
      <w:r>
        <w:rPr>
          <w:rFonts w:hint="eastAsia" w:ascii="仿宋" w:hAnsi="仿宋" w:eastAsia="仿宋" w:cs="仿宋"/>
          <w:color w:val="000000"/>
          <w:sz w:val="24"/>
          <w:szCs w:val="24"/>
        </w:rPr>
        <w:t>企业最近</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年</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2024年6月—至今</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任意</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提供</w:t>
      </w:r>
      <w:r>
        <w:rPr>
          <w:rFonts w:hint="eastAsia" w:ascii="仿宋" w:hAnsi="仿宋" w:eastAsia="仿宋" w:cs="仿宋"/>
          <w:color w:val="000000"/>
          <w:sz w:val="24"/>
          <w:szCs w:val="24"/>
        </w:rPr>
        <w:t>法定代表人证明书或授权委托书原件</w:t>
      </w:r>
      <w:r>
        <w:rPr>
          <w:rFonts w:hint="eastAsia" w:ascii="仿宋" w:hAnsi="仿宋" w:eastAsia="仿宋" w:cs="仿宋"/>
          <w:color w:val="000000"/>
          <w:sz w:val="24"/>
          <w:szCs w:val="24"/>
          <w:lang w:val="en-US" w:eastAsia="zh-CN"/>
        </w:rPr>
        <w:t>扫描件</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备注：如果</w:t>
      </w:r>
      <w:r>
        <w:rPr>
          <w:rFonts w:hint="eastAsia" w:ascii="仿宋" w:hAnsi="仿宋" w:eastAsia="仿宋" w:cs="仿宋"/>
          <w:sz w:val="24"/>
          <w:szCs w:val="24"/>
          <w:lang w:val="en-US" w:eastAsia="zh-CN"/>
        </w:rPr>
        <w:t>是</w:t>
      </w:r>
      <w:r>
        <w:rPr>
          <w:rFonts w:hint="eastAsia" w:ascii="仿宋" w:hAnsi="仿宋" w:eastAsia="仿宋" w:cs="仿宋"/>
          <w:sz w:val="24"/>
          <w:szCs w:val="24"/>
        </w:rPr>
        <w:t>法定代表人报名，请</w:t>
      </w:r>
      <w:r>
        <w:rPr>
          <w:rFonts w:hint="eastAsia" w:ascii="仿宋" w:hAnsi="仿宋" w:eastAsia="仿宋" w:cs="仿宋"/>
          <w:sz w:val="24"/>
          <w:szCs w:val="24"/>
          <w:lang w:val="en-US" w:eastAsia="zh-CN"/>
        </w:rPr>
        <w:t>提供</w:t>
      </w:r>
      <w:r>
        <w:rPr>
          <w:rFonts w:hint="eastAsia" w:ascii="仿宋" w:hAnsi="仿宋" w:eastAsia="仿宋" w:cs="仿宋"/>
          <w:sz w:val="24"/>
          <w:szCs w:val="24"/>
        </w:rPr>
        <w:t>法定代表人证明材料及身份证扫描件，如果</w:t>
      </w:r>
      <w:r>
        <w:rPr>
          <w:rFonts w:hint="eastAsia" w:ascii="仿宋" w:hAnsi="仿宋" w:eastAsia="仿宋" w:cs="仿宋"/>
          <w:sz w:val="24"/>
          <w:szCs w:val="24"/>
          <w:lang w:val="en-US" w:eastAsia="zh-CN"/>
        </w:rPr>
        <w:t>是</w:t>
      </w:r>
      <w:r>
        <w:rPr>
          <w:rFonts w:hint="eastAsia" w:ascii="仿宋" w:hAnsi="仿宋" w:eastAsia="仿宋" w:cs="仿宋"/>
          <w:sz w:val="24"/>
          <w:szCs w:val="24"/>
        </w:rPr>
        <w:t>被授权委托人报名，请</w:t>
      </w:r>
      <w:r>
        <w:rPr>
          <w:rFonts w:hint="eastAsia" w:ascii="仿宋" w:hAnsi="仿宋" w:eastAsia="仿宋" w:cs="仿宋"/>
          <w:sz w:val="24"/>
          <w:szCs w:val="24"/>
          <w:lang w:val="en-US" w:eastAsia="zh-CN"/>
        </w:rPr>
        <w:t>提供</w:t>
      </w:r>
      <w:r>
        <w:rPr>
          <w:rFonts w:hint="eastAsia" w:ascii="仿宋" w:hAnsi="仿宋" w:eastAsia="仿宋" w:cs="仿宋"/>
          <w:sz w:val="24"/>
          <w:szCs w:val="24"/>
        </w:rPr>
        <w:t>一份法人授权委托书和身份证</w:t>
      </w:r>
      <w:r>
        <w:rPr>
          <w:rFonts w:hint="eastAsia" w:ascii="仿宋" w:hAnsi="仿宋" w:eastAsia="仿宋" w:cs="仿宋"/>
          <w:sz w:val="24"/>
          <w:szCs w:val="24"/>
          <w:lang w:val="en-US" w:eastAsia="zh-CN"/>
        </w:rPr>
        <w:t>扫描件</w:t>
      </w:r>
      <w:r>
        <w:rPr>
          <w:rFonts w:hint="eastAsia" w:ascii="仿宋" w:hAnsi="仿宋" w:eastAsia="仿宋" w:cs="仿宋"/>
          <w:sz w:val="24"/>
          <w:szCs w:val="24"/>
        </w:rPr>
        <w:t>及被授权委托人近一年内</w:t>
      </w:r>
      <w:r>
        <w:rPr>
          <w:rFonts w:hint="eastAsia" w:ascii="仿宋" w:hAnsi="仿宋" w:eastAsia="仿宋" w:cs="仿宋"/>
          <w:sz w:val="24"/>
          <w:szCs w:val="24"/>
          <w:lang w:val="en-US" w:eastAsia="zh-CN"/>
        </w:rPr>
        <w:t>连续三个月</w:t>
      </w:r>
      <w:r>
        <w:rPr>
          <w:rFonts w:hint="eastAsia" w:ascii="仿宋" w:hAnsi="仿宋" w:eastAsia="仿宋" w:cs="仿宋"/>
          <w:sz w:val="24"/>
          <w:szCs w:val="24"/>
        </w:rPr>
        <w:t>在本单位的社保证明材料（附件1）；</w:t>
      </w:r>
    </w:p>
    <w:p>
      <w:pPr>
        <w:keepNext w:val="0"/>
        <w:keepLines w:val="0"/>
        <w:pageBreakBefore w:val="0"/>
        <w:numPr>
          <w:ilvl w:val="0"/>
          <w:numId w:val="1"/>
        </w:numPr>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eastAsia="zh-CN"/>
        </w:rPr>
      </w:pPr>
      <w:r>
        <w:rPr>
          <w:rFonts w:hint="default" w:ascii="仿宋" w:hAnsi="仿宋" w:eastAsia="仿宋" w:cs="仿宋"/>
          <w:color w:val="000000"/>
          <w:sz w:val="24"/>
          <w:szCs w:val="24"/>
          <w:lang w:eastAsia="zh-CN"/>
          <w:woUserID w:val="1"/>
        </w:rPr>
        <w:t>设备</w:t>
      </w:r>
      <w:r>
        <w:rPr>
          <w:rFonts w:hint="eastAsia" w:ascii="仿宋" w:hAnsi="仿宋" w:eastAsia="仿宋" w:cs="仿宋"/>
          <w:color w:val="000000"/>
          <w:sz w:val="24"/>
          <w:szCs w:val="24"/>
          <w:lang w:val="en-US" w:eastAsia="zh-CN"/>
        </w:rPr>
        <w:t>生产商</w:t>
      </w:r>
      <w:r>
        <w:rPr>
          <w:rFonts w:hint="eastAsia" w:ascii="仿宋" w:hAnsi="仿宋" w:eastAsia="仿宋" w:cs="仿宋"/>
          <w:color w:val="000000"/>
          <w:sz w:val="24"/>
          <w:szCs w:val="24"/>
          <w:lang w:eastAsia="zh-CN"/>
        </w:rPr>
        <w:t>提供</w:t>
      </w:r>
      <w:r>
        <w:rPr>
          <w:rFonts w:hint="eastAsia" w:ascii="仿宋" w:hAnsi="仿宋" w:eastAsia="仿宋" w:cs="仿宋"/>
          <w:color w:val="000000"/>
          <w:sz w:val="24"/>
          <w:szCs w:val="24"/>
          <w:lang w:val="en-US" w:eastAsia="zh-CN"/>
        </w:rPr>
        <w:t>具有</w:t>
      </w:r>
      <w:r>
        <w:rPr>
          <w:rFonts w:hint="default" w:ascii="仿宋" w:hAnsi="仿宋" w:eastAsia="仿宋" w:cs="仿宋"/>
          <w:color w:val="000000"/>
          <w:sz w:val="24"/>
          <w:szCs w:val="24"/>
          <w:lang w:eastAsia="zh-CN"/>
          <w:woUserID w:val="1"/>
        </w:rPr>
        <w:t>生产、</w:t>
      </w:r>
      <w:r>
        <w:rPr>
          <w:rFonts w:hint="eastAsia" w:ascii="仿宋" w:hAnsi="仿宋" w:eastAsia="仿宋" w:cs="仿宋"/>
          <w:color w:val="000000"/>
          <w:sz w:val="24"/>
          <w:szCs w:val="24"/>
          <w:lang w:val="en-US" w:eastAsia="zh-CN"/>
        </w:rPr>
        <w:t>销售和安装能力的承诺书，代理商须提供所投货物生产制造商出具的书面授权书</w:t>
      </w:r>
      <w:r>
        <w:rPr>
          <w:rFonts w:hint="default" w:ascii="仿宋" w:hAnsi="仿宋" w:eastAsia="仿宋" w:cs="仿宋"/>
          <w:color w:val="000000"/>
          <w:sz w:val="24"/>
          <w:szCs w:val="24"/>
          <w:lang w:eastAsia="zh-CN"/>
          <w:woUserID w:val="1"/>
        </w:rPr>
        <w:t>以及具备安装能力的承诺书</w:t>
      </w:r>
      <w:r>
        <w:rPr>
          <w:rFonts w:hint="eastAsia" w:ascii="仿宋" w:hAnsi="仿宋" w:eastAsia="仿宋" w:cs="仿宋"/>
          <w:color w:val="000000"/>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）提供202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1月1日—</w:t>
      </w:r>
      <w:r>
        <w:rPr>
          <w:rFonts w:hint="eastAsia" w:ascii="仿宋" w:hAnsi="仿宋" w:eastAsia="仿宋" w:cs="仿宋"/>
          <w:color w:val="000000"/>
          <w:sz w:val="24"/>
          <w:szCs w:val="24"/>
        </w:rPr>
        <w:t>至今</w:t>
      </w:r>
      <w:r>
        <w:rPr>
          <w:rFonts w:hint="eastAsia" w:ascii="仿宋" w:hAnsi="仿宋" w:eastAsia="仿宋" w:cs="仿宋"/>
          <w:color w:val="000000"/>
          <w:sz w:val="24"/>
          <w:szCs w:val="24"/>
          <w:lang w:val="en-US" w:eastAsia="zh-CN"/>
        </w:rPr>
        <w:t>至少2个</w:t>
      </w:r>
      <w:r>
        <w:rPr>
          <w:rFonts w:hint="eastAsia" w:ascii="仿宋" w:hAnsi="仿宋" w:eastAsia="仿宋" w:cs="仿宋"/>
          <w:color w:val="000000"/>
          <w:sz w:val="24"/>
          <w:szCs w:val="24"/>
        </w:rPr>
        <w:t>类似项目业绩（</w:t>
      </w:r>
      <w:r>
        <w:rPr>
          <w:rFonts w:hint="eastAsia" w:ascii="仿宋" w:hAnsi="仿宋" w:eastAsia="仿宋" w:cs="仿宋"/>
          <w:color w:val="000000"/>
          <w:sz w:val="24"/>
          <w:szCs w:val="24"/>
          <w:lang w:val="en-US" w:eastAsia="zh-CN"/>
        </w:rPr>
        <w:t>以合同为准，合同提供完整版，如果是标准版合同，中间的通用条款部分可不提供</w:t>
      </w:r>
      <w:r>
        <w:rPr>
          <w:rFonts w:hint="eastAsia" w:ascii="仿宋" w:hAnsi="仿宋" w:eastAsia="仿宋" w:cs="仿宋"/>
          <w:color w:val="000000"/>
          <w:sz w:val="24"/>
          <w:szCs w:val="24"/>
        </w:rPr>
        <w:t>）</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sz w:val="24"/>
          <w:szCs w:val="24"/>
        </w:rPr>
        <w:t>提供投标人未被列入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4和附件5</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，以上各类证书、证明材料应为原件的扫描件或</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auto"/>
          <w:sz w:val="24"/>
          <w:szCs w:val="24"/>
        </w:rPr>
        <w:t>逐页</w:t>
      </w:r>
      <w:r>
        <w:rPr>
          <w:rFonts w:hint="eastAsia" w:ascii="仿宋" w:hAnsi="仿宋" w:eastAsia="仿宋" w:cs="仿宋"/>
          <w:color w:val="auto"/>
          <w:sz w:val="24"/>
          <w:szCs w:val="24"/>
        </w:rPr>
        <w:t>加盖公章，并于报名截止时间前在</w:t>
      </w:r>
      <w:bookmarkStart w:id="0"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0"/>
      <w:r>
        <w:rPr>
          <w:rFonts w:hint="eastAsia" w:ascii="仿宋" w:hAnsi="仿宋" w:eastAsia="仿宋" w:cs="仿宋"/>
          <w:color w:val="auto"/>
          <w:sz w:val="24"/>
          <w:szCs w:val="24"/>
        </w:rPr>
        <w:t>进行线上提交，进行资格审查（过期提交不予受理），审查合格后方可购买谈判文件（仅作为发放谈判文件的依据）。</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1、报名时间：2025年</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woUserID w:val="1"/>
        </w:rPr>
        <w:t>10</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0时</w:t>
      </w:r>
      <w:r>
        <w:rPr>
          <w:rFonts w:hint="eastAsia" w:ascii="仿宋" w:hAnsi="仿宋" w:eastAsia="仿宋" w:cs="仿宋"/>
          <w:color w:val="000000"/>
          <w:sz w:val="24"/>
          <w:szCs w:val="24"/>
          <w:highlight w:val="none"/>
        </w:rPr>
        <w:t>至2025年</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US" w:eastAsia="zh-CN"/>
          <w:woUserID w:val="1"/>
        </w:rPr>
        <w:t>4</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24时</w:t>
      </w:r>
      <w:r>
        <w:rPr>
          <w:rFonts w:hint="eastAsia" w:ascii="仿宋" w:hAnsi="仿宋" w:eastAsia="仿宋" w:cs="仿宋"/>
          <w:color w:val="000000"/>
          <w:sz w:val="24"/>
          <w:szCs w:val="24"/>
          <w:highlight w:val="none"/>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2、资格预审时间：2025年</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woUserID w:val="1"/>
        </w:rPr>
        <w:t>11</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9时至</w:t>
      </w:r>
      <w:r>
        <w:rPr>
          <w:rFonts w:hint="eastAsia" w:ascii="仿宋" w:hAnsi="仿宋" w:eastAsia="仿宋" w:cs="仿宋"/>
          <w:color w:val="000000"/>
          <w:sz w:val="24"/>
          <w:szCs w:val="24"/>
          <w:highlight w:val="none"/>
        </w:rPr>
        <w:t>2025年</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US" w:eastAsia="zh-CN"/>
          <w:woUserID w:val="1"/>
        </w:rPr>
        <w:t>5</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14时</w:t>
      </w:r>
      <w:r>
        <w:rPr>
          <w:rFonts w:hint="eastAsia" w:ascii="仿宋" w:hAnsi="仿宋" w:eastAsia="仿宋" w:cs="仿宋"/>
          <w:color w:val="000000"/>
          <w:sz w:val="24"/>
          <w:szCs w:val="24"/>
          <w:highlight w:val="none"/>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3、谈判文件发售时间：2025年</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US" w:eastAsia="zh-CN"/>
          <w:woUserID w:val="1"/>
        </w:rPr>
        <w:t>7</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0时</w:t>
      </w:r>
      <w:r>
        <w:rPr>
          <w:rFonts w:hint="eastAsia" w:ascii="仿宋" w:hAnsi="仿宋" w:eastAsia="仿宋" w:cs="仿宋"/>
          <w:color w:val="000000"/>
          <w:sz w:val="24"/>
          <w:szCs w:val="24"/>
          <w:highlight w:val="none"/>
        </w:rPr>
        <w:t>至2025年</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US" w:eastAsia="zh-CN"/>
          <w:woUserID w:val="1"/>
        </w:rPr>
        <w:t>9</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24时</w:t>
      </w:r>
      <w:r>
        <w:rPr>
          <w:rFonts w:hint="eastAsia" w:ascii="仿宋" w:hAnsi="仿宋" w:eastAsia="仿宋" w:cs="仿宋"/>
          <w:color w:val="000000"/>
          <w:sz w:val="24"/>
          <w:szCs w:val="24"/>
          <w:highlight w:val="none"/>
        </w:rPr>
        <w:t>发售谈判文件（以发出的谈判文件为准），谈判文件每套售价：</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00元，售后不退（标书款仅对公有效，电汇凭证备注清楚项目名称和单位名称）；</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具体打款信息如下：</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开户银行名称：兴业银行有限公司呼和浩特巨海城支行</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开户银行账号：592120100100101521</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开户银行行号：309191002120</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账户名称：内蒙古华晟工程项目管理有限公司呼和浩特一分公司</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sz w:val="24"/>
          <w:szCs w:val="24"/>
          <w:highlight w:val="none"/>
        </w:rPr>
        <w:t>4、谈判时间：</w:t>
      </w:r>
      <w:r>
        <w:rPr>
          <w:rFonts w:hint="eastAsia" w:ascii="仿宋" w:hAnsi="仿宋" w:eastAsia="仿宋" w:cs="仿宋"/>
          <w:sz w:val="24"/>
          <w:szCs w:val="24"/>
          <w:highlight w:val="none"/>
          <w:u w:val="single"/>
        </w:rPr>
        <w:t xml:space="preserve"> 2025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lang w:val="en-US" w:eastAsia="zh-CN"/>
          <w:woUserID w:val="1"/>
        </w:rPr>
        <w:t>4</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single"/>
        </w:rPr>
        <w:t>9时</w:t>
      </w:r>
      <w:r>
        <w:rPr>
          <w:rFonts w:hint="eastAsia" w:ascii="仿宋" w:hAnsi="仿宋" w:eastAsia="仿宋" w:cs="仿宋"/>
          <w:sz w:val="24"/>
          <w:szCs w:val="24"/>
        </w:rPr>
        <w:t>（以发出的谈判文件为准）</w:t>
      </w:r>
      <w:r>
        <w:rPr>
          <w:rFonts w:hint="eastAsia" w:ascii="仿宋" w:hAnsi="仿宋" w:eastAsia="仿宋" w:cs="仿宋"/>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b/>
          <w:sz w:val="24"/>
          <w:szCs w:val="24"/>
        </w:rPr>
        <w:t>七、谈判地点：</w:t>
      </w:r>
      <w:r>
        <w:rPr>
          <w:rFonts w:hint="eastAsia" w:ascii="仿宋" w:hAnsi="仿宋" w:eastAsia="仿宋" w:cs="仿宋"/>
          <w:sz w:val="24"/>
          <w:szCs w:val="24"/>
        </w:rPr>
        <w:t>蒙牛集团电子采购招标平台（https://zbcg.mengniu.cn/）</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蒙牛OA平台</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代理公司：内蒙古华晟工程项目管理有限公司</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报名联系人：</w:t>
      </w:r>
      <w:bookmarkStart w:id="1" w:name="OLE_LINK81"/>
      <w:bookmarkStart w:id="2" w:name="OLE_LINK82"/>
      <w:r>
        <w:rPr>
          <w:rFonts w:hint="eastAsia" w:ascii="仿宋" w:hAnsi="仿宋" w:eastAsia="仿宋" w:cs="仿宋"/>
          <w:sz w:val="24"/>
          <w:szCs w:val="24"/>
          <w:lang w:val="en-US" w:eastAsia="zh-CN"/>
        </w:rPr>
        <w:t>白璐（13848351536）/</w:t>
      </w:r>
      <w:r>
        <w:rPr>
          <w:rFonts w:hint="eastAsia" w:ascii="仿宋" w:hAnsi="仿宋" w:eastAsia="仿宋" w:cs="仿宋"/>
          <w:sz w:val="24"/>
          <w:szCs w:val="24"/>
        </w:rPr>
        <w:t>郭宇飞（13474917016）</w:t>
      </w:r>
      <w:bookmarkEnd w:id="1"/>
      <w:bookmarkEnd w:id="2"/>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联系电话：0471-3957849、4918085 分机号：80</w:t>
      </w:r>
      <w:r>
        <w:rPr>
          <w:rFonts w:hint="eastAsia" w:ascii="仿宋" w:hAnsi="仿宋" w:eastAsia="仿宋" w:cs="仿宋"/>
          <w:sz w:val="24"/>
          <w:szCs w:val="24"/>
          <w:lang w:val="en-US" w:eastAsia="zh-CN"/>
        </w:rPr>
        <w:t>21</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lang w:val="en-US" w:eastAsia="zh-CN"/>
        </w:rPr>
        <w:t>bailu</w:t>
      </w:r>
      <w:r>
        <w:rPr>
          <w:rFonts w:hint="eastAsia" w:ascii="仿宋" w:hAnsi="仿宋" w:eastAsia="仿宋" w:cs="仿宋"/>
          <w:sz w:val="24"/>
          <w:szCs w:val="24"/>
        </w:rPr>
        <w:t xml:space="preserve">@nmghuasheng.com      </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采购招标实施方：内蒙古蒙牛乳业（集团）股份有限公司</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业务咨询联系人：</w:t>
      </w:r>
      <w:r>
        <w:rPr>
          <w:rFonts w:hint="eastAsia" w:ascii="仿宋" w:hAnsi="仿宋" w:eastAsia="仿宋" w:cs="仿宋"/>
          <w:sz w:val="24"/>
          <w:szCs w:val="24"/>
          <w:lang w:val="en-US" w:eastAsia="zh-CN"/>
        </w:rPr>
        <w:t>景晓峰</w:t>
      </w:r>
      <w:r>
        <w:rPr>
          <w:rFonts w:hint="eastAsia" w:ascii="仿宋" w:hAnsi="仿宋" w:eastAsia="仿宋" w:cs="仿宋"/>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联系方式：</w:t>
      </w:r>
      <w:r>
        <w:rPr>
          <w:rFonts w:hint="eastAsia" w:ascii="仿宋" w:hAnsi="仿宋" w:eastAsia="仿宋" w:cs="仿宋"/>
          <w:sz w:val="24"/>
          <w:szCs w:val="24"/>
          <w:lang w:eastAsia="zh-CN"/>
        </w:rPr>
        <w:t>13384879888</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3" w:name="OLE_LINK2"/>
      <w:r>
        <w:rPr>
          <w:rFonts w:hint="eastAsia" w:ascii="仿宋" w:hAnsi="仿宋" w:eastAsia="仿宋" w:cs="仿宋"/>
          <w:sz w:val="24"/>
          <w:szCs w:val="24"/>
        </w:rPr>
        <w:t>薛海燕</w:t>
      </w:r>
      <w:bookmarkEnd w:id="3"/>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4" w:name="OLE_LINK1"/>
      <w:r>
        <w:rPr>
          <w:rFonts w:hint="eastAsia" w:ascii="仿宋" w:hAnsi="仿宋" w:eastAsia="仿宋" w:cs="仿宋"/>
          <w:sz w:val="24"/>
          <w:szCs w:val="24"/>
        </w:rPr>
        <w:t>执行过程中涉嫌</w:t>
      </w:r>
      <w:bookmarkEnd w:id="4"/>
      <w:r>
        <w:rPr>
          <w:rFonts w:hint="eastAsia" w:ascii="仿宋" w:hAnsi="仿宋" w:eastAsia="仿宋" w:cs="仿宋"/>
          <w:sz w:val="24"/>
          <w:szCs w:val="24"/>
        </w:rPr>
        <w:t>贪污贿赂、滥用职权、玩忽职守、权力寻租、利益输送、徇私舞弊以及浪费公司资财等违纪问题的各类举报</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pPr>
        <w:keepNext w:val="0"/>
        <w:keepLines w:val="0"/>
        <w:pageBreakBefore w:val="0"/>
        <w:kinsoku/>
        <w:overflowPunct/>
        <w:topLinePunct w:val="0"/>
        <w:autoSpaceDE/>
        <w:autoSpaceDN/>
        <w:bidi w:val="0"/>
        <w:adjustRightInd/>
        <w:snapToGrid/>
        <w:spacing w:line="360" w:lineRule="auto"/>
        <w:ind w:firstLine="1200" w:firstLineChars="500"/>
        <w:rPr>
          <w:rFonts w:hint="eastAsia" w:ascii="仿宋" w:hAnsi="仿宋" w:eastAsia="仿宋" w:cs="仿宋"/>
          <w:sz w:val="24"/>
          <w:szCs w:val="24"/>
        </w:rPr>
      </w:pPr>
      <w:r>
        <w:rPr>
          <w:rFonts w:hint="eastAsia" w:ascii="仿宋" w:hAnsi="仿宋" w:eastAsia="仿宋" w:cs="仿宋"/>
          <w:sz w:val="24"/>
          <w:szCs w:val="24"/>
        </w:rPr>
        <w:t>2.保密承诺书</w:t>
      </w:r>
    </w:p>
    <w:p>
      <w:pPr>
        <w:keepNext w:val="0"/>
        <w:keepLines w:val="0"/>
        <w:pageBreakBefore w:val="0"/>
        <w:kinsoku/>
        <w:overflowPunct/>
        <w:topLinePunct w:val="0"/>
        <w:autoSpaceDE/>
        <w:autoSpaceDN/>
        <w:bidi w:val="0"/>
        <w:adjustRightInd/>
        <w:snapToGrid/>
        <w:spacing w:line="360" w:lineRule="auto"/>
        <w:ind w:firstLine="1200" w:firstLineChars="500"/>
        <w:rPr>
          <w:rFonts w:hint="eastAsia" w:ascii="仿宋" w:hAnsi="仿宋" w:eastAsia="仿宋" w:cs="仿宋"/>
          <w:sz w:val="24"/>
          <w:szCs w:val="24"/>
        </w:rPr>
      </w:pPr>
      <w:r>
        <w:rPr>
          <w:rFonts w:hint="eastAsia" w:ascii="仿宋" w:hAnsi="仿宋" w:eastAsia="仿宋" w:cs="仿宋"/>
          <w:sz w:val="24"/>
          <w:szCs w:val="24"/>
        </w:rPr>
        <w:t>3.非联合体竞谈，不分包或转包声明</w:t>
      </w:r>
    </w:p>
    <w:p>
      <w:pPr>
        <w:keepNext w:val="0"/>
        <w:keepLines w:val="0"/>
        <w:pageBreakBefore w:val="0"/>
        <w:kinsoku/>
        <w:overflowPunct/>
        <w:topLinePunct w:val="0"/>
        <w:autoSpaceDE/>
        <w:autoSpaceDN/>
        <w:bidi w:val="0"/>
        <w:adjustRightInd/>
        <w:snapToGrid/>
        <w:spacing w:line="360" w:lineRule="auto"/>
        <w:ind w:firstLine="1200" w:firstLineChars="500"/>
        <w:rPr>
          <w:rFonts w:hint="eastAsia" w:ascii="仿宋" w:hAnsi="仿宋" w:eastAsia="仿宋" w:cs="仿宋"/>
          <w:sz w:val="24"/>
          <w:szCs w:val="24"/>
        </w:rPr>
      </w:pPr>
      <w:r>
        <w:rPr>
          <w:rFonts w:hint="eastAsia" w:ascii="仿宋" w:hAnsi="仿宋" w:eastAsia="仿宋" w:cs="仿宋"/>
          <w:sz w:val="24"/>
          <w:szCs w:val="24"/>
        </w:rPr>
        <w:t>4.告知函</w:t>
      </w:r>
    </w:p>
    <w:p>
      <w:pPr>
        <w:keepNext w:val="0"/>
        <w:keepLines w:val="0"/>
        <w:pageBreakBefore w:val="0"/>
        <w:kinsoku/>
        <w:overflowPunct/>
        <w:topLinePunct w:val="0"/>
        <w:autoSpaceDE/>
        <w:autoSpaceDN/>
        <w:bidi w:val="0"/>
        <w:adjustRightInd/>
        <w:snapToGrid/>
        <w:spacing w:line="360" w:lineRule="auto"/>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rPr>
        <w:t xml:space="preserve">5.阳光协议                                 </w:t>
      </w:r>
      <w:r>
        <w:rPr>
          <w:rFonts w:hint="eastAsia" w:ascii="仿宋" w:hAnsi="仿宋" w:eastAsia="仿宋" w:cs="仿宋"/>
          <w:sz w:val="24"/>
          <w:szCs w:val="24"/>
          <w:lang w:val="en-US" w:eastAsia="zh-CN"/>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采  购  人：内蒙古蒙牛乳业（集团）股份有限公司</w:t>
      </w:r>
    </w:p>
    <w:p>
      <w:pPr>
        <w:keepNext w:val="0"/>
        <w:keepLines w:val="0"/>
        <w:pageBreakBefore w:val="0"/>
        <w:kinsoku/>
        <w:overflowPunct/>
        <w:topLinePunct w:val="0"/>
        <w:autoSpaceDE/>
        <w:autoSpaceDN/>
        <w:bidi w:val="0"/>
        <w:adjustRightInd/>
        <w:snapToGrid/>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lang w:val="en-US" w:eastAsia="zh-CN"/>
        </w:rPr>
        <w:t xml:space="preserve">                招标代理公司</w:t>
      </w:r>
      <w:r>
        <w:rPr>
          <w:rFonts w:hint="eastAsia" w:ascii="仿宋" w:hAnsi="仿宋" w:eastAsia="仿宋" w:cs="仿宋"/>
          <w:sz w:val="24"/>
          <w:szCs w:val="24"/>
          <w:highlight w:val="none"/>
          <w:lang w:val="en-US" w:eastAsia="zh-CN"/>
        </w:rPr>
        <w:t>：内蒙古华晟工程项目管理有限公司</w:t>
      </w:r>
      <w:r>
        <w:rPr>
          <w:rFonts w:hint="eastAsia" w:ascii="仿宋" w:hAnsi="仿宋" w:eastAsia="仿宋" w:cs="仿宋"/>
          <w:sz w:val="24"/>
          <w:szCs w:val="24"/>
          <w:highlight w:val="none"/>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default" w:ascii="仿宋" w:hAnsi="仿宋" w:eastAsia="仿宋" w:cs="仿宋"/>
          <w:sz w:val="24"/>
          <w:szCs w:val="24"/>
          <w:highlight w:val="none"/>
          <w:woUserID w:val="1"/>
        </w:rPr>
        <w:t xml:space="preserve">          </w:t>
      </w:r>
      <w:r>
        <w:rPr>
          <w:rFonts w:hint="eastAsia" w:ascii="仿宋" w:hAnsi="仿宋" w:eastAsia="仿宋" w:cs="仿宋"/>
          <w:color w:val="000000"/>
          <w:sz w:val="24"/>
          <w:szCs w:val="24"/>
          <w:highlight w:val="none"/>
        </w:rPr>
        <w:t>2025年</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woUserID w:val="1"/>
        </w:rPr>
        <w:t>8</w:t>
      </w:r>
      <w:r>
        <w:rPr>
          <w:rFonts w:hint="eastAsia" w:ascii="仿宋" w:hAnsi="仿宋" w:eastAsia="仿宋" w:cs="仿宋"/>
          <w:color w:val="000000"/>
          <w:sz w:val="24"/>
          <w:szCs w:val="24"/>
          <w:highlight w:val="none"/>
        </w:rPr>
        <w:t>日</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附件1：</w:t>
      </w:r>
    </w:p>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sz w:val="24"/>
          <w:szCs w:val="24"/>
        </w:rPr>
      </w:pPr>
    </w:p>
    <w:p>
      <w:pPr>
        <w:keepNext w:val="0"/>
        <w:keepLines w:val="0"/>
        <w:pageBreakBefore w:val="0"/>
        <w:kinsoku/>
        <w:overflowPunct/>
        <w:topLinePunct w:val="0"/>
        <w:autoSpaceDE/>
        <w:autoSpaceDN/>
        <w:bidi w:val="0"/>
        <w:adjustRightInd/>
        <w:snapToGrid/>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投标人名称：</w:t>
      </w:r>
      <w:r>
        <w:rPr>
          <w:rFonts w:hint="eastAsia" w:ascii="仿宋" w:hAnsi="仿宋" w:eastAsia="仿宋" w:cs="仿宋"/>
          <w:color w:val="000000"/>
          <w:sz w:val="24"/>
          <w:szCs w:val="24"/>
          <w:u w:val="single"/>
        </w:rPr>
        <w:t xml:space="preserve">                             </w:t>
      </w:r>
    </w:p>
    <w:p>
      <w:pPr>
        <w:keepNext w:val="0"/>
        <w:keepLines w:val="0"/>
        <w:pageBreakBefore w:val="0"/>
        <w:kinsoku/>
        <w:overflowPunct/>
        <w:topLinePunct w:val="0"/>
        <w:autoSpaceDE/>
        <w:autoSpaceDN/>
        <w:bidi w:val="0"/>
        <w:adjustRightInd/>
        <w:snapToGrid/>
        <w:spacing w:line="360" w:lineRule="auto"/>
        <w:ind w:firstLine="708" w:firstLineChars="295"/>
        <w:rPr>
          <w:rFonts w:hint="eastAsia" w:ascii="仿宋" w:hAnsi="仿宋" w:eastAsia="仿宋" w:cs="仿宋"/>
          <w:color w:val="FF0000"/>
          <w:sz w:val="24"/>
          <w:szCs w:val="24"/>
        </w:rPr>
      </w:pPr>
      <w:r>
        <w:rPr>
          <w:rFonts w:hint="eastAsia" w:ascii="仿宋" w:hAnsi="仿宋" w:eastAsia="仿宋" w:cs="仿宋"/>
          <w:color w:val="000000"/>
          <w:sz w:val="24"/>
          <w:szCs w:val="24"/>
        </w:rPr>
        <w:t>企业类型：</w:t>
      </w:r>
      <w:r>
        <w:rPr>
          <w:rFonts w:hint="eastAsia" w:ascii="仿宋" w:hAnsi="仿宋" w:eastAsia="仿宋" w:cs="仿宋"/>
          <w:color w:val="000000"/>
          <w:sz w:val="24"/>
          <w:szCs w:val="24"/>
          <w:u w:val="single"/>
        </w:rPr>
        <w:t xml:space="preserve">          </w:t>
      </w:r>
      <w:r>
        <w:rPr>
          <w:rFonts w:hint="eastAsia" w:ascii="仿宋" w:hAnsi="仿宋" w:eastAsia="仿宋" w:cs="仿宋"/>
          <w:color w:val="FF0000"/>
          <w:sz w:val="24"/>
          <w:szCs w:val="24"/>
          <w:u w:val="single"/>
        </w:rPr>
        <w:t>（同营业执照）</w:t>
      </w:r>
    </w:p>
    <w:p>
      <w:pPr>
        <w:keepNext w:val="0"/>
        <w:keepLines w:val="0"/>
        <w:pageBreakBefore w:val="0"/>
        <w:kinsoku/>
        <w:overflowPunct/>
        <w:topLinePunct w:val="0"/>
        <w:autoSpaceDE/>
        <w:autoSpaceDN/>
        <w:bidi w:val="0"/>
        <w:adjustRightInd/>
        <w:snapToGrid/>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keepNext w:val="0"/>
        <w:keepLines w:val="0"/>
        <w:pageBreakBefore w:val="0"/>
        <w:kinsoku/>
        <w:overflowPunct/>
        <w:topLinePunct w:val="0"/>
        <w:autoSpaceDE/>
        <w:autoSpaceDN/>
        <w:bidi w:val="0"/>
        <w:adjustRightInd/>
        <w:snapToGrid/>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keepNext w:val="0"/>
        <w:keepLines w:val="0"/>
        <w:pageBreakBefore w:val="0"/>
        <w:kinsoku/>
        <w:overflowPunct/>
        <w:topLinePunct w:val="0"/>
        <w:autoSpaceDE/>
        <w:autoSpaceDN/>
        <w:bidi w:val="0"/>
        <w:adjustRightInd/>
        <w:snapToGrid/>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pPr>
        <w:keepNext w:val="0"/>
        <w:keepLines w:val="0"/>
        <w:pageBreakBefore w:val="0"/>
        <w:kinsoku/>
        <w:overflowPunct/>
        <w:topLinePunct w:val="0"/>
        <w:autoSpaceDE/>
        <w:autoSpaceDN/>
        <w:bidi w:val="0"/>
        <w:adjustRightInd/>
        <w:snapToGrid/>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FF0000"/>
          <w:sz w:val="24"/>
          <w:szCs w:val="24"/>
          <w:u w:val="single"/>
        </w:rPr>
        <w:t>投 标 人 全 称</w:t>
      </w:r>
      <w:r>
        <w:rPr>
          <w:rFonts w:hint="eastAsia" w:ascii="仿宋" w:hAnsi="仿宋" w:eastAsia="仿宋" w:cs="仿宋"/>
          <w:color w:val="000000"/>
          <w:sz w:val="24"/>
          <w:szCs w:val="24"/>
        </w:rPr>
        <w:t>的法定代表人。</w:t>
      </w:r>
    </w:p>
    <w:p>
      <w:pPr>
        <w:keepNext w:val="0"/>
        <w:keepLines w:val="0"/>
        <w:pageBreakBefore w:val="0"/>
        <w:kinsoku/>
        <w:overflowPunct/>
        <w:topLinePunct w:val="0"/>
        <w:autoSpaceDE/>
        <w:autoSpaceDN/>
        <w:bidi w:val="0"/>
        <w:adjustRightInd/>
        <w:snapToGrid/>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pPr>
        <w:keepNext w:val="0"/>
        <w:keepLines w:val="0"/>
        <w:pageBreakBefore w:val="0"/>
        <w:kinsoku/>
        <w:overflowPunct/>
        <w:topLinePunct w:val="0"/>
        <w:autoSpaceDE/>
        <w:autoSpaceDN/>
        <w:bidi w:val="0"/>
        <w:adjustRightInd/>
        <w:snapToGrid/>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pPr>
        <w:keepNext w:val="0"/>
        <w:keepLines w:val="0"/>
        <w:pageBreakBefore w:val="0"/>
        <w:kinsoku/>
        <w:overflowPunct/>
        <w:topLinePunct w:val="0"/>
        <w:autoSpaceDE/>
        <w:autoSpaceDN/>
        <w:bidi w:val="0"/>
        <w:adjustRightInd/>
        <w:snapToGrid/>
        <w:spacing w:line="360" w:lineRule="auto"/>
        <w:ind w:right="1556" w:rightChars="741"/>
        <w:jc w:val="righ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b/>
          <w:kern w:val="0"/>
          <w:sz w:val="24"/>
          <w:szCs w:val="24"/>
        </w:rPr>
      </w:pPr>
    </w:p>
    <w:tbl>
      <w:tblPr>
        <w:tblStyle w:val="14"/>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060" w:type="dxa"/>
            <w:shd w:val="clear" w:color="auto" w:fill="auto"/>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5060" w:type="dxa"/>
            <w:shd w:val="clear" w:color="auto" w:fill="auto"/>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5060" w:type="dxa"/>
            <w:shd w:val="clear" w:color="auto" w:fill="auto"/>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p>
        </w:tc>
        <w:tc>
          <w:tcPr>
            <w:tcW w:w="5060" w:type="dxa"/>
            <w:shd w:val="clear" w:color="auto" w:fill="auto"/>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p>
        </w:tc>
      </w:tr>
    </w:tbl>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p>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p>
    <w:p>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pPr>
        <w:keepNext w:val="0"/>
        <w:keepLines w:val="0"/>
        <w:pageBreakBefore w:val="0"/>
        <w:kinsoku/>
        <w:overflowPunct/>
        <w:topLinePunct w:val="0"/>
        <w:autoSpaceDE/>
        <w:autoSpaceDN/>
        <w:bidi w:val="0"/>
        <w:adjustRightInd/>
        <w:snapToGrid/>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采购人名称</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为全权代表法定代表人，参加贵方组织的全权处理</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sz w:val="24"/>
          <w:szCs w:val="24"/>
          <w:u w:val="single"/>
          <w:lang w:val="en-US" w:eastAsia="zh-CN"/>
        </w:rPr>
        <w:t xml:space="preserve">（项目名称）  </w:t>
      </w:r>
      <w:r>
        <w:rPr>
          <w:rFonts w:hint="eastAsia" w:ascii="仿宋" w:hAnsi="仿宋" w:eastAsia="仿宋" w:cs="仿宋"/>
          <w:sz w:val="24"/>
          <w:szCs w:val="24"/>
        </w:rPr>
        <w:t>竞谈活动中的一切事宜。</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投标人全称（公章）：</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lang w:val="en-US" w:eastAsia="zh-CN"/>
        </w:rPr>
        <w:t>或盖章</w:t>
      </w:r>
      <w:r>
        <w:rPr>
          <w:rFonts w:hint="eastAsia" w:ascii="仿宋" w:hAnsi="仿宋" w:eastAsia="仿宋" w:cs="仿宋"/>
          <w:sz w:val="24"/>
          <w:szCs w:val="24"/>
        </w:rPr>
        <w:t xml:space="preserve">）： </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pPr>
        <w:keepNext w:val="0"/>
        <w:keepLines w:val="0"/>
        <w:pageBreakBefore w:val="0"/>
        <w:kinsoku/>
        <w:overflowPunct/>
        <w:topLinePunct w:val="0"/>
        <w:autoSpaceDE/>
        <w:autoSpaceDN/>
        <w:bidi w:val="0"/>
        <w:adjustRightInd/>
        <w:snapToGrid/>
        <w:spacing w:line="360" w:lineRule="auto"/>
        <w:ind w:left="850" w:leftChars="405" w:firstLine="56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年  月  日    </w:t>
      </w:r>
    </w:p>
    <w:p>
      <w:pPr>
        <w:keepNext w:val="0"/>
        <w:keepLines w:val="0"/>
        <w:pageBreakBefore w:val="0"/>
        <w:kinsoku/>
        <w:overflowPunct/>
        <w:topLinePunct w:val="0"/>
        <w:autoSpaceDE/>
        <w:autoSpaceDN/>
        <w:bidi w:val="0"/>
        <w:adjustRightInd/>
        <w:snapToGrid/>
        <w:spacing w:line="360" w:lineRule="auto"/>
        <w:ind w:firstLine="848"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tbl>
      <w:tblPr>
        <w:tblStyle w:val="14"/>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5"/>
        <w:gridCol w:w="4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3" w:hRule="atLeast"/>
          <w:jc w:val="center"/>
        </w:trPr>
        <w:tc>
          <w:tcPr>
            <w:tcW w:w="4955" w:type="dxa"/>
          </w:tcPr>
          <w:p>
            <w:pPr>
              <w:keepNext w:val="0"/>
              <w:keepLines w:val="0"/>
              <w:pageBreakBefore w:val="0"/>
              <w:kinsoku/>
              <w:overflowPunct/>
              <w:topLinePunct w:val="0"/>
              <w:autoSpaceDE/>
              <w:autoSpaceDN/>
              <w:bidi w:val="0"/>
              <w:adjustRightInd/>
              <w:snapToGrid/>
              <w:spacing w:line="360" w:lineRule="auto"/>
              <w:ind w:left="128" w:leftChars="61"/>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法定代表人身份证复印件（正反面）</w:t>
            </w:r>
          </w:p>
        </w:tc>
        <w:tc>
          <w:tcPr>
            <w:tcW w:w="4684" w:type="dxa"/>
          </w:tcPr>
          <w:p>
            <w:pPr>
              <w:keepNext w:val="0"/>
              <w:keepLines w:val="0"/>
              <w:pageBreakBefore w:val="0"/>
              <w:kinsoku/>
              <w:overflowPunct/>
              <w:topLinePunct w:val="0"/>
              <w:autoSpaceDE/>
              <w:autoSpaceDN/>
              <w:bidi w:val="0"/>
              <w:adjustRightInd/>
              <w:snapToGrid/>
              <w:spacing w:line="360" w:lineRule="auto"/>
              <w:ind w:left="128" w:leftChars="61"/>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授权委托人身份证复印件（正反面）</w:t>
            </w:r>
          </w:p>
        </w:tc>
      </w:tr>
    </w:tbl>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授权委托人社保证明材料</w:t>
      </w:r>
    </w:p>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i/>
          <w:color w:val="FF0000"/>
          <w:sz w:val="24"/>
          <w:szCs w:val="24"/>
          <w:shd w:val="clear" w:color="auto" w:fill="FFFFFF"/>
        </w:rPr>
      </w:pPr>
      <w:r>
        <w:rPr>
          <w:rFonts w:hint="eastAsia" w:ascii="仿宋" w:hAnsi="仿宋" w:eastAsia="仿宋" w:cs="仿宋"/>
          <w:i/>
          <w:color w:val="FF0000"/>
          <w:sz w:val="24"/>
          <w:szCs w:val="24"/>
          <w:shd w:val="clear" w:color="auto" w:fill="FFFFFF"/>
        </w:rPr>
        <w:t>（要求：1、具备社保局出具的材料；2、具备本单位名称及授权委托人姓名，近一年一年内</w:t>
      </w:r>
      <w:r>
        <w:rPr>
          <w:rFonts w:hint="eastAsia" w:ascii="仿宋" w:hAnsi="仿宋" w:eastAsia="仿宋" w:cs="仿宋"/>
          <w:i/>
          <w:color w:val="FF0000"/>
          <w:sz w:val="24"/>
          <w:szCs w:val="24"/>
          <w:shd w:val="clear" w:color="auto" w:fill="FFFFFF"/>
          <w:lang w:val="en-US" w:eastAsia="zh-CN"/>
        </w:rPr>
        <w:t>连续三个月</w:t>
      </w:r>
      <w:r>
        <w:rPr>
          <w:rFonts w:hint="eastAsia" w:ascii="仿宋" w:hAnsi="仿宋" w:eastAsia="仿宋" w:cs="仿宋"/>
          <w:i/>
          <w:color w:val="FF0000"/>
          <w:sz w:val="24"/>
          <w:szCs w:val="24"/>
          <w:shd w:val="clear" w:color="auto" w:fill="FFFFFF"/>
        </w:rPr>
        <w:t>）</w:t>
      </w:r>
    </w:p>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i/>
          <w:color w:val="FF0000"/>
          <w:sz w:val="24"/>
          <w:szCs w:val="24"/>
          <w:shd w:val="clear" w:color="auto" w:fill="FFFFFF"/>
        </w:rPr>
      </w:pPr>
    </w:p>
    <w:p>
      <w:pPr>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2</w:t>
      </w:r>
      <w:r>
        <w:rPr>
          <w:rFonts w:hint="eastAsia" w:ascii="仿宋" w:hAnsi="仿宋" w:eastAsia="仿宋" w:cs="仿宋"/>
          <w:sz w:val="24"/>
          <w:szCs w:val="24"/>
        </w:rPr>
        <w:t>：</w:t>
      </w:r>
    </w:p>
    <w:p>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保密承诺书</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p>
    <w:p>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pPr>
        <w:pStyle w:val="10"/>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pPr>
        <w:pStyle w:val="10"/>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pPr>
        <w:pStyle w:val="6"/>
        <w:keepNext w:val="0"/>
        <w:keepLines w:val="0"/>
        <w:pageBreakBefore w:val="0"/>
        <w:widowControl w:val="0"/>
        <w:kinsoku/>
        <w:wordWrap w:val="0"/>
        <w:overflowPunct/>
        <w:topLinePunct w:val="0"/>
        <w:autoSpaceDE/>
        <w:autoSpaceDN/>
        <w:bidi w:val="0"/>
        <w:adjustRightInd/>
        <w:snapToGrid/>
        <w:spacing w:after="0"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pPr>
        <w:pStyle w:val="6"/>
        <w:keepNext w:val="0"/>
        <w:keepLines w:val="0"/>
        <w:pageBreakBefore w:val="0"/>
        <w:widowControl w:val="0"/>
        <w:kinsoku/>
        <w:wordWrap w:val="0"/>
        <w:overflowPunct/>
        <w:topLinePunct w:val="0"/>
        <w:autoSpaceDE/>
        <w:autoSpaceDN/>
        <w:bidi w:val="0"/>
        <w:adjustRightInd/>
        <w:snapToGrid/>
        <w:spacing w:after="0"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5  </w:t>
      </w:r>
      <w:r>
        <w:rPr>
          <w:rFonts w:hint="eastAsia" w:ascii="仿宋" w:hAnsi="仿宋" w:eastAsia="仿宋" w:cs="仿宋"/>
          <w:color w:val="000000"/>
          <w:kern w:val="0"/>
          <w:sz w:val="24"/>
          <w:szCs w:val="24"/>
        </w:rPr>
        <w:t>年内持续有效，且不因承诺书目的之达成而终止。</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十、补充条款</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（一）合规条款</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（二）环境保护</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sz w:val="24"/>
          <w:szCs w:val="24"/>
        </w:rPr>
      </w:pPr>
      <w:r>
        <w:rPr>
          <w:rFonts w:hint="eastAsia" w:ascii="仿宋" w:hAnsi="仿宋" w:eastAsia="仿宋" w:cs="仿宋"/>
          <w:b/>
          <w:sz w:val="24"/>
          <w:szCs w:val="24"/>
        </w:rPr>
        <w:t>（三）附件法律效力条款</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十一、适用法律</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十三、生效及份数</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本承诺书经乙方签字盖章之日起生效</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（以下无正文）                   </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乙方（承诺方）：（盖章）</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代表人：（签字或印章）</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日期：</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非联合体竞谈，不分包或转包声明</w:t>
      </w:r>
    </w:p>
    <w:p>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致: 内蒙古蒙牛乳业（集团）股份有限公司</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w:t>
      </w:r>
      <w:r>
        <w:rPr>
          <w:rFonts w:hint="eastAsia" w:ascii="仿宋" w:hAnsi="仿宋" w:eastAsia="仿宋" w:cs="仿宋"/>
          <w:b w:val="0"/>
          <w:bCs/>
          <w:sz w:val="24"/>
          <w:szCs w:val="24"/>
        </w:rPr>
        <w:t>蒙牛乳业奶粉潮州工厂一车间空调机组改造维修项目</w:t>
      </w:r>
      <w:r>
        <w:rPr>
          <w:rFonts w:hint="eastAsia" w:ascii="仿宋" w:hAnsi="仿宋" w:eastAsia="仿宋" w:cs="仿宋"/>
          <w:sz w:val="24"/>
          <w:szCs w:val="24"/>
        </w:rPr>
        <w:t>(项目编号:MNCGJH-20250704-0016)"，我公司未采取联合体形式参与本项目竞谈，承诺中标后不分包或转包。</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特此声明!</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3120" w:firstLineChars="1300"/>
        <w:jc w:val="left"/>
        <w:rPr>
          <w:rFonts w:hint="eastAsia" w:ascii="仿宋" w:hAnsi="仿宋" w:eastAsia="仿宋" w:cs="仿宋"/>
          <w:sz w:val="24"/>
          <w:szCs w:val="24"/>
        </w:rPr>
      </w:pPr>
      <w:r>
        <w:rPr>
          <w:rFonts w:hint="eastAsia" w:ascii="仿宋" w:hAnsi="仿宋" w:eastAsia="仿宋" w:cs="仿宋"/>
          <w:sz w:val="24"/>
          <w:szCs w:val="24"/>
        </w:rPr>
        <w:t>公司全称（</w:t>
      </w:r>
      <w:r>
        <w:rPr>
          <w:rFonts w:hint="eastAsia" w:ascii="仿宋" w:hAnsi="仿宋" w:eastAsia="仿宋" w:cs="仿宋"/>
          <w:color w:val="FF0000"/>
          <w:sz w:val="24"/>
          <w:szCs w:val="24"/>
        </w:rPr>
        <w:t>公章</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3120" w:firstLineChars="1300"/>
        <w:jc w:val="left"/>
        <w:rPr>
          <w:rFonts w:hint="eastAsia" w:ascii="仿宋" w:hAnsi="仿宋" w:eastAsia="仿宋" w:cs="仿宋"/>
          <w:sz w:val="24"/>
          <w:szCs w:val="24"/>
        </w:rPr>
      </w:pPr>
      <w:r>
        <w:rPr>
          <w:rFonts w:hint="eastAsia" w:ascii="仿宋" w:hAnsi="仿宋" w:eastAsia="仿宋" w:cs="仿宋"/>
          <w:sz w:val="24"/>
          <w:szCs w:val="24"/>
        </w:rPr>
        <w:t>法定代表人或被授权委托人（</w:t>
      </w:r>
      <w:r>
        <w:rPr>
          <w:rFonts w:hint="eastAsia" w:ascii="仿宋" w:hAnsi="仿宋" w:eastAsia="仿宋" w:cs="仿宋"/>
          <w:color w:val="FF0000"/>
          <w:sz w:val="24"/>
          <w:szCs w:val="24"/>
        </w:rPr>
        <w:t>签字或印章</w:t>
      </w:r>
      <w:r>
        <w:rPr>
          <w:rFonts w:hint="eastAsia" w:ascii="仿宋" w:hAnsi="仿宋" w:eastAsia="仿宋" w:cs="仿宋"/>
          <w:sz w:val="24"/>
          <w:szCs w:val="24"/>
        </w:rPr>
        <w:t xml:space="preserve">）： </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3120" w:firstLineChars="1300"/>
        <w:jc w:val="left"/>
        <w:rPr>
          <w:rFonts w:hint="eastAsia" w:ascii="仿宋" w:hAnsi="仿宋" w:eastAsia="仿宋" w:cs="仿宋"/>
          <w:sz w:val="24"/>
          <w:szCs w:val="24"/>
        </w:rPr>
      </w:pPr>
      <w:r>
        <w:rPr>
          <w:rFonts w:hint="eastAsia" w:ascii="仿宋" w:hAnsi="仿宋" w:eastAsia="仿宋" w:cs="仿宋"/>
          <w:sz w:val="24"/>
          <w:szCs w:val="24"/>
        </w:rPr>
        <w:t xml:space="preserve">日      期：                           </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4</w:t>
      </w:r>
      <w:r>
        <w:rPr>
          <w:rFonts w:hint="eastAsia" w:ascii="仿宋" w:hAnsi="仿宋" w:eastAsia="仿宋" w:cs="仿宋"/>
          <w:sz w:val="24"/>
          <w:szCs w:val="24"/>
        </w:rPr>
        <w:t>：</w:t>
      </w:r>
    </w:p>
    <w:p>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关于聘用蒙牛在职人员亲属（含特定关系人）及离职人员的</w:t>
      </w:r>
    </w:p>
    <w:p>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告知函</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default" w:ascii="仿宋" w:hAnsi="仿宋" w:eastAsia="仿宋" w:cs="仿宋"/>
          <w:sz w:val="24"/>
          <w:szCs w:val="24"/>
          <w:woUserID w:val="1"/>
        </w:rPr>
        <w:t xml:space="preserve">     </w:t>
      </w:r>
      <w:r>
        <w:rPr>
          <w:rFonts w:hint="eastAsia" w:ascii="仿宋" w:hAnsi="仿宋" w:eastAsia="仿宋" w:cs="仿宋"/>
          <w:sz w:val="24"/>
          <w:szCs w:val="24"/>
        </w:rPr>
        <w:t>***公司（请填写标准注册公司名称）于**年**日参加贵方组织的"蒙牛乳业奶粉潮州工厂一车间空调机组改造维修项目(项目</w:t>
      </w:r>
      <w:r>
        <w:rPr>
          <w:rFonts w:hint="eastAsia" w:ascii="仿宋" w:hAnsi="仿宋" w:eastAsia="仿宋" w:cs="仿宋"/>
          <w:sz w:val="24"/>
          <w:szCs w:val="24"/>
          <w:lang w:val="en-US" w:eastAsia="zh-CN"/>
        </w:rPr>
        <w:t>编</w:t>
      </w:r>
      <w:r>
        <w:rPr>
          <w:rFonts w:hint="eastAsia" w:ascii="仿宋" w:hAnsi="仿宋" w:eastAsia="仿宋" w:cs="仿宋"/>
          <w:sz w:val="24"/>
          <w:szCs w:val="24"/>
        </w:rPr>
        <w:t>号:MNCGJH-20250704-0016)"，并提交下述文件一份：</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据此函，同意并告知如下：</w:t>
      </w:r>
    </w:p>
    <w:p>
      <w:pPr>
        <w:keepNext w:val="0"/>
        <w:keepLines w:val="0"/>
        <w:pageBreakBefore w:val="0"/>
        <w:widowControl w:val="0"/>
        <w:tabs>
          <w:tab w:val="left" w:pos="1134"/>
        </w:tabs>
        <w:kinsoku/>
        <w:wordWrap w:val="0"/>
        <w:overflowPunct/>
        <w:topLinePunct w:val="0"/>
        <w:autoSpaceDE/>
        <w:autoSpaceDN/>
        <w:bidi w:val="0"/>
        <w:adjustRightInd/>
        <w:snapToGrid/>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lang w:val="zh-CN"/>
        </w:rPr>
        <w:t>我公司参加</w:t>
      </w:r>
      <w:r>
        <w:rPr>
          <w:rFonts w:hint="eastAsia" w:ascii="仿宋" w:hAnsi="仿宋" w:eastAsia="仿宋" w:cs="仿宋"/>
          <w:sz w:val="24"/>
          <w:szCs w:val="24"/>
        </w:rPr>
        <w:t>贵方组织的采购招标项目之前，已对我公司员工进行背景调查，</w:t>
      </w:r>
    </w:p>
    <w:p>
      <w:pPr>
        <w:keepNext w:val="0"/>
        <w:keepLines w:val="0"/>
        <w:pageBreakBefore w:val="0"/>
        <w:widowControl w:val="0"/>
        <w:tabs>
          <w:tab w:val="left" w:pos="1134"/>
        </w:tabs>
        <w:kinsoku/>
        <w:wordWrap w:val="0"/>
        <w:overflowPunct/>
        <w:topLinePunct w:val="0"/>
        <w:autoSpaceDE/>
        <w:autoSpaceDN/>
        <w:bidi w:val="0"/>
        <w:adjustRightInd/>
        <w:snapToGrid/>
        <w:spacing w:line="360" w:lineRule="auto"/>
        <w:ind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情况一：我公司员工未包括</w:t>
      </w:r>
      <w:r>
        <w:rPr>
          <w:rFonts w:hint="eastAsia" w:ascii="仿宋" w:hAnsi="仿宋" w:eastAsia="仿宋" w:cs="仿宋"/>
          <w:color w:val="000000"/>
          <w:sz w:val="24"/>
          <w:szCs w:val="24"/>
          <w:highlight w:val="none"/>
          <w:lang w:val="zh-CN"/>
        </w:rPr>
        <w:t>任何蒙牛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sz w:val="24"/>
          <w:szCs w:val="24"/>
          <w:highlight w:val="none"/>
        </w:rPr>
        <w:t>、离职人员。</w:t>
      </w:r>
      <w:r>
        <w:rPr>
          <w:rFonts w:hint="eastAsia" w:ascii="仿宋" w:hAnsi="仿宋" w:eastAsia="仿宋" w:cs="仿宋"/>
          <w:color w:val="000000"/>
          <w:sz w:val="24"/>
          <w:szCs w:val="24"/>
          <w:highlight w:val="none"/>
          <w:lang w:val="zh-CN"/>
        </w:rPr>
        <w:t>如若中选，</w:t>
      </w:r>
      <w:r>
        <w:rPr>
          <w:rFonts w:hint="eastAsia" w:ascii="仿宋" w:hAnsi="仿宋" w:eastAsia="仿宋" w:cs="仿宋"/>
          <w:color w:val="000000"/>
          <w:sz w:val="24"/>
          <w:szCs w:val="24"/>
          <w:highlight w:val="none"/>
        </w:rPr>
        <w:t>我公司</w:t>
      </w:r>
      <w:r>
        <w:rPr>
          <w:rFonts w:hint="eastAsia" w:ascii="仿宋" w:hAnsi="仿宋" w:eastAsia="仿宋" w:cs="仿宋"/>
          <w:color w:val="000000"/>
          <w:sz w:val="24"/>
          <w:szCs w:val="24"/>
          <w:highlight w:val="none"/>
          <w:lang w:val="zh-CN"/>
        </w:rPr>
        <w:t>相关服务团队</w:t>
      </w:r>
      <w:r>
        <w:rPr>
          <w:rFonts w:hint="eastAsia" w:ascii="仿宋" w:hAnsi="仿宋" w:eastAsia="仿宋" w:cs="仿宋"/>
          <w:color w:val="000000"/>
          <w:sz w:val="24"/>
          <w:szCs w:val="24"/>
          <w:highlight w:val="none"/>
        </w:rPr>
        <w:t>将不会</w:t>
      </w:r>
      <w:r>
        <w:rPr>
          <w:rFonts w:hint="eastAsia" w:ascii="仿宋" w:hAnsi="仿宋" w:eastAsia="仿宋" w:cs="仿宋"/>
          <w:color w:val="000000"/>
          <w:sz w:val="24"/>
          <w:szCs w:val="24"/>
          <w:highlight w:val="none"/>
          <w:lang w:val="zh-CN"/>
        </w:rPr>
        <w:t>招聘蒙牛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sz w:val="24"/>
          <w:szCs w:val="24"/>
          <w:highlight w:val="none"/>
        </w:rPr>
        <w:t>、离职人员。</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highlight w:val="none"/>
        </w:rPr>
        <w:t>情况二：我公司员工</w:t>
      </w:r>
      <w:r>
        <w:rPr>
          <w:rFonts w:hint="eastAsia" w:ascii="仿宋" w:hAnsi="仿宋" w:eastAsia="仿宋" w:cs="仿宋"/>
          <w:i w:val="0"/>
          <w:iCs/>
          <w:color w:val="FF0000"/>
          <w:sz w:val="24"/>
          <w:szCs w:val="24"/>
          <w:highlight w:val="none"/>
          <w:u w:val="single"/>
        </w:rPr>
        <w:t xml:space="preserve">有员工姓名：     </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公司全称（公章）：</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法定代表人或被授权委托人（签字或印章）： </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日期： </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br w:type="page"/>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b/>
          <w:sz w:val="24"/>
          <w:szCs w:val="24"/>
        </w:rPr>
      </w:pPr>
      <w:r>
        <w:rPr>
          <w:rFonts w:hint="eastAsia" w:ascii="仿宋" w:hAnsi="仿宋" w:eastAsia="仿宋" w:cs="仿宋"/>
          <w:b/>
          <w:sz w:val="24"/>
          <w:szCs w:val="24"/>
        </w:rPr>
        <w:t>附件5：</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阳光协议</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甲方：内蒙古蒙牛乳业（集团）股份有限公司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乙方：</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一、基本原则</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甲乙双方均理解并愿意严格遵守中华人民共和国关于反商业贿赂的有关法律法规的规定，双方均理解任何形式的贿赂行为都将触犯法律，并受到法律的严惩。</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二、双方承诺</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甲、乙双方应共同遵守以下承诺：</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1.坚守诚信原则，在合作过程中不以任何方式贿赂对方公司人员及其亲属、特定关系人，不发生舞弊、腐败、欺诈行为。</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2.在执行业务合作中，双方均不得采用隐瞒、欺骗等手段侵占另一方财物，或损害另一方其他合法利益。</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三、双方权利和义务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（一）甲方权利、义务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2.被甲方列入黑名单中的公司法定代表人、监事、出资人、联系人、业务对接人，在其他公司担任法人或类似职务或充当类似身份的，该公司视为已被列入黑名单。</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举报电话：0471-7393612</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举报邮箱：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"mailto:mnjw@mengniu.cn" </w:instrText>
      </w:r>
      <w:r>
        <w:rPr>
          <w:rFonts w:hint="eastAsia" w:ascii="仿宋" w:hAnsi="仿宋" w:eastAsia="仿宋" w:cs="仿宋"/>
          <w:sz w:val="24"/>
          <w:szCs w:val="24"/>
        </w:rPr>
        <w:fldChar w:fldCharType="separate"/>
      </w:r>
      <w:r>
        <w:rPr>
          <w:rFonts w:hint="eastAsia" w:ascii="仿宋" w:hAnsi="仿宋" w:eastAsia="仿宋" w:cs="仿宋"/>
          <w:sz w:val="24"/>
          <w:szCs w:val="24"/>
        </w:rPr>
        <w:t>mnjw@mengniu.cn</w:t>
      </w:r>
      <w:r>
        <w:rPr>
          <w:rFonts w:hint="eastAsia" w:ascii="仿宋" w:hAnsi="仿宋" w:eastAsia="仿宋" w:cs="仿宋"/>
          <w:sz w:val="24"/>
          <w:szCs w:val="24"/>
        </w:rPr>
        <w:fldChar w:fldCharType="end"/>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邮寄地址：内蒙古呼和浩特市和林格尔盛乐经济园区蒙牛乳业奶源楼311室 纪委办公室（收）</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邮政编码：011517</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（二）乙方权利、义务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1.若甲方员工存在违反本协议所规定行为的，乙方有权拒绝并有义务向甲方进行举报。</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2.乙方保证，在投标过程中，不发生以下行为：</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（1）乙方在投标中存在提供虚假材料，欺骗中标；</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（2）乙方在投标时存在围标串标；</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（3）乙方在投标时贿赂、拉拢甲方人员；</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（4）其他违反招投标相关规定的行为。</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3.乙方保证，在合作过程中，乙方的管理人员、股东、项目对接人员与甲方项目有关的管理人员或项目对接人员不存在亲属关系、共同利益关系。</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4.乙方保证，在双方合作过程中，未接受甲方离职二年内的管理人员和关键业务人员在其公司参股、控股或任职。</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5.乙方保证，在合作过程中，乙方（含利益关联方）不得在甲方管理人员和关键业务人员的亲属（含特定关系人）的利益关联公司入股或发生有关业务。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6.乙方不得与甲方人员发生任何形式的财物往来，期间包括但不限于合同履约期间。</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7.若甲乙双方依照行业惯例或通常做法，可能发生商务性、礼节性的小额礼品互赠，则须在合同中明示，但每一年度累计金额不得超过1000元。</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（三）双方共同义务</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甲乙双方有关人员的商业贿赂行为构成犯罪并移交司法机关处理的，合同各方应积极配合司法机关的处理。</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四、违约责任</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乙方违反本协议约定，拒不履行相关义务的，视为乙方违约。</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（1）按主合同总价款的20%支付违约金。</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（2）无主合同总价款的按照已发生业务总额的20%支付违约金；无主合同总价款且暂未发生业务的，扣除合同履约保证金。</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（3）因主合同解除造成甲方其他损失的，按照主合同约定赔偿损失。</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（4）如乙方未按约定支付违约金，乙方同意并认可使用保证金、预付款、应付款等款项冲抵违约金。</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（5）若乙方积极配合查处接受商业贿赂人员的，甲方可减少或免除相对应的违约金。</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上述责任承担方式可单独适用，也可合并适用。</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 xml:space="preserve">五、协议的生效、变更或解除 </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1.本协议为主合同的补充内容，与主合同具有同样的法律效力。</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2.本协议及主合同终止，本协议仍具有追溯相关责任的法律效力。</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3.本协议的生效日期：自甲乙双方签字盖章之日起生效。 </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六、争议解决条款</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因履行本协议发生的任何纠纷，双方协商解决；如协商不成时，争议解决方式与主合同一致。</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七、其他</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1.甲乙双方确认在签订本协议前已仔细阅读上述条款内容，对本协议所产生的法律责任已清楚知悉并承诺遵守。</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2.本协议签订及甲乙双方各自持有份数均与主合同份数保持一致。</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（以下无正文）</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88"/>
    <w:family w:val="modern"/>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6834B"/>
    <w:multiLevelType w:val="singleLevel"/>
    <w:tmpl w:val="3EC6834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MDcyYjg2YmFmY2M0NDBmM2Y0ZDE0MzA5NTBkM2U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E467B7"/>
    <w:rsid w:val="05FD526E"/>
    <w:rsid w:val="06190FCC"/>
    <w:rsid w:val="06A3767D"/>
    <w:rsid w:val="06C11664"/>
    <w:rsid w:val="06C22921"/>
    <w:rsid w:val="07324BB7"/>
    <w:rsid w:val="07AD77FB"/>
    <w:rsid w:val="07C81BD6"/>
    <w:rsid w:val="07D615D8"/>
    <w:rsid w:val="084F1AD2"/>
    <w:rsid w:val="0878022B"/>
    <w:rsid w:val="08837964"/>
    <w:rsid w:val="08F135C6"/>
    <w:rsid w:val="09663733"/>
    <w:rsid w:val="0973173D"/>
    <w:rsid w:val="09A30CE6"/>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991370"/>
    <w:rsid w:val="0DE325EB"/>
    <w:rsid w:val="0DF03762"/>
    <w:rsid w:val="0DF07912"/>
    <w:rsid w:val="0E0E5685"/>
    <w:rsid w:val="0EB86129"/>
    <w:rsid w:val="0EDC3A3B"/>
    <w:rsid w:val="0F847DFE"/>
    <w:rsid w:val="0F850877"/>
    <w:rsid w:val="0FB67BD4"/>
    <w:rsid w:val="0FBD4E85"/>
    <w:rsid w:val="0FC2156B"/>
    <w:rsid w:val="1009647C"/>
    <w:rsid w:val="10267C11"/>
    <w:rsid w:val="10332321"/>
    <w:rsid w:val="10691C31"/>
    <w:rsid w:val="10C304B2"/>
    <w:rsid w:val="11975667"/>
    <w:rsid w:val="11C97D4A"/>
    <w:rsid w:val="12425D54"/>
    <w:rsid w:val="12B77CA6"/>
    <w:rsid w:val="12E73A02"/>
    <w:rsid w:val="13277972"/>
    <w:rsid w:val="13510DF9"/>
    <w:rsid w:val="136209CB"/>
    <w:rsid w:val="13B15036"/>
    <w:rsid w:val="142530DC"/>
    <w:rsid w:val="145D7ABF"/>
    <w:rsid w:val="14AB0340"/>
    <w:rsid w:val="14C33176"/>
    <w:rsid w:val="14CA1207"/>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410173"/>
    <w:rsid w:val="1A5127A5"/>
    <w:rsid w:val="1AA82604"/>
    <w:rsid w:val="1AB01AA7"/>
    <w:rsid w:val="1AC217DA"/>
    <w:rsid w:val="1AF51BB0"/>
    <w:rsid w:val="1B246630"/>
    <w:rsid w:val="1B6173B2"/>
    <w:rsid w:val="1B8561B7"/>
    <w:rsid w:val="1BA41617"/>
    <w:rsid w:val="1C3A7218"/>
    <w:rsid w:val="1CE75528"/>
    <w:rsid w:val="1D2711E9"/>
    <w:rsid w:val="1D530175"/>
    <w:rsid w:val="1DC14F5E"/>
    <w:rsid w:val="1E0175D3"/>
    <w:rsid w:val="1E286D4B"/>
    <w:rsid w:val="1E6A4443"/>
    <w:rsid w:val="1E981958"/>
    <w:rsid w:val="1EB90474"/>
    <w:rsid w:val="1EBE0F66"/>
    <w:rsid w:val="1EF57BD7"/>
    <w:rsid w:val="20C04165"/>
    <w:rsid w:val="20D17700"/>
    <w:rsid w:val="22840AC7"/>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6EF1BA9"/>
    <w:rsid w:val="27840543"/>
    <w:rsid w:val="27EC3F2A"/>
    <w:rsid w:val="2821288F"/>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ED562E0"/>
    <w:rsid w:val="2F0C44A1"/>
    <w:rsid w:val="2F0E568A"/>
    <w:rsid w:val="2F6A5CA8"/>
    <w:rsid w:val="2F6E3DD9"/>
    <w:rsid w:val="2FB67708"/>
    <w:rsid w:val="2FD3493B"/>
    <w:rsid w:val="30B666B9"/>
    <w:rsid w:val="30F52F52"/>
    <w:rsid w:val="313B4368"/>
    <w:rsid w:val="31F47C52"/>
    <w:rsid w:val="3217123B"/>
    <w:rsid w:val="324F5BF7"/>
    <w:rsid w:val="32E3323B"/>
    <w:rsid w:val="332063D3"/>
    <w:rsid w:val="33392DB2"/>
    <w:rsid w:val="33BB1D25"/>
    <w:rsid w:val="341A0A11"/>
    <w:rsid w:val="341B1F63"/>
    <w:rsid w:val="347A554A"/>
    <w:rsid w:val="34A85C77"/>
    <w:rsid w:val="351A3E7E"/>
    <w:rsid w:val="355F7EFA"/>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AFE8CB9"/>
    <w:rsid w:val="3B143534"/>
    <w:rsid w:val="3B2A1844"/>
    <w:rsid w:val="3B4402BD"/>
    <w:rsid w:val="3B645514"/>
    <w:rsid w:val="3B703B68"/>
    <w:rsid w:val="3B86266A"/>
    <w:rsid w:val="3BF53366"/>
    <w:rsid w:val="3C3B2D2D"/>
    <w:rsid w:val="3CDB10F1"/>
    <w:rsid w:val="3D605157"/>
    <w:rsid w:val="3DB8129E"/>
    <w:rsid w:val="3E9F70BC"/>
    <w:rsid w:val="3EB352C3"/>
    <w:rsid w:val="3EBD6C2E"/>
    <w:rsid w:val="3F0D19E3"/>
    <w:rsid w:val="3F7329F1"/>
    <w:rsid w:val="3F853C75"/>
    <w:rsid w:val="3F9366AE"/>
    <w:rsid w:val="3FDFDA60"/>
    <w:rsid w:val="40303E61"/>
    <w:rsid w:val="429B5A8A"/>
    <w:rsid w:val="43214C9A"/>
    <w:rsid w:val="432F3601"/>
    <w:rsid w:val="438E0C0B"/>
    <w:rsid w:val="43B24DB4"/>
    <w:rsid w:val="43D37E06"/>
    <w:rsid w:val="43DC48E7"/>
    <w:rsid w:val="443361A2"/>
    <w:rsid w:val="443535CD"/>
    <w:rsid w:val="44800271"/>
    <w:rsid w:val="44B45524"/>
    <w:rsid w:val="44BA7149"/>
    <w:rsid w:val="44EF0D9C"/>
    <w:rsid w:val="452B74A9"/>
    <w:rsid w:val="4530788A"/>
    <w:rsid w:val="45342BA0"/>
    <w:rsid w:val="45497C60"/>
    <w:rsid w:val="45C04605"/>
    <w:rsid w:val="46484889"/>
    <w:rsid w:val="46924CB8"/>
    <w:rsid w:val="46BD3347"/>
    <w:rsid w:val="46C578A5"/>
    <w:rsid w:val="4711664B"/>
    <w:rsid w:val="47525985"/>
    <w:rsid w:val="47565D0F"/>
    <w:rsid w:val="47965AB2"/>
    <w:rsid w:val="47B02837"/>
    <w:rsid w:val="47B80CA4"/>
    <w:rsid w:val="47E56984"/>
    <w:rsid w:val="480713F1"/>
    <w:rsid w:val="49043276"/>
    <w:rsid w:val="49335D48"/>
    <w:rsid w:val="49B221B3"/>
    <w:rsid w:val="49F13A8D"/>
    <w:rsid w:val="4A264C7E"/>
    <w:rsid w:val="4A2C5E4D"/>
    <w:rsid w:val="4A921801"/>
    <w:rsid w:val="4BD04A0A"/>
    <w:rsid w:val="4BF04C9C"/>
    <w:rsid w:val="4C3F7689"/>
    <w:rsid w:val="4C545B3C"/>
    <w:rsid w:val="4C66148E"/>
    <w:rsid w:val="4C791BB4"/>
    <w:rsid w:val="4C9D12D3"/>
    <w:rsid w:val="4C9D37DD"/>
    <w:rsid w:val="4CC04C35"/>
    <w:rsid w:val="4CC528E0"/>
    <w:rsid w:val="4D077652"/>
    <w:rsid w:val="4D0E6328"/>
    <w:rsid w:val="4D195DB7"/>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59330F"/>
    <w:rsid w:val="50844405"/>
    <w:rsid w:val="50B11178"/>
    <w:rsid w:val="50DB568E"/>
    <w:rsid w:val="511744B7"/>
    <w:rsid w:val="51694751"/>
    <w:rsid w:val="517821C0"/>
    <w:rsid w:val="51BD79D6"/>
    <w:rsid w:val="527D4469"/>
    <w:rsid w:val="530C4F70"/>
    <w:rsid w:val="53486019"/>
    <w:rsid w:val="53751B6A"/>
    <w:rsid w:val="547A1753"/>
    <w:rsid w:val="54AC7A98"/>
    <w:rsid w:val="54B222DC"/>
    <w:rsid w:val="54CE21B0"/>
    <w:rsid w:val="55076FD7"/>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92737B"/>
    <w:rsid w:val="5CE26896"/>
    <w:rsid w:val="5D322D5F"/>
    <w:rsid w:val="5E571E46"/>
    <w:rsid w:val="5ECE0D97"/>
    <w:rsid w:val="5F38162E"/>
    <w:rsid w:val="5F4000F1"/>
    <w:rsid w:val="5F5260E7"/>
    <w:rsid w:val="5F692190"/>
    <w:rsid w:val="5F8A2898"/>
    <w:rsid w:val="5FA654A2"/>
    <w:rsid w:val="5FAD37A1"/>
    <w:rsid w:val="5FBC7879"/>
    <w:rsid w:val="5FD028D7"/>
    <w:rsid w:val="5FDA783E"/>
    <w:rsid w:val="60003C1F"/>
    <w:rsid w:val="6017749F"/>
    <w:rsid w:val="60246E02"/>
    <w:rsid w:val="603B3487"/>
    <w:rsid w:val="60877E62"/>
    <w:rsid w:val="61107EFF"/>
    <w:rsid w:val="61146167"/>
    <w:rsid w:val="615468AD"/>
    <w:rsid w:val="61E82EA1"/>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61498F"/>
    <w:rsid w:val="68BF1BC9"/>
    <w:rsid w:val="68EC5B8F"/>
    <w:rsid w:val="68ED2DE4"/>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BF4621A"/>
    <w:rsid w:val="6C4258A4"/>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9F74267"/>
    <w:rsid w:val="7A15284A"/>
    <w:rsid w:val="7A2F68C1"/>
    <w:rsid w:val="7A504463"/>
    <w:rsid w:val="7A8C5E1E"/>
    <w:rsid w:val="7AA63944"/>
    <w:rsid w:val="7AB14191"/>
    <w:rsid w:val="7B0269FE"/>
    <w:rsid w:val="7B373154"/>
    <w:rsid w:val="7B653382"/>
    <w:rsid w:val="7C0D3930"/>
    <w:rsid w:val="7C4E24BC"/>
    <w:rsid w:val="7CB66A0E"/>
    <w:rsid w:val="7CEC06E1"/>
    <w:rsid w:val="7D3F780A"/>
    <w:rsid w:val="7D7D5B55"/>
    <w:rsid w:val="7DEB16FA"/>
    <w:rsid w:val="7DFA3670"/>
    <w:rsid w:val="7E3D4DC3"/>
    <w:rsid w:val="7E4A7A64"/>
    <w:rsid w:val="7E6F0B7F"/>
    <w:rsid w:val="7E96369A"/>
    <w:rsid w:val="7EB309C0"/>
    <w:rsid w:val="7F87DE04"/>
    <w:rsid w:val="7F96B2FF"/>
    <w:rsid w:val="7FEC390A"/>
    <w:rsid w:val="7FEF4886"/>
    <w:rsid w:val="BD6E19DB"/>
    <w:rsid w:val="BFF789AF"/>
    <w:rsid w:val="CEF140DF"/>
    <w:rsid w:val="ED5D99E8"/>
    <w:rsid w:val="ED7F911F"/>
    <w:rsid w:val="EEAF1A6C"/>
    <w:rsid w:val="EEFFBD78"/>
    <w:rsid w:val="F967E0A2"/>
    <w:rsid w:val="FCCF88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18</Pages>
  <Words>9685</Words>
  <Characters>10336</Characters>
  <Lines>84</Lines>
  <Paragraphs>23</Paragraphs>
  <TotalTime>0</TotalTime>
  <ScaleCrop>false</ScaleCrop>
  <LinksUpToDate>false</LinksUpToDate>
  <CharactersWithSpaces>10925</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2025-01-08T16:40:00Z</dcterms:created>
  <dc:creator>0002219</dc:creator>
  <cp:lastModifiedBy></cp:lastModifiedBy>
  <cp:lastPrinted>2023-01-06T07:13:00Z</cp:lastPrinted>
  <dcterms:modified xsi:type="dcterms:W3CDTF">2025-07-08T15:42:14Z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E59ED961104A4BF8A006EEF865E4D927_13</vt:lpwstr>
  </property>
  <property fmtid="{D5CDD505-2E9C-101B-9397-08002B2CF9AE}" pid="4" name="KSOTemplateDocerSaveRecord">
    <vt:lpwstr>eyJoZGlkIjoiNTU2N2U2ZDljOGE2ZWViOTlhNTkwNmQ5MzMwNTdlMGYiLCJ1c2VySWQiOiIyNTQxMjAyMzkifQ==</vt:lpwstr>
  </property>
</Properties>
</file>