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蒙牛乳业常温事业部齐齐哈尔工厂立体库电柜升级项目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蒙牛乳业常温事业部齐齐哈尔工厂立体库电柜升级项目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MNCGJH-20250704-0006</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蒙牛乳业常温事业部齐齐哈尔工厂立体库电柜升级项目</w:t>
      </w:r>
    </w:p>
    <w:p w14:paraId="69F8A0B4">
      <w:pPr>
        <w:pStyle w:val="2"/>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7B0B2E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齐齐哈尔工厂通过对关键设备提质增效，在现有立体库堆垛机基础上对堆垛机电控系统进行升级改造，通过核心控制器件升级、总线通讯技术提升、设备运行环境适应性提升等多方面优化升级，提高立体库关键设备的工作稳定性，提高单机工作效率，降低设备故障率，全面提升齐齐哈尔工厂设备自动化水平和智能化水平，降低立体仓库运营成本。</w:t>
      </w:r>
    </w:p>
    <w:p w14:paraId="12FB6F5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2、采购范围：堆垛机控制模块、输送机控制模块、链式输送机、顶升移栽机、辊道输送机。</w:t>
      </w:r>
    </w:p>
    <w:p w14:paraId="68EFAD18">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3、工期：60天。</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1BDA856E">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2、投标人必须为具有</w:t>
      </w:r>
      <w:r>
        <w:rPr>
          <w:rFonts w:hint="eastAsia" w:ascii="仿宋" w:hAnsi="仿宋" w:eastAsia="仿宋" w:cs="仿宋"/>
          <w:color w:val="FF0000"/>
          <w:sz w:val="28"/>
          <w:szCs w:val="28"/>
          <w:highlight w:val="none"/>
          <w:lang w:val="en-US" w:eastAsia="zh-CN"/>
        </w:rPr>
        <w:t>立体库堆垛机</w:t>
      </w:r>
      <w:r>
        <w:rPr>
          <w:rFonts w:hint="eastAsia" w:ascii="仿宋" w:hAnsi="仿宋" w:eastAsia="仿宋" w:cs="仿宋"/>
          <w:color w:val="000000"/>
          <w:sz w:val="28"/>
          <w:szCs w:val="28"/>
          <w:highlight w:val="none"/>
          <w:lang w:val="en-US" w:eastAsia="zh-CN"/>
        </w:rPr>
        <w:t>销售和安装（以上两项需同时具备）能力的设备厂商或授权代理商，若是授权代理商，必须取得所投货物生产制造商出具的书面授权书；招标单位只接受生产厂家一份项目授权书；</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（2024年1月1至今）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月1日至今任意3个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FF0000"/>
          <w:sz w:val="28"/>
          <w:szCs w:val="28"/>
          <w:highlight w:val="none"/>
          <w:lang w:val="en-US" w:eastAsia="zh-CN"/>
        </w:rPr>
        <w:t>立体库堆垛机</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4）提供企业一般纳税人认定资格证明材料及</w:t>
      </w:r>
      <w:r>
        <w:rPr>
          <w:rFonts w:hint="eastAsia" w:ascii="仿宋" w:hAnsi="仿宋" w:eastAsia="仿宋" w:cs="仿宋"/>
          <w:color w:val="000000"/>
          <w:sz w:val="28"/>
          <w:szCs w:val="28"/>
          <w:highlight w:val="none"/>
        </w:rPr>
        <w:t>提供已开出税</w:t>
      </w:r>
      <w:r>
        <w:rPr>
          <w:rFonts w:hint="eastAsia" w:ascii="仿宋" w:hAnsi="仿宋" w:eastAsia="仿宋" w:cs="仿宋"/>
          <w:color w:val="000000"/>
          <w:sz w:val="28"/>
          <w:szCs w:val="28"/>
          <w:highlight w:val="none"/>
        </w:rPr>
        <w:t>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w:t>
      </w:r>
      <w:r>
        <w:rPr>
          <w:rFonts w:hint="eastAsia" w:ascii="仿宋" w:hAnsi="仿宋" w:eastAsia="仿宋" w:cs="仿宋"/>
          <w:sz w:val="28"/>
          <w:szCs w:val="28"/>
          <w:highlight w:val="none"/>
        </w:rPr>
        <w:t>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企业最近1年（2024年1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w:t>
      </w:r>
      <w:bookmarkStart w:id="3" w:name="_GoBack"/>
      <w:bookmarkEnd w:id="3"/>
      <w:r>
        <w:rPr>
          <w:rFonts w:hint="eastAsia" w:ascii="仿宋" w:hAnsi="仿宋" w:eastAsia="仿宋" w:cs="仿宋"/>
          <w:sz w:val="28"/>
          <w:szCs w:val="28"/>
          <w:highlight w:val="none"/>
        </w:rPr>
        <w:t>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0540E94C">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w:t>
      </w:r>
      <w:r>
        <w:rPr>
          <w:rFonts w:hint="eastAsia" w:ascii="仿宋" w:hAnsi="仿宋" w:eastAsia="仿宋" w:cs="仿宋"/>
          <w:sz w:val="28"/>
          <w:szCs w:val="28"/>
          <w:highlight w:val="none"/>
        </w:rPr>
        <w:t>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w:t>
      </w:r>
      <w:r>
        <w:rPr>
          <w:rFonts w:hint="eastAsia" w:ascii="仿宋" w:hAnsi="仿宋" w:eastAsia="仿宋" w:cs="仿宋"/>
          <w:sz w:val="28"/>
          <w:szCs w:val="28"/>
          <w:highlight w:val="none"/>
        </w:rPr>
        <w:t>，售后不退。（汇款后将回执扫描后上传至蒙牛集团电子采购招标平台）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w:t>
      </w:r>
      <w:r>
        <w:rPr>
          <w:rFonts w:hint="eastAsia" w:ascii="仿宋" w:hAnsi="仿宋" w:eastAsia="仿宋" w:cs="仿宋"/>
          <w:sz w:val="28"/>
          <w:szCs w:val="28"/>
          <w:highlight w:val="none"/>
        </w:rPr>
        <w:t>（以发出的谈判文件为准）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4"/>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4"/>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5"/>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1"/>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2"/>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30"/>
          <w:szCs w:val="30"/>
          <w:highlight w:val="none"/>
          <w:lang w:eastAsia="zh-CN"/>
        </w:rPr>
        <w:t>内蒙古蒙牛乳业(集团)股份有限公司</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30"/>
          <w:szCs w:val="30"/>
          <w:highlight w:val="none"/>
        </w:rPr>
        <w:t>竞争性谈判</w:t>
      </w:r>
      <w:r>
        <w:rPr>
          <w:rFonts w:hint="eastAsia" w:ascii="仿宋" w:hAnsi="仿宋" w:eastAsia="仿宋" w:cs="仿宋"/>
          <w:sz w:val="28"/>
          <w:szCs w:val="28"/>
          <w:highlight w:val="none"/>
        </w:rPr>
        <w:t>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2"/>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5F4C96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1"/>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color w:val="000000"/>
          <w:kern w:val="0"/>
          <w:sz w:val="28"/>
          <w:szCs w:val="28"/>
          <w:highlight w:val="none"/>
          <w:lang w:eastAsia="zh-CN"/>
        </w:rPr>
        <w:t>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致:</w:t>
      </w:r>
      <w:r>
        <w:rPr>
          <w:rFonts w:hint="eastAsia" w:ascii="仿宋" w:hAnsi="仿宋" w:eastAsia="仿宋" w:cs="仿宋"/>
          <w:kern w:val="0"/>
          <w:sz w:val="28"/>
          <w:szCs w:val="28"/>
          <w:highlight w:val="none"/>
          <w:lang w:eastAsia="zh-CN"/>
        </w:rPr>
        <w:t>内蒙古蒙牛乳业(集团)股份有限公司</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eastAsia="zh-CN"/>
        </w:rPr>
        <w:t>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E2419E1"/>
    <w:rsid w:val="1E363DC4"/>
    <w:rsid w:val="1E533665"/>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F135073"/>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4FC2723"/>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76998"/>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751D13"/>
    <w:rsid w:val="4ACB3DE1"/>
    <w:rsid w:val="4BAC561A"/>
    <w:rsid w:val="4C0439C1"/>
    <w:rsid w:val="4D9C1893"/>
    <w:rsid w:val="4DB94ADB"/>
    <w:rsid w:val="4E4966F7"/>
    <w:rsid w:val="4E5D3C82"/>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945981"/>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2756E"/>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0"/>
    <w:pPr>
      <w:ind w:firstLine="420" w:firstLineChars="200"/>
    </w:pPr>
    <w:rPr>
      <w:rFonts w:ascii="Times New Roma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none"/>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 w:type="character" w:customStyle="1" w:styleId="18">
    <w:name w:val="批注框文本 字符"/>
    <w:basedOn w:val="14"/>
    <w:link w:val="6"/>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10027</Words>
  <Characters>10657</Characters>
  <Lines>83</Lines>
  <Paragraphs>23</Paragraphs>
  <TotalTime>21</TotalTime>
  <ScaleCrop>false</ScaleCrop>
  <LinksUpToDate>false</LinksUpToDate>
  <CharactersWithSpaces>11220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2025-07-16T01:04:34Z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