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9497">
      <w:pPr>
        <w:widowControl/>
        <w:shd w:val="clear" w:color="auto" w:fill="FFFFFF"/>
        <w:snapToGrid w:val="0"/>
        <w:jc w:val="center"/>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rPr>
        <w:t>蒙牛乳业奶粉事业部和林五期工厂浓缩干燥控制系统卡顿闪屏改善项目</w:t>
      </w:r>
      <w:r>
        <w:rPr>
          <w:rFonts w:hint="eastAsia" w:ascii="仿宋" w:hAnsi="仿宋" w:eastAsia="仿宋" w:cs="仿宋"/>
          <w:b/>
          <w:bCs/>
          <w:kern w:val="0"/>
          <w:sz w:val="32"/>
          <w:szCs w:val="32"/>
          <w:highlight w:val="none"/>
          <w:lang w:val="en-US" w:eastAsia="zh-CN"/>
        </w:rPr>
        <w:t>询比价信息变更公告</w:t>
      </w:r>
    </w:p>
    <w:p w14:paraId="6AA96E66">
      <w:pPr>
        <w:rPr>
          <w:rFonts w:ascii="仿宋_GB2312" w:hAnsi="宋体" w:eastAsia="仿宋_GB2312"/>
          <w:color w:val="auto"/>
          <w:sz w:val="28"/>
          <w:szCs w:val="28"/>
          <w:highlight w:val="none"/>
        </w:rPr>
      </w:pPr>
    </w:p>
    <w:p w14:paraId="6F7EEBDC">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内蒙古蒙牛乳业（集团）股份有限公司就蒙牛乳业奶粉事业部和林五期工厂浓缩干燥控制系统卡顿闪屏改善项目进行询比价, 欢迎符合资格条件的供应商参加。</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原</w:t>
      </w:r>
      <w:r>
        <w:rPr>
          <w:rFonts w:hint="eastAsia" w:ascii="仿宋_GB2312" w:hAnsi="宋体" w:eastAsia="仿宋_GB2312"/>
          <w:b/>
          <w:color w:val="auto"/>
          <w:sz w:val="28"/>
          <w:szCs w:val="28"/>
          <w:highlight w:val="none"/>
        </w:rPr>
        <w:t>项目时间安排要求：</w:t>
      </w:r>
    </w:p>
    <w:p w14:paraId="6778E2D2">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1、报名时间：2025年7月24日 0 时至2025年7月28日24时止；</w:t>
      </w:r>
    </w:p>
    <w:p w14:paraId="36980CB3">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2、资格预审时间：2025年7月29日9时至2025年7月29日16时止；</w:t>
      </w:r>
    </w:p>
    <w:p w14:paraId="4C541E14">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3、招标文件/谈判文件/询比价单发售时间：2025年7月30日0时至2025年8月1日24时止。</w:t>
      </w:r>
    </w:p>
    <w:p w14:paraId="2826AC33">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4、开标/谈判/比价时间：2025年8月4日9时30分；（以发出的招标文件/谈判文件/询价单为准）</w:t>
      </w:r>
    </w:p>
    <w:p w14:paraId="2480EE49">
      <w:pPr>
        <w:ind w:firstLine="562" w:firstLineChars="200"/>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二、现变更为：</w:t>
      </w:r>
    </w:p>
    <w:p w14:paraId="378ACC80">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1、报名时间：2025年7月24日 0 时至2025年8月3日24时止；</w:t>
      </w:r>
    </w:p>
    <w:p w14:paraId="3BA4CEBA">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2、资格预审时间：2025年8月4日9时至2025年8月4日16时止；</w:t>
      </w:r>
    </w:p>
    <w:p w14:paraId="60011277">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3、招标文件/谈判文件/询比价单发售时间：2025年8月6日0时至2025年8月8日24时止。</w:t>
      </w:r>
    </w:p>
    <w:p w14:paraId="53FF6B5D">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4、开标/谈判/比价时间：2025年8月11日</w:t>
      </w:r>
      <w:bookmarkStart w:id="0" w:name="_GoBack"/>
      <w:bookmarkEnd w:id="0"/>
      <w:r>
        <w:rPr>
          <w:rFonts w:hint="eastAsia" w:ascii="仿宋_GB2312" w:hAnsi="宋体" w:eastAsia="仿宋_GB2312"/>
          <w:b w:val="0"/>
          <w:bCs/>
          <w:color w:val="auto"/>
          <w:sz w:val="28"/>
          <w:szCs w:val="28"/>
          <w:highlight w:val="none"/>
          <w:lang w:val="en-US" w:eastAsia="zh-CN"/>
        </w:rPr>
        <w:t>9时30分；（以发出的招标文件/谈判文件/询价单为准）</w:t>
      </w:r>
    </w:p>
    <w:p w14:paraId="2D5521EE">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lang w:val="en-US" w:eastAsia="zh-CN"/>
        </w:rPr>
        <w:t>三、其他内容详见原公告（其他内容不变）</w:t>
      </w: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lang w:eastAsia="zh-CN"/>
        </w:rPr>
        <w:t>内蒙古蒙牛乳业（集团）股份有限公司</w:t>
      </w:r>
    </w:p>
    <w:p w14:paraId="2899A2D3">
      <w:pPr>
        <w:wordWrap w:val="0"/>
        <w:ind w:right="1189"/>
        <w:jc w:val="right"/>
        <w:rPr>
          <w:color w:val="auto"/>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7</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29</w:t>
      </w:r>
      <w:r>
        <w:rPr>
          <w:rFonts w:hint="eastAsia" w:ascii="仿宋_GB2312" w:hAnsi="宋体" w:eastAsia="仿宋_GB2312" w:cs="仿宋"/>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16762D"/>
    <w:rsid w:val="05410997"/>
    <w:rsid w:val="054B44FD"/>
    <w:rsid w:val="077B6827"/>
    <w:rsid w:val="07EA138E"/>
    <w:rsid w:val="08050761"/>
    <w:rsid w:val="080C1C65"/>
    <w:rsid w:val="096B4234"/>
    <w:rsid w:val="0B02516C"/>
    <w:rsid w:val="0E707D1E"/>
    <w:rsid w:val="17233A58"/>
    <w:rsid w:val="17E56F60"/>
    <w:rsid w:val="20D61B3B"/>
    <w:rsid w:val="27A432F1"/>
    <w:rsid w:val="28377363"/>
    <w:rsid w:val="2ADF3CE2"/>
    <w:rsid w:val="2D485B6F"/>
    <w:rsid w:val="2E734E6D"/>
    <w:rsid w:val="32075FF9"/>
    <w:rsid w:val="361A2073"/>
    <w:rsid w:val="37FC4126"/>
    <w:rsid w:val="38CC58A6"/>
    <w:rsid w:val="42B86E9B"/>
    <w:rsid w:val="452C29E0"/>
    <w:rsid w:val="46C93D6D"/>
    <w:rsid w:val="4B8C0243"/>
    <w:rsid w:val="4EF337F9"/>
    <w:rsid w:val="51984A67"/>
    <w:rsid w:val="52720E14"/>
    <w:rsid w:val="5C4A2E02"/>
    <w:rsid w:val="5E2C4096"/>
    <w:rsid w:val="60876600"/>
    <w:rsid w:val="61C67BA8"/>
    <w:rsid w:val="637F3391"/>
    <w:rsid w:val="698067CB"/>
    <w:rsid w:val="6BAA6C93"/>
    <w:rsid w:val="734A0737"/>
    <w:rsid w:val="779F6DC4"/>
    <w:rsid w:val="7AA82184"/>
    <w:rsid w:val="7C0C6933"/>
    <w:rsid w:val="7FF1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427</Words>
  <Characters>493</Characters>
  <Lines>24</Lines>
  <Paragraphs>6</Paragraphs>
  <TotalTime>2</TotalTime>
  <ScaleCrop>false</ScaleCrop>
  <LinksUpToDate>false</LinksUpToDate>
  <CharactersWithSpaces>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胡瑞</cp:lastModifiedBy>
  <dcterms:modified xsi:type="dcterms:W3CDTF">2025-07-29T03:32:48Z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62B4AA82D2204CA7B86EAE07E805F0FD_12</vt:lpwstr>
  </property>
  <property fmtid="{D5CDD505-2E9C-101B-9397-08002B2CF9AE}" pid="4" name="KSOTemplateDocerSaveRecord">
    <vt:lpwstr>eyJoZGlkIjoiZGRhMjg3MjA3Y2MxMGU1ZmRhMGY2ZjQyOTM2NTJhODgiLCJ1c2VySWQiOiIxNjgzNTIyMzI5In0=</vt:lpwstr>
  </property>
</Properties>
</file>