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024F1" w14:textId="77777777" w:rsidR="0044447D" w:rsidRDefault="0044447D">
      <w:pPr>
        <w:shd w:val="clear" w:color="auto" w:fill="FFFFFF"/>
        <w:wordWrap w:val="0"/>
        <w:snapToGrid w:val="0"/>
        <w:spacing w:line="360" w:lineRule="auto"/>
        <w:jc w:val="center"/>
        <w:rPr>
          <w:rFonts w:asciiTheme="majorEastAsia" w:eastAsiaTheme="majorEastAsia" w:hAnsiTheme="majorEastAsia" w:cstheme="majorEastAsia"/>
          <w:b/>
          <w:bCs/>
          <w:kern w:val="0"/>
          <w:sz w:val="28"/>
          <w:szCs w:val="28"/>
        </w:rPr>
      </w:pPr>
      <w:r w:rsidRPr="0044447D">
        <w:rPr>
          <w:rFonts w:asciiTheme="majorEastAsia" w:eastAsiaTheme="majorEastAsia" w:hAnsiTheme="majorEastAsia" w:cstheme="majorEastAsia" w:hint="eastAsia"/>
          <w:b/>
          <w:bCs/>
          <w:kern w:val="0"/>
          <w:sz w:val="28"/>
          <w:szCs w:val="28"/>
        </w:rPr>
        <w:t>蒙牛乳业低温马鞍山工厂升降</w:t>
      </w:r>
      <w:proofErr w:type="gramStart"/>
      <w:r w:rsidRPr="0044447D">
        <w:rPr>
          <w:rFonts w:asciiTheme="majorEastAsia" w:eastAsiaTheme="majorEastAsia" w:hAnsiTheme="majorEastAsia" w:cstheme="majorEastAsia" w:hint="eastAsia"/>
          <w:b/>
          <w:bCs/>
          <w:kern w:val="0"/>
          <w:sz w:val="28"/>
          <w:szCs w:val="28"/>
        </w:rPr>
        <w:t>电动包材搬运</w:t>
      </w:r>
      <w:proofErr w:type="gramEnd"/>
      <w:r w:rsidRPr="0044447D">
        <w:rPr>
          <w:rFonts w:asciiTheme="majorEastAsia" w:eastAsiaTheme="majorEastAsia" w:hAnsiTheme="majorEastAsia" w:cstheme="majorEastAsia" w:hint="eastAsia"/>
          <w:b/>
          <w:bCs/>
          <w:kern w:val="0"/>
          <w:sz w:val="28"/>
          <w:szCs w:val="28"/>
        </w:rPr>
        <w:t>车采购项目</w:t>
      </w:r>
    </w:p>
    <w:p w14:paraId="7D92CB04" w14:textId="2824F823" w:rsidR="00BD0486" w:rsidRDefault="0044447D">
      <w:pPr>
        <w:shd w:val="clear" w:color="auto" w:fill="FFFFFF"/>
        <w:wordWrap w:val="0"/>
        <w:snapToGrid w:val="0"/>
        <w:spacing w:line="360" w:lineRule="auto"/>
        <w:jc w:val="center"/>
        <w:rPr>
          <w:rFonts w:asciiTheme="majorEastAsia" w:eastAsiaTheme="majorEastAsia" w:hAnsiTheme="majorEastAsia" w:cstheme="majorEastAsia"/>
          <w:b/>
          <w:bCs/>
          <w:kern w:val="0"/>
          <w:sz w:val="28"/>
          <w:szCs w:val="28"/>
        </w:rPr>
      </w:pPr>
      <w:proofErr w:type="gramStart"/>
      <w:r>
        <w:rPr>
          <w:rFonts w:asciiTheme="majorEastAsia" w:eastAsiaTheme="majorEastAsia" w:hAnsiTheme="majorEastAsia" w:cstheme="majorEastAsia" w:hint="eastAsia"/>
          <w:b/>
          <w:bCs/>
          <w:kern w:val="0"/>
          <w:sz w:val="28"/>
          <w:szCs w:val="28"/>
        </w:rPr>
        <w:t>询</w:t>
      </w:r>
      <w:proofErr w:type="gramEnd"/>
      <w:r>
        <w:rPr>
          <w:rFonts w:asciiTheme="majorEastAsia" w:eastAsiaTheme="majorEastAsia" w:hAnsiTheme="majorEastAsia" w:cstheme="majorEastAsia" w:hint="eastAsia"/>
          <w:b/>
          <w:bCs/>
          <w:kern w:val="0"/>
          <w:sz w:val="28"/>
          <w:szCs w:val="28"/>
        </w:rPr>
        <w:t>比价信息公告</w:t>
      </w:r>
    </w:p>
    <w:p w14:paraId="545B7695" w14:textId="4440B3A8" w:rsidR="00BD0486" w:rsidRDefault="0044447D">
      <w:pPr>
        <w:wordWrap w:val="0"/>
        <w:spacing w:line="360" w:lineRule="auto"/>
        <w:ind w:firstLineChars="200" w:firstLine="480"/>
        <w:rPr>
          <w:rFonts w:ascii="仿宋" w:eastAsia="仿宋_GB2312" w:hAnsi="仿宋" w:cs="仿宋"/>
          <w:sz w:val="24"/>
        </w:rPr>
      </w:pPr>
      <w:r>
        <w:rPr>
          <w:rFonts w:ascii="仿宋_GB2312" w:eastAsia="仿宋_GB2312" w:hAnsi="宋体" w:hint="eastAsia"/>
          <w:sz w:val="24"/>
        </w:rPr>
        <w:t>内蒙古蒙牛乳业（集团）股份有限公司就</w:t>
      </w:r>
      <w:r w:rsidRPr="0044447D">
        <w:rPr>
          <w:rFonts w:ascii="仿宋_GB2312" w:eastAsia="仿宋_GB2312" w:hAnsi="宋体" w:hint="eastAsia"/>
          <w:sz w:val="24"/>
        </w:rPr>
        <w:t>蒙牛乳业低温马鞍山工厂升降</w:t>
      </w:r>
      <w:proofErr w:type="gramStart"/>
      <w:r w:rsidRPr="0044447D">
        <w:rPr>
          <w:rFonts w:ascii="仿宋_GB2312" w:eastAsia="仿宋_GB2312" w:hAnsi="宋体" w:hint="eastAsia"/>
          <w:sz w:val="24"/>
        </w:rPr>
        <w:t>电动包材搬运</w:t>
      </w:r>
      <w:proofErr w:type="gramEnd"/>
      <w:r w:rsidRPr="0044447D">
        <w:rPr>
          <w:rFonts w:ascii="仿宋_GB2312" w:eastAsia="仿宋_GB2312" w:hAnsi="宋体" w:hint="eastAsia"/>
          <w:sz w:val="24"/>
        </w:rPr>
        <w:t>车采购项目</w:t>
      </w:r>
      <w:r>
        <w:rPr>
          <w:rFonts w:ascii="仿宋_GB2312" w:eastAsia="仿宋_GB2312" w:hAnsi="宋体" w:hint="eastAsia"/>
          <w:sz w:val="24"/>
        </w:rPr>
        <w:t>进行</w:t>
      </w:r>
      <w:proofErr w:type="gramStart"/>
      <w:r>
        <w:rPr>
          <w:rFonts w:ascii="仿宋_GB2312" w:eastAsia="仿宋_GB2312" w:hAnsi="宋体" w:hint="eastAsia"/>
          <w:sz w:val="24"/>
        </w:rPr>
        <w:t>询</w:t>
      </w:r>
      <w:proofErr w:type="gramEnd"/>
      <w:r>
        <w:rPr>
          <w:rFonts w:ascii="仿宋_GB2312" w:eastAsia="仿宋_GB2312" w:hAnsi="宋体" w:hint="eastAsia"/>
          <w:sz w:val="24"/>
        </w:rPr>
        <w:t>比价,欢迎符合资格条件的供应商参加。</w:t>
      </w:r>
    </w:p>
    <w:p w14:paraId="6F459F1B" w14:textId="77777777" w:rsidR="00276B43" w:rsidRDefault="0044447D">
      <w:pPr>
        <w:wordWrap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一、项目编号：</w:t>
      </w:r>
      <w:r w:rsidR="00276B43" w:rsidRPr="00276B43">
        <w:rPr>
          <w:rFonts w:ascii="仿宋" w:eastAsia="仿宋" w:hAnsi="仿宋" w:cs="仿宋"/>
          <w:b/>
          <w:bCs/>
          <w:sz w:val="24"/>
        </w:rPr>
        <w:t>MNCGJH-20250804-0002</w:t>
      </w:r>
    </w:p>
    <w:p w14:paraId="26CD02C2" w14:textId="07AC1245" w:rsidR="00BD0486" w:rsidRDefault="0044447D">
      <w:pPr>
        <w:wordWrap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二、项目名称：</w:t>
      </w:r>
      <w:r w:rsidRPr="0044447D">
        <w:rPr>
          <w:rFonts w:ascii="仿宋" w:eastAsia="仿宋" w:hAnsi="仿宋" w:cs="仿宋" w:hint="eastAsia"/>
          <w:b/>
          <w:bCs/>
          <w:sz w:val="24"/>
        </w:rPr>
        <w:t>蒙牛乳业低温马鞍山工厂升降电动包材搬运车采购项目</w:t>
      </w:r>
    </w:p>
    <w:p w14:paraId="07E46AF1" w14:textId="77777777" w:rsidR="00BD0486" w:rsidRDefault="0044447D">
      <w:pPr>
        <w:wordWrap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14:paraId="637EBCC1" w14:textId="1EA40EF5" w:rsidR="0044447D" w:rsidRDefault="0044447D" w:rsidP="0044447D">
      <w:pPr>
        <w:numPr>
          <w:ilvl w:val="0"/>
          <w:numId w:val="1"/>
        </w:numPr>
        <w:spacing w:line="360" w:lineRule="auto"/>
        <w:ind w:firstLine="480"/>
        <w:rPr>
          <w:rFonts w:ascii="仿宋" w:eastAsia="仿宋" w:hAnsi="仿宋" w:cs="仿宋"/>
          <w:color w:val="000000"/>
          <w:sz w:val="24"/>
        </w:rPr>
      </w:pPr>
      <w:r w:rsidRPr="0044447D">
        <w:rPr>
          <w:rFonts w:ascii="仿宋" w:eastAsia="仿宋" w:hAnsi="仿宋" w:cs="仿宋" w:hint="eastAsia"/>
          <w:color w:val="000000"/>
          <w:sz w:val="24"/>
        </w:rPr>
        <w:t>概况：低温马鞍山工厂车间现有</w:t>
      </w:r>
      <w:proofErr w:type="gramStart"/>
      <w:r w:rsidRPr="0044447D">
        <w:rPr>
          <w:rFonts w:ascii="仿宋" w:eastAsia="仿宋" w:hAnsi="仿宋" w:cs="仿宋" w:hint="eastAsia"/>
          <w:color w:val="000000"/>
          <w:sz w:val="24"/>
        </w:rPr>
        <w:t>夹包材车不</w:t>
      </w:r>
      <w:proofErr w:type="gramEnd"/>
      <w:r w:rsidRPr="0044447D">
        <w:rPr>
          <w:rFonts w:ascii="仿宋" w:eastAsia="仿宋" w:hAnsi="仿宋" w:cs="仿宋" w:hint="eastAsia"/>
          <w:color w:val="000000"/>
          <w:sz w:val="24"/>
        </w:rPr>
        <w:t>满足车间使用，现需要购买一台升降</w:t>
      </w:r>
      <w:proofErr w:type="gramStart"/>
      <w:r w:rsidRPr="0044447D">
        <w:rPr>
          <w:rFonts w:ascii="仿宋" w:eastAsia="仿宋" w:hAnsi="仿宋" w:cs="仿宋" w:hint="eastAsia"/>
          <w:color w:val="000000"/>
          <w:sz w:val="24"/>
        </w:rPr>
        <w:t>电动包材搬运</w:t>
      </w:r>
      <w:proofErr w:type="gramEnd"/>
      <w:r w:rsidRPr="0044447D">
        <w:rPr>
          <w:rFonts w:ascii="仿宋" w:eastAsia="仿宋" w:hAnsi="仿宋" w:cs="仿宋" w:hint="eastAsia"/>
          <w:color w:val="000000"/>
          <w:sz w:val="24"/>
        </w:rPr>
        <w:t>车</w:t>
      </w:r>
      <w:r>
        <w:rPr>
          <w:rFonts w:ascii="仿宋" w:eastAsia="仿宋" w:hAnsi="仿宋" w:cs="仿宋" w:hint="eastAsia"/>
          <w:color w:val="000000"/>
          <w:sz w:val="24"/>
        </w:rPr>
        <w:t>。</w:t>
      </w:r>
    </w:p>
    <w:p w14:paraId="00725DB4" w14:textId="098717AD" w:rsidR="00BD0486" w:rsidRPr="0044447D" w:rsidRDefault="0044447D" w:rsidP="0044447D">
      <w:pPr>
        <w:numPr>
          <w:ilvl w:val="0"/>
          <w:numId w:val="1"/>
        </w:numPr>
        <w:spacing w:line="360" w:lineRule="auto"/>
        <w:ind w:firstLine="480"/>
        <w:rPr>
          <w:rFonts w:ascii="仿宋" w:eastAsia="仿宋" w:hAnsi="仿宋" w:cs="仿宋"/>
          <w:color w:val="000000"/>
          <w:sz w:val="24"/>
        </w:rPr>
      </w:pPr>
      <w:r w:rsidRPr="0044447D">
        <w:rPr>
          <w:rFonts w:ascii="仿宋" w:eastAsia="仿宋" w:hAnsi="仿宋" w:cs="仿宋" w:hint="eastAsia"/>
          <w:color w:val="000000"/>
          <w:sz w:val="24"/>
        </w:rPr>
        <w:t>采购范围：购买一台升降</w:t>
      </w:r>
      <w:proofErr w:type="gramStart"/>
      <w:r w:rsidRPr="0044447D">
        <w:rPr>
          <w:rFonts w:ascii="仿宋" w:eastAsia="仿宋" w:hAnsi="仿宋" w:cs="仿宋" w:hint="eastAsia"/>
          <w:color w:val="000000"/>
          <w:sz w:val="24"/>
        </w:rPr>
        <w:t>电动包材搬运</w:t>
      </w:r>
      <w:proofErr w:type="gramEnd"/>
      <w:r w:rsidRPr="0044447D">
        <w:rPr>
          <w:rFonts w:ascii="仿宋" w:eastAsia="仿宋" w:hAnsi="仿宋" w:cs="仿宋" w:hint="eastAsia"/>
          <w:color w:val="000000"/>
          <w:sz w:val="24"/>
        </w:rPr>
        <w:t>车。</w:t>
      </w:r>
    </w:p>
    <w:p w14:paraId="485C629D" w14:textId="77777777" w:rsidR="00BD0486" w:rsidRDefault="0044447D">
      <w:pPr>
        <w:wordWrap w:val="0"/>
        <w:spacing w:line="360" w:lineRule="auto"/>
        <w:ind w:leftChars="200" w:left="420"/>
        <w:rPr>
          <w:rFonts w:ascii="仿宋" w:eastAsia="仿宋" w:hAnsi="仿宋" w:cs="仿宋"/>
          <w:b/>
          <w:sz w:val="24"/>
        </w:rPr>
      </w:pPr>
      <w:r>
        <w:rPr>
          <w:rFonts w:ascii="仿宋" w:eastAsia="仿宋" w:hAnsi="仿宋" w:cs="仿宋" w:hint="eastAsia"/>
          <w:b/>
          <w:sz w:val="24"/>
        </w:rPr>
        <w:t xml:space="preserve">四、资格要求： </w:t>
      </w:r>
    </w:p>
    <w:p w14:paraId="7C7E8427" w14:textId="77777777" w:rsidR="00BD0486" w:rsidRDefault="0044447D">
      <w:pPr>
        <w:spacing w:line="360" w:lineRule="auto"/>
        <w:ind w:firstLineChars="200" w:firstLine="480"/>
        <w:rPr>
          <w:rFonts w:ascii="仿宋" w:eastAsia="仿宋" w:hAnsi="仿宋" w:cs="仿宋"/>
          <w:sz w:val="24"/>
        </w:rPr>
      </w:pPr>
      <w:r>
        <w:rPr>
          <w:rFonts w:ascii="仿宋" w:eastAsia="仿宋" w:hAnsi="仿宋" w:cs="仿宋" w:hint="eastAsia"/>
          <w:color w:val="000000"/>
          <w:sz w:val="24"/>
        </w:rPr>
        <w:t>（1）投标人</w:t>
      </w:r>
      <w:r>
        <w:rPr>
          <w:rFonts w:ascii="仿宋" w:eastAsia="仿宋" w:hAnsi="仿宋" w:cs="仿宋" w:hint="eastAsia"/>
          <w:sz w:val="24"/>
        </w:rPr>
        <w:t>必须是在中华人民共和国境内注册的具有独立法人资格的企事业单位，以企业营业执照为准；</w:t>
      </w:r>
    </w:p>
    <w:p w14:paraId="6A66D1E2" w14:textId="77777777" w:rsidR="00BD0486" w:rsidRDefault="0044447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（2）投标人须具有一般纳税人认定资格（以13%增值税发票为准），企业最近1年（2024年1月1日至今）任意3个月的依法纳税证明材料和社保缴纳证明；</w:t>
      </w:r>
    </w:p>
    <w:p w14:paraId="7E032044" w14:textId="77777777" w:rsidR="00BD0486" w:rsidRDefault="0044447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（3）投标人授权委托人须为本企业在职人员；</w:t>
      </w:r>
    </w:p>
    <w:p w14:paraId="4B16763A" w14:textId="77777777" w:rsidR="00BD0486" w:rsidRDefault="0044447D">
      <w:pPr>
        <w:wordWrap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sz w:val="24"/>
        </w:rPr>
        <w:t>投标人必须为具有销售和安装（以上两项需同时具备）能力的设备厂商或授权代理商，若是授权代理商，必须取得所投货物生产制造商出具的书面授权书；</w:t>
      </w:r>
    </w:p>
    <w:p w14:paraId="386290CD" w14:textId="14F84997" w:rsidR="00BD0486" w:rsidRDefault="0044447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（5）投标人须具有2022至2024年财务报表或第三方财务审计报告</w:t>
      </w:r>
      <w:r w:rsidR="00A47BFC">
        <w:rPr>
          <w:rFonts w:ascii="仿宋" w:eastAsia="仿宋" w:hAnsi="仿宋" w:cs="仿宋" w:hint="eastAsia"/>
          <w:color w:val="000000"/>
          <w:sz w:val="24"/>
        </w:rPr>
        <w:t>（</w:t>
      </w:r>
      <w:r w:rsidR="00A47BFC" w:rsidRPr="00A47BFC">
        <w:rPr>
          <w:rFonts w:ascii="仿宋" w:eastAsia="仿宋" w:hAnsi="仿宋" w:cs="仿宋" w:hint="eastAsia"/>
          <w:color w:val="000000"/>
          <w:sz w:val="24"/>
        </w:rPr>
        <w:t>包含资产负债表、利润表、现金流量表</w:t>
      </w:r>
      <w:bookmarkStart w:id="0" w:name="_GoBack"/>
      <w:bookmarkEnd w:id="0"/>
      <w:r w:rsidR="00A47BFC">
        <w:rPr>
          <w:rFonts w:ascii="仿宋" w:eastAsia="仿宋" w:hAnsi="仿宋" w:cs="仿宋" w:hint="eastAsia"/>
          <w:color w:val="000000"/>
          <w:sz w:val="24"/>
        </w:rPr>
        <w:t>）</w:t>
      </w:r>
      <w:r>
        <w:rPr>
          <w:rFonts w:ascii="仿宋" w:eastAsia="仿宋" w:hAnsi="仿宋" w:cs="仿宋" w:hint="eastAsia"/>
          <w:color w:val="000000"/>
          <w:sz w:val="24"/>
        </w:rPr>
        <w:t>；</w:t>
      </w:r>
    </w:p>
    <w:p w14:paraId="2C6C48A9" w14:textId="77777777" w:rsidR="00BD0486" w:rsidRDefault="0044447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（6）投标人2022年1月1日至今须具有两个及以上类似项目业绩（以合同为准）</w:t>
      </w:r>
    </w:p>
    <w:p w14:paraId="65683AFD" w14:textId="77777777" w:rsidR="00BD0486" w:rsidRDefault="0044447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（7）投标人未被列入国家企业信用信息公示系统（http://www.gsxt.gov.cn/index.html）严重违法失信企业名单。</w:t>
      </w:r>
    </w:p>
    <w:p w14:paraId="49F5B14A" w14:textId="77777777" w:rsidR="00BD0486" w:rsidRDefault="0044447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8）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谈人参与竞价。</w:t>
      </w:r>
    </w:p>
    <w:p w14:paraId="0651E41A" w14:textId="77777777" w:rsidR="00BD0486" w:rsidRDefault="0044447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（9）本次项目不接受联合体竞价，不允许分包或转包。</w:t>
      </w:r>
    </w:p>
    <w:p w14:paraId="185CABD8" w14:textId="77777777" w:rsidR="00BD0486" w:rsidRDefault="0044447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（10）不接受中粮及蒙牛供应商黑名单（以蒙牛集团招投标管理部下发的黑名单为</w:t>
      </w:r>
      <w:r>
        <w:rPr>
          <w:rFonts w:ascii="仿宋" w:eastAsia="仿宋" w:hAnsi="仿宋" w:cs="仿宋" w:hint="eastAsia"/>
          <w:color w:val="000000"/>
          <w:sz w:val="24"/>
        </w:rPr>
        <w:lastRenderedPageBreak/>
        <w:t xml:space="preserve">准）的企业参与竞争。 </w:t>
      </w:r>
    </w:p>
    <w:p w14:paraId="5FC05EEA" w14:textId="77777777" w:rsidR="00BD0486" w:rsidRDefault="0044447D">
      <w:pPr>
        <w:spacing w:line="360" w:lineRule="auto"/>
        <w:ind w:firstLineChars="200" w:firstLine="480"/>
        <w:rPr>
          <w:rFonts w:ascii="仿宋" w:eastAsia="仿宋" w:hAnsi="仿宋" w:cs="仿宋"/>
          <w:sz w:val="24"/>
        </w:rPr>
      </w:pPr>
      <w:r>
        <w:rPr>
          <w:rFonts w:ascii="仿宋" w:eastAsia="仿宋" w:hAnsi="仿宋" w:cs="仿宋" w:hint="eastAsia"/>
          <w:sz w:val="24"/>
        </w:rPr>
        <w:t>注：不符合上述条件的投标人不予报名。</w:t>
      </w:r>
    </w:p>
    <w:p w14:paraId="6B9F431B" w14:textId="77777777" w:rsidR="00BD0486" w:rsidRDefault="0044447D">
      <w:pPr>
        <w:wordWrap w:val="0"/>
        <w:spacing w:line="360" w:lineRule="auto"/>
        <w:ind w:firstLineChars="200" w:firstLine="482"/>
        <w:rPr>
          <w:rFonts w:ascii="仿宋" w:eastAsia="仿宋" w:hAnsi="仿宋"/>
          <w:b/>
          <w:i/>
          <w:color w:val="FF0000"/>
          <w:sz w:val="24"/>
        </w:rPr>
      </w:pPr>
      <w:r>
        <w:rPr>
          <w:rFonts w:ascii="仿宋_GB2312" w:eastAsia="仿宋_GB2312" w:hAnsi="宋体" w:hint="eastAsia"/>
          <w:b/>
          <w:color w:val="000000"/>
          <w:sz w:val="24"/>
        </w:rPr>
        <w:t>五、报名须知</w:t>
      </w:r>
    </w:p>
    <w:p w14:paraId="79649C1C"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1、报名方式：</w:t>
      </w:r>
    </w:p>
    <w:p w14:paraId="1810DCE9" w14:textId="77777777" w:rsidR="00BD0486" w:rsidRDefault="0044447D">
      <w:pPr>
        <w:wordWrap w:val="0"/>
        <w:spacing w:line="360" w:lineRule="auto"/>
        <w:ind w:firstLineChars="200" w:firstLine="480"/>
        <w:rPr>
          <w:rFonts w:ascii="仿宋" w:eastAsia="仿宋" w:hAnsi="仿宋" w:cs="仿宋"/>
          <w:sz w:val="24"/>
          <w:highlight w:val="yellow"/>
        </w:rPr>
      </w:pPr>
      <w:r>
        <w:rPr>
          <w:rFonts w:ascii="仿宋" w:eastAsia="仿宋" w:hAnsi="仿宋" w:cs="仿宋" w:hint="eastAsia"/>
          <w:sz w:val="24"/>
          <w:highlight w:val="yellow"/>
        </w:rPr>
        <w:t>潜在投标人依据资格要求自主评估，符合条件的登录“蒙牛集团电子采购招标平台”进行网上报名、资格验证、下载询价单、澄清答疑和参与比价会议等，过程中如有疑问可咨询平台服务支持，电话4008108111或咨询采购</w:t>
      </w:r>
      <w:proofErr w:type="gramStart"/>
      <w:r>
        <w:rPr>
          <w:rFonts w:ascii="仿宋" w:eastAsia="仿宋" w:hAnsi="仿宋" w:cs="仿宋" w:hint="eastAsia"/>
          <w:sz w:val="24"/>
          <w:highlight w:val="yellow"/>
        </w:rPr>
        <w:t>方业务</w:t>
      </w:r>
      <w:proofErr w:type="gramEnd"/>
      <w:r>
        <w:rPr>
          <w:rFonts w:ascii="仿宋" w:eastAsia="仿宋" w:hAnsi="仿宋" w:cs="仿宋" w:hint="eastAsia"/>
          <w:sz w:val="24"/>
          <w:highlight w:val="yellow"/>
        </w:rPr>
        <w:t>咨询联系人。</w:t>
      </w:r>
    </w:p>
    <w:p w14:paraId="58965D90" w14:textId="77777777" w:rsidR="00BD0486" w:rsidRDefault="0044447D">
      <w:pPr>
        <w:wordWrap w:val="0"/>
        <w:adjustRightInd w:val="0"/>
        <w:snapToGrid w:val="0"/>
        <w:spacing w:line="360" w:lineRule="auto"/>
        <w:ind w:firstLineChars="200" w:firstLine="480"/>
        <w:rPr>
          <w:rFonts w:ascii="仿宋_GB2312" w:eastAsia="仿宋_GB2312" w:hAnsi="宋体"/>
          <w:b/>
          <w:sz w:val="24"/>
        </w:rPr>
      </w:pPr>
      <w:r>
        <w:rPr>
          <w:rFonts w:ascii="仿宋" w:eastAsia="仿宋" w:hAnsi="仿宋" w:cs="仿宋" w:hint="eastAsia"/>
          <w:sz w:val="24"/>
          <w:highlight w:val="yellow"/>
        </w:rPr>
        <w:t>注：请先阅读【蒙牛乳业SAP SRM运维项目用户操作手册】和【电子采购招标平台用户操作手册-供应商】服务手册，再进行注册、报名，注册后</w:t>
      </w:r>
      <w:proofErr w:type="gramStart"/>
      <w:r>
        <w:rPr>
          <w:rFonts w:ascii="仿宋" w:eastAsia="仿宋" w:hAnsi="仿宋" w:cs="仿宋" w:hint="eastAsia"/>
          <w:sz w:val="24"/>
          <w:highlight w:val="yellow"/>
        </w:rPr>
        <w:t>需电话</w:t>
      </w:r>
      <w:proofErr w:type="gramEnd"/>
      <w:r>
        <w:rPr>
          <w:rFonts w:ascii="仿宋" w:eastAsia="仿宋" w:hAnsi="仿宋" w:cs="仿宋" w:hint="eastAsia"/>
          <w:sz w:val="24"/>
          <w:highlight w:val="yellow"/>
        </w:rPr>
        <w:t>联系（18247148866）进行准入，</w:t>
      </w:r>
      <w:r>
        <w:rPr>
          <w:rFonts w:ascii="仿宋" w:eastAsia="仿宋" w:hAnsi="仿宋" w:cs="仿宋" w:hint="eastAsia"/>
          <w:sz w:val="24"/>
        </w:rPr>
        <w:t>如因办理注册和平台操作不及时或错误，影响参加招标采购活动的，责任自负。</w:t>
      </w:r>
    </w:p>
    <w:p w14:paraId="27843DE8" w14:textId="77777777" w:rsidR="00BD0486" w:rsidRDefault="0044447D">
      <w:pPr>
        <w:wordWrap w:val="0"/>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2、报名资格文件按照如下要求提供：</w:t>
      </w:r>
    </w:p>
    <w:p w14:paraId="4C97514E"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（1）提供有效的营业执照和有效的开户行许可证</w:t>
      </w:r>
      <w:r>
        <w:rPr>
          <w:rFonts w:ascii="仿宋_GB2312" w:eastAsia="仿宋_GB2312" w:hAnsi="宋体" w:cs="Arial" w:hint="eastAsia"/>
          <w:sz w:val="24"/>
          <w:lang w:bidi="ar"/>
        </w:rPr>
        <w:t>或基本存款账户信息</w:t>
      </w:r>
      <w:r>
        <w:rPr>
          <w:rFonts w:ascii="仿宋" w:eastAsia="仿宋" w:hAnsi="仿宋" w:cs="仿宋" w:hint="eastAsia"/>
          <w:sz w:val="24"/>
        </w:rPr>
        <w:t>；</w:t>
      </w:r>
    </w:p>
    <w:p w14:paraId="2C0159D8" w14:textId="77777777" w:rsidR="00BD0486" w:rsidRDefault="0044447D">
      <w:pPr>
        <w:pStyle w:val="ad"/>
        <w:spacing w:before="0" w:beforeAutospacing="0" w:after="0" w:afterAutospacing="0" w:line="360" w:lineRule="auto"/>
        <w:ind w:firstLineChars="200" w:firstLine="480"/>
        <w:rPr>
          <w:rFonts w:ascii="仿宋" w:eastAsia="仿宋" w:hAnsi="仿宋" w:cs="仿宋"/>
        </w:rPr>
      </w:pPr>
      <w:r>
        <w:rPr>
          <w:rFonts w:ascii="仿宋_GB2312" w:eastAsia="仿宋_GB2312" w:hint="eastAsia"/>
          <w:color w:val="000000"/>
        </w:rPr>
        <w:t>（2）</w:t>
      </w:r>
      <w:r>
        <w:rPr>
          <w:rFonts w:ascii="仿宋" w:eastAsia="仿宋" w:hAnsi="仿宋" w:cs="仿宋" w:hint="eastAsia"/>
        </w:rPr>
        <w:t>提供企业一般纳税人认定资格证明材料、13%增值税发票和</w:t>
      </w:r>
      <w:r>
        <w:rPr>
          <w:rFonts w:ascii="仿宋_GB2312" w:eastAsia="仿宋_GB2312" w:hint="eastAsia"/>
          <w:color w:val="000000"/>
        </w:rPr>
        <w:t>企业最近1年任意3个月的依法纳税缴纳证明材料和社保缴纳证明材料；</w:t>
      </w:r>
      <w:r>
        <w:rPr>
          <w:rFonts w:ascii="仿宋" w:eastAsia="仿宋" w:hAnsi="仿宋" w:cs="仿宋"/>
        </w:rPr>
        <w:t>（</w:t>
      </w:r>
      <w:r>
        <w:rPr>
          <w:rFonts w:ascii="仿宋" w:eastAsia="仿宋" w:hAnsi="仿宋" w:cs="仿宋" w:hint="eastAsia"/>
        </w:rPr>
        <w:t>依法纳税证明材料:以税务机关出具的完税证明或纳税记录，或银行出具缴税付款凭证为准；社保缴纳证明材料:以社保经办机构出具的社保缴纳证明或缴费明细，或银行出具付款凭证为准。）</w:t>
      </w:r>
    </w:p>
    <w:p w14:paraId="029BB32C" w14:textId="77777777" w:rsidR="00BD0486" w:rsidRDefault="0044447D">
      <w:pPr>
        <w:wordWrap w:val="0"/>
        <w:spacing w:line="360" w:lineRule="auto"/>
        <w:ind w:firstLineChars="200" w:firstLine="480"/>
        <w:rPr>
          <w:rFonts w:ascii="仿宋_GB2312" w:eastAsia="仿宋_GB2312" w:hAnsi="宋体"/>
          <w:color w:val="000000"/>
          <w:sz w:val="24"/>
        </w:rPr>
      </w:pPr>
      <w:r>
        <w:rPr>
          <w:rFonts w:ascii="仿宋" w:eastAsia="仿宋" w:hAnsi="仿宋" w:cs="仿宋" w:hint="eastAsia"/>
          <w:sz w:val="24"/>
        </w:rPr>
        <w:t>（3）提供</w:t>
      </w:r>
      <w:r>
        <w:rPr>
          <w:rFonts w:ascii="仿宋_GB2312" w:eastAsia="仿宋_GB2312" w:hAnsi="宋体" w:hint="eastAsia"/>
          <w:color w:val="000000"/>
          <w:sz w:val="24"/>
        </w:rPr>
        <w:t>法定代表人证明书或授权委托书原件扫描件；</w:t>
      </w:r>
    </w:p>
    <w:p w14:paraId="6AB0120B" w14:textId="77777777" w:rsidR="00BD0486" w:rsidRDefault="0044447D">
      <w:pPr>
        <w:wordWrap w:val="0"/>
        <w:spacing w:line="360" w:lineRule="auto"/>
        <w:ind w:firstLineChars="200" w:firstLine="480"/>
        <w:rPr>
          <w:rFonts w:ascii="仿宋" w:eastAsia="仿宋" w:hAnsi="仿宋" w:cs="仿宋"/>
          <w:sz w:val="24"/>
        </w:rPr>
      </w:pPr>
      <w:r>
        <w:rPr>
          <w:rFonts w:ascii="仿宋_GB2312" w:eastAsia="仿宋_GB2312" w:hAnsi="宋体" w:hint="eastAsia"/>
          <w:color w:val="000000"/>
          <w:sz w:val="24"/>
        </w:rPr>
        <w:t>备注：如果是法定代表人报名，请提供</w:t>
      </w:r>
      <w:r>
        <w:rPr>
          <w:rFonts w:ascii="仿宋" w:eastAsia="仿宋" w:hAnsi="仿宋" w:hint="eastAsia"/>
          <w:color w:val="000000"/>
          <w:sz w:val="24"/>
        </w:rPr>
        <w:t>法定代表人证明材料及身份证扫描件</w:t>
      </w:r>
      <w:r>
        <w:rPr>
          <w:rFonts w:ascii="仿宋_GB2312" w:eastAsia="仿宋_GB2312" w:hAnsi="宋体" w:hint="eastAsia"/>
          <w:color w:val="000000"/>
          <w:sz w:val="24"/>
        </w:rPr>
        <w:t>，如果是被授权委托人报名，请提供</w:t>
      </w:r>
      <w:r>
        <w:rPr>
          <w:rFonts w:ascii="仿宋" w:eastAsia="仿宋" w:hAnsi="仿宋" w:hint="eastAsia"/>
          <w:color w:val="000000"/>
          <w:sz w:val="24"/>
        </w:rPr>
        <w:t>一份法人授权委托书和身份证扫描件及被授权委托人近一年内在本单位的</w:t>
      </w:r>
      <w:proofErr w:type="gramStart"/>
      <w:r>
        <w:rPr>
          <w:rFonts w:ascii="仿宋" w:eastAsia="仿宋" w:hAnsi="仿宋" w:hint="eastAsia"/>
          <w:color w:val="000000"/>
          <w:sz w:val="24"/>
        </w:rPr>
        <w:t>社保证明</w:t>
      </w:r>
      <w:proofErr w:type="gramEnd"/>
      <w:r>
        <w:rPr>
          <w:rFonts w:ascii="仿宋" w:eastAsia="仿宋" w:hAnsi="仿宋" w:hint="eastAsia"/>
          <w:color w:val="000000"/>
          <w:sz w:val="24"/>
        </w:rPr>
        <w:t>材料（附件1）；</w:t>
      </w:r>
    </w:p>
    <w:p w14:paraId="651DB207" w14:textId="77777777" w:rsidR="00BD0486" w:rsidRDefault="0044447D">
      <w:pPr>
        <w:numPr>
          <w:ilvl w:val="0"/>
          <w:numId w:val="2"/>
        </w:numPr>
        <w:wordWrap w:val="0"/>
        <w:spacing w:line="360" w:lineRule="auto"/>
        <w:ind w:firstLineChars="200" w:firstLine="480"/>
        <w:rPr>
          <w:rFonts w:ascii="仿宋_GB2312" w:eastAsia="仿宋_GB2312" w:hAnsi="宋体"/>
          <w:color w:val="000000"/>
          <w:sz w:val="24"/>
        </w:rPr>
      </w:pPr>
      <w:r>
        <w:rPr>
          <w:rFonts w:ascii="仿宋" w:eastAsia="仿宋" w:hAnsi="仿宋" w:cs="仿宋" w:hint="eastAsia"/>
          <w:sz w:val="24"/>
        </w:rPr>
        <w:t>提供具有销售和安装（以上两项需同时具备）能力的设备厂商或授权代理商的证明材料，若是授权代理商，须提供取得所投货物生产制造商出具的书面授权书的证明材料。</w:t>
      </w:r>
    </w:p>
    <w:p w14:paraId="6C33C068" w14:textId="043C0BCF" w:rsidR="00BD0486" w:rsidRDefault="0044447D" w:rsidP="000043E0">
      <w:pPr>
        <w:numPr>
          <w:ilvl w:val="0"/>
          <w:numId w:val="2"/>
        </w:numPr>
        <w:wordWrap w:val="0"/>
        <w:spacing w:line="360" w:lineRule="auto"/>
        <w:ind w:firstLine="480"/>
        <w:rPr>
          <w:rFonts w:ascii="仿宋_GB2312" w:eastAsia="仿宋_GB2312" w:hAnsi="宋体"/>
          <w:color w:val="000000"/>
          <w:sz w:val="24"/>
        </w:rPr>
      </w:pPr>
      <w:r>
        <w:rPr>
          <w:rFonts w:ascii="仿宋" w:eastAsia="仿宋" w:hAnsi="仿宋" w:cs="仿宋" w:hint="eastAsia"/>
          <w:sz w:val="24"/>
        </w:rPr>
        <w:t>提供近3年（2022年—2024年）经过第三方专业审计机构审计的财务报告或财务报表</w:t>
      </w:r>
      <w:r w:rsidR="000043E0">
        <w:rPr>
          <w:rFonts w:ascii="仿宋" w:eastAsia="仿宋" w:hAnsi="仿宋" w:cs="仿宋" w:hint="eastAsia"/>
          <w:sz w:val="24"/>
        </w:rPr>
        <w:t>（</w:t>
      </w:r>
      <w:r w:rsidR="000043E0" w:rsidRPr="000043E0">
        <w:rPr>
          <w:rFonts w:ascii="仿宋" w:eastAsia="仿宋" w:hAnsi="仿宋" w:cs="仿宋" w:hint="eastAsia"/>
          <w:sz w:val="24"/>
        </w:rPr>
        <w:t>包含资产负债表、利润表、现金流量表</w:t>
      </w:r>
      <w:r w:rsidR="000043E0">
        <w:rPr>
          <w:rFonts w:ascii="仿宋" w:eastAsia="仿宋" w:hAnsi="仿宋" w:cs="仿宋" w:hint="eastAsia"/>
          <w:sz w:val="24"/>
        </w:rPr>
        <w:t>）</w:t>
      </w:r>
      <w:r>
        <w:rPr>
          <w:rFonts w:ascii="仿宋" w:eastAsia="仿宋" w:hAnsi="仿宋" w:cs="仿宋" w:hint="eastAsia"/>
          <w:sz w:val="24"/>
        </w:rPr>
        <w:t>；</w:t>
      </w:r>
    </w:p>
    <w:p w14:paraId="799E5758" w14:textId="77777777" w:rsidR="00BD0486" w:rsidRDefault="0044447D">
      <w:pPr>
        <w:numPr>
          <w:ilvl w:val="0"/>
          <w:numId w:val="2"/>
        </w:numPr>
        <w:wordWrap w:val="0"/>
        <w:spacing w:line="360" w:lineRule="auto"/>
        <w:ind w:firstLineChars="200" w:firstLine="480"/>
        <w:rPr>
          <w:rFonts w:ascii="仿宋_GB2312" w:eastAsia="仿宋_GB2312" w:hAnsi="宋体"/>
          <w:color w:val="000000"/>
          <w:sz w:val="24"/>
        </w:rPr>
      </w:pPr>
      <w:bookmarkStart w:id="1" w:name="OLE_LINK8"/>
      <w:bookmarkStart w:id="2" w:name="OLE_LINK14"/>
      <w:r>
        <w:rPr>
          <w:rFonts w:ascii="仿宋_GB2312" w:eastAsia="仿宋_GB2312" w:hAnsi="宋体" w:hint="eastAsia"/>
          <w:color w:val="000000"/>
          <w:sz w:val="24"/>
        </w:rPr>
        <w:t>提供</w:t>
      </w:r>
      <w:r>
        <w:rPr>
          <w:rFonts w:ascii="仿宋" w:eastAsia="仿宋" w:hAnsi="仿宋" w:cs="仿宋" w:hint="eastAsia"/>
          <w:sz w:val="24"/>
        </w:rPr>
        <w:t>2022年1月1日至今须具有2个及以上类似项目业绩</w:t>
      </w:r>
      <w:r>
        <w:rPr>
          <w:rFonts w:ascii="仿宋_GB2312" w:eastAsia="仿宋_GB2312" w:hAnsi="宋体" w:hint="eastAsia"/>
          <w:color w:val="000000"/>
          <w:sz w:val="24"/>
        </w:rPr>
        <w:t>(以合同为准)；</w:t>
      </w:r>
    </w:p>
    <w:p w14:paraId="476EC9BC" w14:textId="77777777" w:rsidR="00BD0486" w:rsidRDefault="0044447D">
      <w:pPr>
        <w:numPr>
          <w:ilvl w:val="0"/>
          <w:numId w:val="2"/>
        </w:numPr>
        <w:wordWrap w:val="0"/>
        <w:spacing w:line="360" w:lineRule="auto"/>
        <w:ind w:firstLineChars="200" w:firstLine="480"/>
        <w:rPr>
          <w:rFonts w:ascii="仿宋_GB2312" w:eastAsia="仿宋_GB2312" w:hAnsi="宋体" w:cs="Arial"/>
          <w:sz w:val="24"/>
        </w:rPr>
      </w:pPr>
      <w:r>
        <w:rPr>
          <w:rFonts w:ascii="仿宋_GB2312" w:eastAsia="仿宋_GB2312" w:hAnsi="宋体" w:cs="Arial" w:hint="eastAsia"/>
          <w:sz w:val="24"/>
        </w:rPr>
        <w:t>提供</w:t>
      </w:r>
      <w:proofErr w:type="gramStart"/>
      <w:r>
        <w:rPr>
          <w:rFonts w:ascii="仿宋_GB2312" w:eastAsia="仿宋_GB2312" w:hAnsi="宋体" w:cs="Arial" w:hint="eastAsia"/>
          <w:sz w:val="24"/>
        </w:rPr>
        <w:t>非联合体形式参与</w:t>
      </w:r>
      <w:proofErr w:type="gramEnd"/>
      <w:r>
        <w:rPr>
          <w:rFonts w:ascii="仿宋_GB2312" w:eastAsia="仿宋_GB2312" w:hAnsi="宋体" w:cs="Arial" w:hint="eastAsia"/>
          <w:sz w:val="24"/>
        </w:rPr>
        <w:t>及如中标本项目不进行分包或转包承诺书</w:t>
      </w:r>
      <w:bookmarkEnd w:id="1"/>
      <w:r>
        <w:rPr>
          <w:rFonts w:ascii="仿宋_GB2312" w:eastAsia="仿宋_GB2312" w:hAnsi="宋体" w:cs="Arial" w:hint="eastAsia"/>
          <w:sz w:val="24"/>
        </w:rPr>
        <w:t>（附件3）；</w:t>
      </w:r>
      <w:bookmarkEnd w:id="2"/>
    </w:p>
    <w:p w14:paraId="40A40778" w14:textId="77777777" w:rsidR="00BD0486" w:rsidRDefault="0044447D">
      <w:pPr>
        <w:wordWrap w:val="0"/>
        <w:spacing w:line="360" w:lineRule="auto"/>
        <w:ind w:firstLineChars="200" w:firstLine="480"/>
        <w:rPr>
          <w:rFonts w:ascii="仿宋_GB2312" w:eastAsia="仿宋_GB2312" w:hAnsi="宋体" w:cs="Arial"/>
          <w:sz w:val="24"/>
        </w:rPr>
      </w:pPr>
      <w:r>
        <w:rPr>
          <w:rFonts w:ascii="仿宋_GB2312" w:eastAsia="仿宋_GB2312" w:hAnsi="宋体" w:cs="Arial" w:hint="eastAsia"/>
          <w:sz w:val="24"/>
        </w:rPr>
        <w:t>（8）提供未列入国家企业信用信息公示系统（</w:t>
      </w:r>
      <w:hyperlink r:id="rId5" w:tgtFrame="_blank" w:history="1">
        <w:r>
          <w:rPr>
            <w:rFonts w:ascii="仿宋_GB2312" w:eastAsia="仿宋_GB2312" w:hAnsi="宋体" w:cs="Arial" w:hint="eastAsia"/>
            <w:sz w:val="24"/>
          </w:rPr>
          <w:t>http://www.gsxt.gov.cn/index.html）严重违法失信企业名单</w:t>
        </w:r>
      </w:hyperlink>
      <w:r>
        <w:rPr>
          <w:rFonts w:ascii="仿宋_GB2312" w:eastAsia="仿宋_GB2312" w:hAnsi="宋体" w:cs="Arial" w:hint="eastAsia"/>
          <w:sz w:val="24"/>
        </w:rPr>
        <w:t>的证明材料；</w:t>
      </w:r>
    </w:p>
    <w:p w14:paraId="2AFA6311" w14:textId="77777777" w:rsidR="00BD0486" w:rsidRDefault="0044447D">
      <w:pPr>
        <w:wordWrap w:val="0"/>
        <w:spacing w:line="360" w:lineRule="auto"/>
        <w:ind w:firstLineChars="200" w:firstLine="480"/>
        <w:rPr>
          <w:rFonts w:ascii="仿宋_GB2312" w:eastAsia="仿宋_GB2312" w:hAnsi="宋体" w:cs="Arial"/>
          <w:sz w:val="24"/>
        </w:rPr>
      </w:pPr>
      <w:r>
        <w:rPr>
          <w:rFonts w:ascii="仿宋_GB2312" w:eastAsia="仿宋_GB2312" w:hAnsi="宋体" w:cs="Arial" w:hint="eastAsia"/>
          <w:sz w:val="24"/>
        </w:rPr>
        <w:lastRenderedPageBreak/>
        <w:t xml:space="preserve">（9）提供保密承诺书（附件2）； </w:t>
      </w:r>
    </w:p>
    <w:p w14:paraId="4C35CA91" w14:textId="77777777" w:rsidR="00BD0486" w:rsidRDefault="0044447D">
      <w:pPr>
        <w:wordWrap w:val="0"/>
        <w:spacing w:line="360" w:lineRule="auto"/>
        <w:ind w:firstLineChars="200" w:firstLine="480"/>
        <w:rPr>
          <w:rFonts w:ascii="仿宋_GB2312" w:eastAsia="仿宋_GB2312" w:hAnsi="宋体" w:cs="Arial"/>
          <w:sz w:val="24"/>
        </w:rPr>
      </w:pPr>
      <w:r>
        <w:rPr>
          <w:rFonts w:ascii="仿宋_GB2312" w:eastAsia="仿宋_GB2312" w:hAnsi="宋体" w:cs="Arial" w:hint="eastAsia"/>
          <w:sz w:val="24"/>
        </w:rPr>
        <w:t>（10）提供关于聘用蒙牛在职人员亲属（含特定关系人）及离职人员的告知函（附件4和附件5）。</w:t>
      </w:r>
    </w:p>
    <w:p w14:paraId="62BE0207"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3、说明：</w:t>
      </w:r>
    </w:p>
    <w:p w14:paraId="53F04B38" w14:textId="77777777" w:rsidR="00BD0486" w:rsidRDefault="0044447D">
      <w:pPr>
        <w:wordWrap w:val="0"/>
        <w:spacing w:line="360" w:lineRule="auto"/>
        <w:ind w:firstLineChars="200" w:firstLine="480"/>
        <w:rPr>
          <w:rFonts w:ascii="仿宋" w:eastAsia="仿宋" w:hAnsi="仿宋" w:cs="仿宋"/>
          <w:sz w:val="24"/>
          <w:highlight w:val="yellow"/>
        </w:rPr>
      </w:pPr>
      <w:r>
        <w:rPr>
          <w:rFonts w:ascii="仿宋" w:eastAsia="仿宋" w:hAnsi="仿宋" w:cs="仿宋" w:hint="eastAsia"/>
          <w:sz w:val="24"/>
          <w:highlight w:val="yellow"/>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14:textId="77777777" w:rsidR="00BD0486" w:rsidRDefault="0044447D">
      <w:pPr>
        <w:wordWrap w:val="0"/>
        <w:spacing w:line="360" w:lineRule="auto"/>
        <w:ind w:firstLineChars="200" w:firstLine="480"/>
        <w:rPr>
          <w:rFonts w:ascii="仿宋_GB2312" w:eastAsia="仿宋_GB2312" w:hAnsi="宋体"/>
          <w:color w:val="000000"/>
          <w:sz w:val="24"/>
          <w:highlight w:val="yellow"/>
        </w:rPr>
      </w:pPr>
      <w:r>
        <w:rPr>
          <w:rFonts w:ascii="仿宋" w:eastAsia="仿宋" w:hAnsi="仿宋" w:cs="仿宋" w:hint="eastAsia"/>
          <w:sz w:val="24"/>
          <w:highlight w:val="yellow"/>
        </w:rPr>
        <w:t>资料提供不全或者未按时间要求提报的将被拒绝接收，所提供的资质业绩文件中如有虚假情况，一经发现将被取消竞争资格。</w:t>
      </w:r>
    </w:p>
    <w:p w14:paraId="2E488A64" w14:textId="77777777" w:rsidR="00BD0486" w:rsidRDefault="0044447D">
      <w:pPr>
        <w:wordWrap w:val="0"/>
        <w:spacing w:line="360" w:lineRule="auto"/>
        <w:ind w:firstLineChars="200" w:firstLine="480"/>
        <w:rPr>
          <w:rFonts w:ascii="仿宋" w:eastAsia="仿宋" w:hAnsi="仿宋" w:cs="仿宋"/>
          <w:sz w:val="24"/>
          <w:highlight w:val="yellow"/>
        </w:rPr>
      </w:pPr>
      <w:r>
        <w:rPr>
          <w:rFonts w:ascii="仿宋" w:eastAsia="仿宋" w:hAnsi="仿宋" w:cs="仿宋" w:hint="eastAsia"/>
          <w:sz w:val="24"/>
          <w:highlight w:val="yellow"/>
        </w:rPr>
        <w:t>投标人自购买询价单之日起，应确保其向采购人提供的通讯手段（电话、邮箱）一直有效，以保证往来函件能及时传达并及时反馈信息，否则由此引起的一切后果由投标人承担。</w:t>
      </w:r>
    </w:p>
    <w:p w14:paraId="1D74EB08" w14:textId="77777777" w:rsidR="00BD0486" w:rsidRDefault="0044447D">
      <w:pPr>
        <w:wordWrap w:val="0"/>
        <w:spacing w:line="360" w:lineRule="auto"/>
        <w:ind w:firstLineChars="200" w:firstLine="482"/>
        <w:rPr>
          <w:rFonts w:ascii="仿宋_GB2312" w:eastAsia="仿宋_GB2312" w:hAnsi="宋体"/>
          <w:b/>
          <w:sz w:val="24"/>
        </w:rPr>
      </w:pPr>
      <w:r>
        <w:rPr>
          <w:rFonts w:ascii="仿宋_GB2312" w:eastAsia="仿宋_GB2312" w:hAnsi="宋体" w:hint="eastAsia"/>
          <w:b/>
          <w:sz w:val="24"/>
        </w:rPr>
        <w:t>六、项目时间安排及要求：</w:t>
      </w:r>
    </w:p>
    <w:p w14:paraId="7DEEA223" w14:textId="25D4CE26" w:rsidR="00BD0486" w:rsidRDefault="0044447D">
      <w:pPr>
        <w:wordWrap w:val="0"/>
        <w:spacing w:line="360" w:lineRule="auto"/>
        <w:ind w:firstLineChars="200" w:firstLine="480"/>
        <w:rPr>
          <w:rFonts w:ascii="仿宋_GB2312" w:eastAsia="仿宋_GB2312" w:hAnsi="宋体"/>
          <w:sz w:val="24"/>
        </w:rPr>
      </w:pPr>
      <w:r>
        <w:rPr>
          <w:rFonts w:ascii="仿宋_GB2312" w:eastAsia="仿宋_GB2312" w:hAnsi="宋体" w:hint="eastAsia"/>
          <w:sz w:val="24"/>
        </w:rPr>
        <w:t>1、报名时间：2025年8月</w:t>
      </w:r>
      <w:r>
        <w:rPr>
          <w:rFonts w:ascii="仿宋_GB2312" w:eastAsia="仿宋_GB2312" w:hAnsi="宋体"/>
          <w:sz w:val="24"/>
        </w:rPr>
        <w:t>6</w:t>
      </w:r>
      <w:r>
        <w:rPr>
          <w:rFonts w:ascii="仿宋_GB2312" w:eastAsia="仿宋_GB2312" w:hAnsi="宋体" w:hint="eastAsia"/>
          <w:sz w:val="24"/>
        </w:rPr>
        <w:t>日 0 时至2025年8月</w:t>
      </w:r>
      <w:r>
        <w:rPr>
          <w:rFonts w:ascii="仿宋_GB2312" w:eastAsia="仿宋_GB2312" w:hAnsi="宋体"/>
          <w:sz w:val="24"/>
        </w:rPr>
        <w:t>11</w:t>
      </w:r>
      <w:r>
        <w:rPr>
          <w:rFonts w:ascii="仿宋_GB2312" w:eastAsia="仿宋_GB2312" w:hAnsi="宋体" w:hint="eastAsia"/>
          <w:sz w:val="24"/>
        </w:rPr>
        <w:t>日24时止；</w:t>
      </w:r>
    </w:p>
    <w:p w14:paraId="530942DE" w14:textId="6F206D98" w:rsidR="00BD0486" w:rsidRDefault="0044447D">
      <w:pPr>
        <w:wordWrap w:val="0"/>
        <w:spacing w:line="360" w:lineRule="auto"/>
        <w:ind w:firstLineChars="200" w:firstLine="480"/>
        <w:rPr>
          <w:rFonts w:ascii="仿宋_GB2312" w:eastAsia="仿宋_GB2312" w:hAnsi="宋体"/>
          <w:sz w:val="24"/>
        </w:rPr>
      </w:pPr>
      <w:r>
        <w:rPr>
          <w:rFonts w:ascii="仿宋_GB2312" w:eastAsia="仿宋_GB2312" w:hAnsi="宋体" w:hint="eastAsia"/>
          <w:sz w:val="24"/>
        </w:rPr>
        <w:t>2、资格预审时间：2025年8月</w:t>
      </w:r>
      <w:r>
        <w:rPr>
          <w:rFonts w:ascii="仿宋_GB2312" w:eastAsia="仿宋_GB2312" w:hAnsi="宋体"/>
          <w:sz w:val="24"/>
        </w:rPr>
        <w:t>6</w:t>
      </w:r>
      <w:r>
        <w:rPr>
          <w:rFonts w:ascii="仿宋_GB2312" w:eastAsia="仿宋_GB2312" w:hAnsi="宋体" w:hint="eastAsia"/>
          <w:sz w:val="24"/>
        </w:rPr>
        <w:t>日9时至2025年8月</w:t>
      </w:r>
      <w:r>
        <w:rPr>
          <w:rFonts w:ascii="仿宋_GB2312" w:eastAsia="仿宋_GB2312" w:hAnsi="宋体"/>
          <w:sz w:val="24"/>
        </w:rPr>
        <w:t>12</w:t>
      </w:r>
      <w:r>
        <w:rPr>
          <w:rFonts w:ascii="仿宋_GB2312" w:eastAsia="仿宋_GB2312" w:hAnsi="宋体" w:hint="eastAsia"/>
          <w:sz w:val="24"/>
        </w:rPr>
        <w:t>日16时止；</w:t>
      </w:r>
    </w:p>
    <w:p w14:paraId="040897CD" w14:textId="55BD75DE" w:rsidR="00BD0486" w:rsidRDefault="0044447D">
      <w:pPr>
        <w:wordWrap w:val="0"/>
        <w:spacing w:line="360" w:lineRule="auto"/>
        <w:ind w:firstLineChars="200" w:firstLine="480"/>
        <w:rPr>
          <w:rFonts w:ascii="仿宋_GB2312" w:eastAsia="仿宋_GB2312" w:hAnsi="宋体"/>
          <w:color w:val="000000"/>
          <w:sz w:val="24"/>
        </w:rPr>
      </w:pPr>
      <w:r>
        <w:rPr>
          <w:rFonts w:ascii="仿宋_GB2312" w:eastAsia="仿宋_GB2312" w:hAnsi="宋体" w:hint="eastAsia"/>
          <w:sz w:val="24"/>
        </w:rPr>
        <w:t>3、招标文件/谈判文件/</w:t>
      </w:r>
      <w:proofErr w:type="gramStart"/>
      <w:r>
        <w:rPr>
          <w:rFonts w:ascii="仿宋_GB2312" w:eastAsia="仿宋_GB2312" w:hAnsi="宋体" w:hint="eastAsia"/>
          <w:sz w:val="24"/>
        </w:rPr>
        <w:t>询</w:t>
      </w:r>
      <w:proofErr w:type="gramEnd"/>
      <w:r>
        <w:rPr>
          <w:rFonts w:ascii="仿宋_GB2312" w:eastAsia="仿宋_GB2312" w:hAnsi="宋体" w:hint="eastAsia"/>
          <w:sz w:val="24"/>
        </w:rPr>
        <w:t>比价单发售时间：2025年8月</w:t>
      </w:r>
      <w:r>
        <w:rPr>
          <w:rFonts w:ascii="仿宋_GB2312" w:eastAsia="仿宋_GB2312" w:hAnsi="宋体"/>
          <w:sz w:val="24"/>
        </w:rPr>
        <w:t>13</w:t>
      </w:r>
      <w:r>
        <w:rPr>
          <w:rFonts w:ascii="仿宋_GB2312" w:eastAsia="仿宋_GB2312" w:hAnsi="宋体" w:hint="eastAsia"/>
          <w:sz w:val="24"/>
        </w:rPr>
        <w:t>日0时至2025年8月</w:t>
      </w:r>
      <w:r>
        <w:rPr>
          <w:rFonts w:ascii="仿宋_GB2312" w:eastAsia="仿宋_GB2312" w:hAnsi="宋体"/>
          <w:sz w:val="24"/>
        </w:rPr>
        <w:t>15</w:t>
      </w:r>
      <w:r>
        <w:rPr>
          <w:rFonts w:ascii="仿宋_GB2312" w:eastAsia="仿宋_GB2312" w:hAnsi="宋体" w:hint="eastAsia"/>
          <w:sz w:val="24"/>
        </w:rPr>
        <w:t>日24时止。</w:t>
      </w:r>
    </w:p>
    <w:p w14:paraId="05525685" w14:textId="473CEE58" w:rsidR="00BD0486" w:rsidRDefault="0044447D">
      <w:pPr>
        <w:wordWrap w:val="0"/>
        <w:spacing w:line="360" w:lineRule="auto"/>
        <w:ind w:firstLineChars="200" w:firstLine="480"/>
        <w:rPr>
          <w:rFonts w:ascii="仿宋_GB2312" w:eastAsia="仿宋_GB2312" w:hAnsi="宋体"/>
          <w:color w:val="FF0000"/>
          <w:sz w:val="24"/>
        </w:rPr>
      </w:pPr>
      <w:r>
        <w:rPr>
          <w:rFonts w:ascii="仿宋_GB2312" w:eastAsia="仿宋_GB2312" w:hAnsi="宋体" w:hint="eastAsia"/>
          <w:sz w:val="24"/>
        </w:rPr>
        <w:t>4、开标/谈判/比价时间：2025年8月</w:t>
      </w:r>
      <w:r>
        <w:rPr>
          <w:rFonts w:ascii="仿宋_GB2312" w:eastAsia="仿宋_GB2312" w:hAnsi="宋体"/>
          <w:sz w:val="24"/>
        </w:rPr>
        <w:t>19</w:t>
      </w:r>
      <w:r>
        <w:rPr>
          <w:rFonts w:ascii="仿宋_GB2312" w:eastAsia="仿宋_GB2312" w:hAnsi="宋体" w:hint="eastAsia"/>
          <w:sz w:val="24"/>
        </w:rPr>
        <w:t>日9时30分；（以发出的招标文件/谈判文件/询价单为准）</w:t>
      </w:r>
    </w:p>
    <w:p w14:paraId="41EEFA5B" w14:textId="77777777" w:rsidR="00BD0486" w:rsidRDefault="0044447D">
      <w:pPr>
        <w:wordWrap w:val="0"/>
        <w:spacing w:line="360" w:lineRule="auto"/>
        <w:ind w:firstLineChars="200" w:firstLine="482"/>
        <w:rPr>
          <w:rFonts w:ascii="仿宋_GB2312" w:eastAsia="仿宋_GB2312" w:hAnsi="宋体"/>
          <w:b/>
          <w:sz w:val="24"/>
          <w:u w:val="single"/>
        </w:rPr>
      </w:pPr>
      <w:r>
        <w:rPr>
          <w:rFonts w:ascii="仿宋_GB2312" w:eastAsia="仿宋_GB2312" w:hAnsi="宋体" w:hint="eastAsia"/>
          <w:b/>
          <w:sz w:val="24"/>
        </w:rPr>
        <w:t>七、开标/谈判/比价地点：</w:t>
      </w:r>
      <w:r>
        <w:rPr>
          <w:rFonts w:ascii="仿宋_GB2312" w:eastAsia="仿宋_GB2312" w:hAnsi="宋体" w:hint="eastAsia"/>
          <w:bCs/>
          <w:sz w:val="24"/>
        </w:rPr>
        <w:t>蒙牛集团电子采购招标平台</w:t>
      </w:r>
      <w:r>
        <w:rPr>
          <w:rFonts w:ascii="仿宋" w:eastAsia="仿宋" w:hAnsi="仿宋" w:cs="仿宋" w:hint="eastAsia"/>
          <w:bCs/>
          <w:sz w:val="24"/>
        </w:rPr>
        <w:t>（https://zbcg.mengniu.cn/）</w:t>
      </w:r>
    </w:p>
    <w:p w14:paraId="6ED6D927" w14:textId="77777777" w:rsidR="00BD0486" w:rsidRDefault="0044447D">
      <w:pPr>
        <w:shd w:val="clear" w:color="auto" w:fill="FFFFFF"/>
        <w:wordWrap w:val="0"/>
        <w:snapToGrid w:val="0"/>
        <w:spacing w:line="360" w:lineRule="auto"/>
        <w:ind w:firstLineChars="200" w:firstLine="482"/>
        <w:rPr>
          <w:rFonts w:ascii="仿宋_GB2312" w:eastAsia="仿宋_GB2312" w:hAnsi="宋体"/>
          <w:b/>
          <w:color w:val="FF0000"/>
          <w:sz w:val="24"/>
        </w:rPr>
      </w:pPr>
      <w:r>
        <w:rPr>
          <w:rFonts w:ascii="仿宋_GB2312" w:eastAsia="仿宋_GB2312" w:hAnsi="宋体" w:hint="eastAsia"/>
          <w:b/>
          <w:color w:val="000000"/>
          <w:sz w:val="24"/>
        </w:rPr>
        <w:t>八、发布媒体：</w:t>
      </w:r>
    </w:p>
    <w:p w14:paraId="1E42E4A7" w14:textId="77777777" w:rsidR="00BD0486" w:rsidRDefault="0044447D">
      <w:pPr>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蒙牛内部OA平台</w:t>
      </w:r>
    </w:p>
    <w:p w14:paraId="495EFA68" w14:textId="77777777" w:rsidR="00BD0486" w:rsidRDefault="0044447D">
      <w:pPr>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蒙牛官网（http://www.mengniu.com.cn）</w:t>
      </w:r>
    </w:p>
    <w:p w14:paraId="774AFD89" w14:textId="77777777" w:rsidR="00BD0486" w:rsidRDefault="0044447D">
      <w:pPr>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蒙牛集团电子采购招标平台（</w:t>
      </w:r>
      <w:hyperlink r:id="rId6" w:anchor="/home" w:tgtFrame="_blank" w:history="1">
        <w:r>
          <w:rPr>
            <w:rFonts w:ascii="仿宋" w:eastAsia="仿宋" w:hAnsi="仿宋" w:cs="仿宋" w:hint="eastAsia"/>
            <w:sz w:val="24"/>
          </w:rPr>
          <w:t>https://zbcg.mengniu.cn/#/home</w:t>
        </w:r>
      </w:hyperlink>
      <w:r>
        <w:rPr>
          <w:rFonts w:ascii="仿宋" w:eastAsia="仿宋" w:hAnsi="仿宋" w:cs="仿宋" w:hint="eastAsia"/>
          <w:sz w:val="24"/>
        </w:rPr>
        <w:t>)</w:t>
      </w:r>
    </w:p>
    <w:p w14:paraId="71D4DB41" w14:textId="77777777" w:rsidR="00BD0486" w:rsidRDefault="0044447D">
      <w:pPr>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中国采购与招标网大数据平台（</w:t>
      </w:r>
      <w:hyperlink r:id="rId7" w:history="1">
        <w:r>
          <w:rPr>
            <w:rFonts w:ascii="仿宋" w:eastAsia="仿宋" w:hAnsi="仿宋" w:cs="仿宋" w:hint="eastAsia"/>
            <w:sz w:val="24"/>
          </w:rPr>
          <w:t>https://www.chinabidding.cn/</w:t>
        </w:r>
      </w:hyperlink>
      <w:r>
        <w:rPr>
          <w:rFonts w:ascii="仿宋" w:eastAsia="仿宋" w:hAnsi="仿宋" w:cs="仿宋" w:hint="eastAsia"/>
          <w:sz w:val="24"/>
        </w:rPr>
        <w:t>）</w:t>
      </w:r>
    </w:p>
    <w:p w14:paraId="5C147090" w14:textId="77777777" w:rsidR="00BD0486" w:rsidRDefault="0044447D">
      <w:pPr>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中国招标投标公共服务平台（http://www.cebpubservice.com/）</w:t>
      </w:r>
    </w:p>
    <w:p w14:paraId="2A2A729D" w14:textId="77777777" w:rsidR="00BD0486" w:rsidRDefault="0044447D">
      <w:pPr>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此公告只在以上平台发布，其他任何媒体转载无效</w:t>
      </w:r>
    </w:p>
    <w:p w14:paraId="790AEC01" w14:textId="77777777" w:rsidR="00BD0486" w:rsidRDefault="0044447D">
      <w:pPr>
        <w:wordWrap w:val="0"/>
        <w:spacing w:line="360" w:lineRule="auto"/>
        <w:ind w:firstLineChars="200" w:firstLine="482"/>
        <w:rPr>
          <w:rFonts w:ascii="仿宋_GB2312" w:eastAsia="仿宋_GB2312" w:hAnsi="宋体"/>
          <w:b/>
          <w:sz w:val="24"/>
        </w:rPr>
      </w:pPr>
      <w:r>
        <w:rPr>
          <w:rFonts w:ascii="仿宋_GB2312" w:eastAsia="仿宋_GB2312" w:hAnsi="宋体" w:hint="eastAsia"/>
          <w:b/>
          <w:sz w:val="24"/>
        </w:rPr>
        <w:t>九、采购招标实施方及联系方式：</w:t>
      </w:r>
    </w:p>
    <w:p w14:paraId="330CDEAC" w14:textId="77777777" w:rsidR="00BD0486" w:rsidRDefault="0044447D">
      <w:pPr>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采购人：内蒙古蒙牛乳业（集团）股份有限公司</w:t>
      </w:r>
    </w:p>
    <w:p w14:paraId="0FC72D27" w14:textId="18D764EA" w:rsidR="00BD0486" w:rsidRDefault="0044447D">
      <w:pPr>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业务咨询联系人：</w:t>
      </w:r>
      <w:proofErr w:type="gramStart"/>
      <w:r>
        <w:rPr>
          <w:rFonts w:ascii="仿宋" w:eastAsia="仿宋" w:hAnsi="仿宋" w:cs="仿宋" w:hint="eastAsia"/>
          <w:sz w:val="24"/>
        </w:rPr>
        <w:t>经晓杰</w:t>
      </w:r>
      <w:proofErr w:type="gramEnd"/>
      <w:r>
        <w:rPr>
          <w:rFonts w:ascii="仿宋" w:eastAsia="仿宋" w:hAnsi="仿宋" w:cs="仿宋" w:hint="eastAsia"/>
          <w:sz w:val="24"/>
        </w:rPr>
        <w:t xml:space="preserve">           </w:t>
      </w:r>
    </w:p>
    <w:p w14:paraId="5A422F17" w14:textId="69648870" w:rsidR="00BD0486" w:rsidRDefault="0044447D">
      <w:pPr>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联系方式：</w:t>
      </w:r>
      <w:r>
        <w:rPr>
          <w:rFonts w:ascii="仿宋" w:eastAsia="仿宋" w:hAnsi="仿宋" w:cs="仿宋"/>
          <w:sz w:val="24"/>
        </w:rPr>
        <w:t>18686078833</w:t>
      </w:r>
    </w:p>
    <w:p w14:paraId="0726EF7D" w14:textId="77777777" w:rsidR="00BD0486" w:rsidRDefault="0044447D">
      <w:pPr>
        <w:wordWrap w:val="0"/>
        <w:spacing w:line="360" w:lineRule="auto"/>
        <w:ind w:firstLineChars="200" w:firstLine="482"/>
        <w:rPr>
          <w:rFonts w:ascii="仿宋" w:eastAsia="仿宋" w:hAnsi="仿宋"/>
          <w:b/>
          <w:sz w:val="24"/>
        </w:rPr>
      </w:pPr>
      <w:r>
        <w:rPr>
          <w:rFonts w:ascii="仿宋_GB2312" w:eastAsia="仿宋_GB2312" w:hAnsi="宋体" w:hint="eastAsia"/>
          <w:b/>
          <w:sz w:val="24"/>
        </w:rPr>
        <w:t>十、监督单位及联系方式：</w:t>
      </w:r>
    </w:p>
    <w:p w14:paraId="25A11175" w14:textId="77777777" w:rsidR="00BD0486" w:rsidRDefault="0044447D">
      <w:pPr>
        <w:wordWrap w:val="0"/>
        <w:spacing w:line="360" w:lineRule="auto"/>
        <w:ind w:firstLineChars="200" w:firstLine="480"/>
        <w:rPr>
          <w:rFonts w:ascii="仿宋" w:eastAsia="仿宋" w:hAnsi="仿宋"/>
          <w:sz w:val="24"/>
        </w:rPr>
      </w:pPr>
      <w:r>
        <w:rPr>
          <w:rFonts w:ascii="仿宋" w:eastAsia="仿宋" w:hAnsi="仿宋" w:hint="eastAsia"/>
          <w:sz w:val="24"/>
        </w:rPr>
        <w:t>1、采购招标项目违规问题的投诉受理单位：蒙牛乳业采购招标管理部</w:t>
      </w:r>
    </w:p>
    <w:p w14:paraId="2D9232A9" w14:textId="77777777" w:rsidR="00BD0486" w:rsidRDefault="0044447D">
      <w:pPr>
        <w:wordWrap w:val="0"/>
        <w:spacing w:line="360" w:lineRule="auto"/>
        <w:ind w:firstLineChars="200" w:firstLine="480"/>
        <w:rPr>
          <w:rFonts w:ascii="仿宋" w:eastAsia="仿宋" w:hAnsi="仿宋"/>
          <w:color w:val="BFBFBF" w:themeColor="background1" w:themeShade="BF"/>
          <w:sz w:val="24"/>
        </w:rPr>
      </w:pPr>
      <w:r>
        <w:rPr>
          <w:rFonts w:ascii="仿宋" w:eastAsia="仿宋" w:hAnsi="仿宋" w:hint="eastAsia"/>
          <w:sz w:val="24"/>
        </w:rPr>
        <w:t>监 督 人:</w:t>
      </w:r>
      <w:r>
        <w:rPr>
          <w:rFonts w:ascii="仿宋" w:eastAsia="仿宋" w:hAnsi="仿宋"/>
          <w:sz w:val="24"/>
        </w:rPr>
        <w:t xml:space="preserve"> </w:t>
      </w:r>
      <w:r>
        <w:rPr>
          <w:rFonts w:ascii="仿宋" w:eastAsia="仿宋" w:hAnsi="仿宋" w:hint="eastAsia"/>
          <w:sz w:val="24"/>
        </w:rPr>
        <w:t>薛海燕</w:t>
      </w:r>
    </w:p>
    <w:p w14:paraId="209AA7F9" w14:textId="77777777" w:rsidR="00BD0486" w:rsidRDefault="0044447D">
      <w:pPr>
        <w:wordWrap w:val="0"/>
        <w:spacing w:line="360" w:lineRule="auto"/>
        <w:ind w:firstLineChars="200" w:firstLine="480"/>
        <w:rPr>
          <w:rFonts w:ascii="仿宋" w:eastAsia="仿宋" w:hAnsi="仿宋"/>
          <w:sz w:val="24"/>
        </w:rPr>
      </w:pPr>
      <w:r>
        <w:rPr>
          <w:rFonts w:ascii="仿宋" w:eastAsia="仿宋" w:hAnsi="仿宋" w:hint="eastAsia"/>
          <w:sz w:val="24"/>
        </w:rPr>
        <w:t>联系电话：</w:t>
      </w:r>
      <w:r>
        <w:rPr>
          <w:rFonts w:ascii="仿宋" w:eastAsia="仿宋" w:hAnsi="仿宋"/>
          <w:sz w:val="24"/>
        </w:rPr>
        <w:t>0471</w:t>
      </w:r>
      <w:r>
        <w:rPr>
          <w:rFonts w:ascii="仿宋" w:eastAsia="仿宋" w:hAnsi="仿宋" w:hint="eastAsia"/>
          <w:sz w:val="24"/>
        </w:rPr>
        <w:t>-</w:t>
      </w:r>
      <w:r>
        <w:rPr>
          <w:rFonts w:ascii="仿宋" w:eastAsia="仿宋" w:hAnsi="仿宋"/>
          <w:sz w:val="24"/>
        </w:rPr>
        <w:t>7393642/</w:t>
      </w:r>
      <w:r>
        <w:rPr>
          <w:rFonts w:ascii="仿宋" w:eastAsia="仿宋" w:hAnsi="仿宋" w:hint="eastAsia"/>
          <w:sz w:val="24"/>
        </w:rPr>
        <w:t>15034952008</w:t>
      </w:r>
    </w:p>
    <w:p w14:paraId="10E5FB91" w14:textId="77777777" w:rsidR="00BD0486" w:rsidRDefault="0044447D">
      <w:pPr>
        <w:wordWrap w:val="0"/>
        <w:spacing w:line="360" w:lineRule="auto"/>
        <w:ind w:firstLineChars="200" w:firstLine="480"/>
        <w:rPr>
          <w:rFonts w:ascii="仿宋" w:eastAsia="仿宋" w:hAnsi="仿宋"/>
          <w:sz w:val="24"/>
        </w:rPr>
      </w:pPr>
      <w:r>
        <w:rPr>
          <w:rFonts w:ascii="仿宋" w:eastAsia="仿宋" w:hAnsi="仿宋" w:hint="eastAsia"/>
          <w:sz w:val="24"/>
        </w:rPr>
        <w:t>电子邮件：xuehaiyan@mengniu.cn</w:t>
      </w:r>
    </w:p>
    <w:p w14:paraId="301C9373" w14:textId="77777777" w:rsidR="00BD0486" w:rsidRDefault="0044447D">
      <w:pPr>
        <w:wordWrap w:val="0"/>
        <w:spacing w:line="360" w:lineRule="auto"/>
        <w:ind w:firstLineChars="200" w:firstLine="480"/>
        <w:rPr>
          <w:rStyle w:val="af0"/>
          <w:rFonts w:ascii="微软雅黑" w:eastAsia="微软雅黑" w:hAnsi="微软雅黑"/>
          <w:color w:val="auto"/>
          <w:sz w:val="24"/>
          <w:shd w:val="clear" w:color="auto" w:fill="FFFFFF"/>
        </w:rPr>
      </w:pPr>
      <w:r>
        <w:rPr>
          <w:rFonts w:ascii="仿宋" w:eastAsia="仿宋" w:hAnsi="仿宋" w:hint="eastAsia"/>
          <w:sz w:val="24"/>
        </w:rPr>
        <w:t>异议/投诉服务网址：</w:t>
      </w:r>
      <w:hyperlink r:id="rId8" w:anchor="/home" w:tgtFrame="_blank" w:history="1">
        <w:r>
          <w:rPr>
            <w:rStyle w:val="af0"/>
            <w:rFonts w:ascii="微软雅黑" w:eastAsia="微软雅黑" w:hAnsi="微软雅黑" w:hint="eastAsia"/>
            <w:color w:val="auto"/>
            <w:sz w:val="24"/>
            <w:shd w:val="clear" w:color="auto" w:fill="FFFFFF"/>
          </w:rPr>
          <w:t>https://zbcg.mengniu.cn/#/home</w:t>
        </w:r>
      </w:hyperlink>
    </w:p>
    <w:p w14:paraId="68508A39" w14:textId="77777777" w:rsidR="00BD0486" w:rsidRDefault="0044447D">
      <w:pPr>
        <w:wordWrap w:val="0"/>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、采购招标项目的违纪问题举报受理单位：蒙牛乳业纪委办公室</w:t>
      </w:r>
    </w:p>
    <w:p w14:paraId="2CD6320A" w14:textId="77777777" w:rsidR="00BD0486" w:rsidRDefault="0044447D">
      <w:pPr>
        <w:wordWrap w:val="0"/>
        <w:spacing w:line="360" w:lineRule="auto"/>
        <w:ind w:firstLineChars="200" w:firstLine="480"/>
        <w:rPr>
          <w:rFonts w:ascii="仿宋" w:eastAsia="仿宋" w:hAnsi="仿宋"/>
          <w:sz w:val="24"/>
        </w:rPr>
      </w:pPr>
      <w:r>
        <w:rPr>
          <w:rFonts w:ascii="仿宋" w:eastAsia="仿宋" w:hAnsi="仿宋" w:hint="eastAsia"/>
          <w:sz w:val="24"/>
        </w:rPr>
        <w:t>监 督 人:</w:t>
      </w:r>
      <w:r>
        <w:rPr>
          <w:rFonts w:ascii="仿宋" w:eastAsia="仿宋" w:hAnsi="仿宋"/>
          <w:sz w:val="24"/>
        </w:rPr>
        <w:t xml:space="preserve"> </w:t>
      </w:r>
      <w:r>
        <w:rPr>
          <w:rFonts w:ascii="仿宋" w:eastAsia="仿宋" w:hAnsi="仿宋" w:hint="eastAsia"/>
          <w:sz w:val="24"/>
        </w:rPr>
        <w:t>张丽娜</w:t>
      </w:r>
    </w:p>
    <w:p w14:paraId="2057A8C7" w14:textId="77777777" w:rsidR="00BD0486" w:rsidRDefault="0044447D">
      <w:pPr>
        <w:wordWrap w:val="0"/>
        <w:spacing w:line="360" w:lineRule="auto"/>
        <w:ind w:firstLineChars="200" w:firstLine="480"/>
        <w:rPr>
          <w:rFonts w:ascii="仿宋" w:eastAsia="仿宋" w:hAnsi="仿宋"/>
          <w:sz w:val="24"/>
        </w:rPr>
      </w:pPr>
      <w:r>
        <w:rPr>
          <w:rFonts w:ascii="仿宋" w:eastAsia="仿宋" w:hAnsi="仿宋" w:hint="eastAsia"/>
          <w:sz w:val="24"/>
        </w:rPr>
        <w:t>联系电话：</w:t>
      </w:r>
      <w:r>
        <w:rPr>
          <w:rFonts w:ascii="仿宋" w:eastAsia="仿宋" w:hAnsi="仿宋"/>
          <w:sz w:val="24"/>
        </w:rPr>
        <w:t>0471</w:t>
      </w:r>
      <w:r>
        <w:rPr>
          <w:rFonts w:ascii="仿宋" w:eastAsia="仿宋" w:hAnsi="仿宋" w:hint="eastAsia"/>
          <w:sz w:val="24"/>
        </w:rPr>
        <w:t>-</w:t>
      </w:r>
      <w:r>
        <w:rPr>
          <w:rFonts w:ascii="仿宋" w:eastAsia="仿宋" w:hAnsi="仿宋"/>
          <w:sz w:val="24"/>
        </w:rPr>
        <w:t>7393612</w:t>
      </w:r>
    </w:p>
    <w:p w14:paraId="2191E9A2"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hint="eastAsia"/>
          <w:sz w:val="24"/>
        </w:rPr>
        <w:t>受理范围：采购招标</w:t>
      </w:r>
      <w:bookmarkStart w:id="3" w:name="OLE_LINK1"/>
      <w:r>
        <w:rPr>
          <w:rFonts w:ascii="仿宋" w:eastAsia="仿宋" w:hAnsi="仿宋" w:hint="eastAsia"/>
          <w:sz w:val="24"/>
        </w:rPr>
        <w:t>执行过程中涉嫌</w:t>
      </w:r>
      <w:bookmarkEnd w:id="3"/>
      <w:r>
        <w:rPr>
          <w:rFonts w:ascii="仿宋" w:eastAsia="仿宋" w:hAnsi="仿宋" w:hint="eastAsia"/>
          <w:sz w:val="24"/>
        </w:rPr>
        <w:t>贪污贿赂、滥用职权、玩忽职守、权力寻租、利益输送、徇私舞弊以及浪费公司资财等违纪问题的各类举报。</w:t>
      </w:r>
    </w:p>
    <w:p w14:paraId="5198A954" w14:textId="77777777" w:rsidR="00BD0486" w:rsidRDefault="0044447D">
      <w:pPr>
        <w:pStyle w:val="a3"/>
        <w:wordWrap w:val="0"/>
        <w:spacing w:line="360" w:lineRule="auto"/>
        <w:ind w:firstLine="480"/>
        <w:rPr>
          <w:rFonts w:ascii="仿宋" w:eastAsia="仿宋" w:hAnsi="仿宋" w:cs="仿宋"/>
          <w:sz w:val="24"/>
        </w:rPr>
      </w:pPr>
      <w:r>
        <w:rPr>
          <w:rFonts w:ascii="仿宋" w:eastAsia="仿宋" w:hAnsi="仿宋" w:cs="仿宋" w:hint="eastAsia"/>
          <w:sz w:val="24"/>
        </w:rPr>
        <w:t>附件：1.法定代表人身份证明、法定代表人授权委托书</w:t>
      </w:r>
    </w:p>
    <w:p w14:paraId="3BDEA3C6" w14:textId="77777777" w:rsidR="00BD0486" w:rsidRDefault="0044447D">
      <w:pPr>
        <w:pStyle w:val="a3"/>
        <w:wordWrap w:val="0"/>
        <w:spacing w:line="360" w:lineRule="auto"/>
        <w:ind w:firstLineChars="500" w:firstLine="1200"/>
        <w:rPr>
          <w:rFonts w:ascii="仿宋" w:eastAsia="仿宋" w:hAnsi="仿宋" w:cs="仿宋"/>
          <w:sz w:val="24"/>
        </w:rPr>
      </w:pPr>
      <w:r>
        <w:rPr>
          <w:rFonts w:ascii="仿宋" w:eastAsia="仿宋" w:hAnsi="仿宋" w:cs="仿宋" w:hint="eastAsia"/>
          <w:sz w:val="24"/>
        </w:rPr>
        <w:t>2.保密承诺书</w:t>
      </w:r>
    </w:p>
    <w:p w14:paraId="6D865467" w14:textId="77777777" w:rsidR="00BD0486" w:rsidRDefault="0044447D">
      <w:pPr>
        <w:pStyle w:val="a3"/>
        <w:wordWrap w:val="0"/>
        <w:spacing w:line="360" w:lineRule="auto"/>
        <w:ind w:firstLineChars="500" w:firstLine="1200"/>
        <w:rPr>
          <w:rFonts w:ascii="仿宋" w:eastAsia="仿宋" w:hAnsi="仿宋" w:cs="仿宋"/>
          <w:sz w:val="24"/>
        </w:rPr>
      </w:pPr>
      <w:r>
        <w:rPr>
          <w:rFonts w:ascii="仿宋" w:eastAsia="仿宋" w:hAnsi="仿宋" w:cs="仿宋" w:hint="eastAsia"/>
          <w:sz w:val="24"/>
        </w:rPr>
        <w:t>3.非联合体竞谈，</w:t>
      </w:r>
      <w:proofErr w:type="gramStart"/>
      <w:r>
        <w:rPr>
          <w:rFonts w:ascii="仿宋" w:eastAsia="仿宋" w:hAnsi="仿宋" w:cs="仿宋" w:hint="eastAsia"/>
          <w:sz w:val="24"/>
        </w:rPr>
        <w:t>不</w:t>
      </w:r>
      <w:proofErr w:type="gramEnd"/>
      <w:r>
        <w:rPr>
          <w:rFonts w:ascii="仿宋" w:eastAsia="仿宋" w:hAnsi="仿宋" w:cs="仿宋" w:hint="eastAsia"/>
          <w:sz w:val="24"/>
        </w:rPr>
        <w:t>分包或转包声明</w:t>
      </w:r>
    </w:p>
    <w:p w14:paraId="53964B3A" w14:textId="77777777" w:rsidR="00BD0486" w:rsidRDefault="0044447D">
      <w:pPr>
        <w:pStyle w:val="a3"/>
        <w:wordWrap w:val="0"/>
        <w:spacing w:line="360" w:lineRule="auto"/>
        <w:ind w:firstLineChars="500" w:firstLine="1200"/>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.告知函</w:t>
      </w:r>
    </w:p>
    <w:p w14:paraId="5A62408C" w14:textId="77777777" w:rsidR="00BD0486" w:rsidRDefault="0044447D">
      <w:pPr>
        <w:pStyle w:val="a3"/>
        <w:wordWrap w:val="0"/>
        <w:spacing w:line="360" w:lineRule="auto"/>
        <w:ind w:firstLineChars="500" w:firstLine="1200"/>
        <w:rPr>
          <w:rFonts w:ascii="仿宋" w:eastAsia="仿宋" w:hAnsi="仿宋" w:cs="仿宋"/>
          <w:sz w:val="24"/>
        </w:rPr>
      </w:pPr>
      <w:r>
        <w:rPr>
          <w:rFonts w:ascii="仿宋" w:eastAsia="仿宋" w:hAnsi="仿宋" w:cs="仿宋"/>
          <w:sz w:val="24"/>
        </w:rPr>
        <w:t>5.阳光协议</w:t>
      </w:r>
      <w:r>
        <w:rPr>
          <w:rFonts w:ascii="仿宋" w:eastAsia="仿宋" w:hAnsi="仿宋" w:cs="仿宋" w:hint="eastAsia"/>
          <w:sz w:val="24"/>
        </w:rPr>
        <w:t xml:space="preserve">                  </w:t>
      </w:r>
    </w:p>
    <w:p w14:paraId="457CBEE4" w14:textId="77777777" w:rsidR="00BD0486" w:rsidRDefault="0044447D">
      <w:pPr>
        <w:wordWrap w:val="0"/>
        <w:adjustRightInd w:val="0"/>
        <w:snapToGrid w:val="0"/>
        <w:spacing w:line="360" w:lineRule="auto"/>
        <w:jc w:val="right"/>
        <w:rPr>
          <w:rFonts w:ascii="仿宋" w:eastAsia="仿宋" w:hAnsi="仿宋" w:cs="仿宋"/>
          <w:sz w:val="24"/>
        </w:rPr>
      </w:pPr>
      <w:r>
        <w:rPr>
          <w:rFonts w:ascii="仿宋" w:eastAsia="仿宋" w:hAnsi="仿宋" w:cs="仿宋" w:hint="eastAsia"/>
          <w:sz w:val="24"/>
        </w:rPr>
        <w:t xml:space="preserve">          采   购   人：内蒙古蒙牛乳业（集团）股份有限公司</w:t>
      </w:r>
    </w:p>
    <w:p w14:paraId="1415CD36" w14:textId="7E58D26D" w:rsidR="00BD0486" w:rsidRDefault="0044447D">
      <w:pPr>
        <w:wordWrap w:val="0"/>
        <w:adjustRightInd w:val="0"/>
        <w:snapToGrid w:val="0"/>
        <w:spacing w:line="360" w:lineRule="auto"/>
        <w:ind w:firstLineChars="200" w:firstLine="480"/>
        <w:jc w:val="right"/>
        <w:rPr>
          <w:rFonts w:ascii="仿宋" w:eastAsia="仿宋" w:hAnsi="仿宋" w:cs="仿宋"/>
          <w:sz w:val="24"/>
        </w:rPr>
      </w:pPr>
      <w:r>
        <w:rPr>
          <w:rFonts w:ascii="仿宋" w:eastAsia="仿宋" w:hAnsi="仿宋" w:cs="仿宋" w:hint="eastAsia"/>
          <w:sz w:val="24"/>
        </w:rPr>
        <w:t xml:space="preserve">                                    2025年</w:t>
      </w:r>
      <w:r>
        <w:rPr>
          <w:rFonts w:ascii="仿宋" w:eastAsia="仿宋" w:hAnsi="仿宋" w:cs="仿宋"/>
          <w:sz w:val="24"/>
        </w:rPr>
        <w:t>8</w:t>
      </w:r>
      <w:r>
        <w:rPr>
          <w:rFonts w:ascii="仿宋" w:eastAsia="仿宋" w:hAnsi="仿宋" w:cs="仿宋" w:hint="eastAsia"/>
          <w:sz w:val="24"/>
        </w:rPr>
        <w:t>月</w:t>
      </w:r>
      <w:r>
        <w:rPr>
          <w:rFonts w:ascii="仿宋" w:eastAsia="仿宋" w:hAnsi="仿宋" w:cs="仿宋"/>
          <w:sz w:val="24"/>
        </w:rPr>
        <w:t>5</w:t>
      </w:r>
      <w:r>
        <w:rPr>
          <w:rFonts w:ascii="仿宋" w:eastAsia="仿宋" w:hAnsi="仿宋" w:cs="仿宋" w:hint="eastAsia"/>
          <w:sz w:val="24"/>
        </w:rPr>
        <w:t>日</w:t>
      </w:r>
    </w:p>
    <w:p w14:paraId="199C5515" w14:textId="77777777" w:rsidR="00BD0486" w:rsidRDefault="00BD0486">
      <w:pPr>
        <w:wordWrap w:val="0"/>
        <w:spacing w:line="360" w:lineRule="auto"/>
        <w:ind w:firstLineChars="200" w:firstLine="480"/>
        <w:rPr>
          <w:rFonts w:ascii="仿宋" w:eastAsia="仿宋" w:hAnsi="仿宋" w:cs="仿宋"/>
          <w:sz w:val="24"/>
        </w:rPr>
      </w:pPr>
    </w:p>
    <w:p w14:paraId="3B2BCB7E" w14:textId="77777777" w:rsidR="00BD0486" w:rsidRDefault="00BD0486">
      <w:pPr>
        <w:wordWrap w:val="0"/>
        <w:spacing w:line="360" w:lineRule="auto"/>
        <w:ind w:firstLineChars="200" w:firstLine="480"/>
        <w:rPr>
          <w:rFonts w:ascii="仿宋" w:eastAsia="仿宋" w:hAnsi="仿宋" w:cs="仿宋"/>
          <w:sz w:val="24"/>
        </w:rPr>
      </w:pPr>
    </w:p>
    <w:p w14:paraId="75158516" w14:textId="77777777" w:rsidR="00BD0486" w:rsidRDefault="00BD0486">
      <w:pPr>
        <w:wordWrap w:val="0"/>
        <w:spacing w:line="360" w:lineRule="auto"/>
        <w:ind w:firstLineChars="200" w:firstLine="480"/>
        <w:rPr>
          <w:rFonts w:ascii="仿宋" w:eastAsia="仿宋" w:hAnsi="仿宋" w:cs="仿宋"/>
          <w:sz w:val="24"/>
        </w:rPr>
      </w:pPr>
    </w:p>
    <w:p w14:paraId="2859AE65" w14:textId="77777777" w:rsidR="00BD0486" w:rsidRDefault="00BD0486">
      <w:pPr>
        <w:wordWrap w:val="0"/>
        <w:spacing w:line="360" w:lineRule="auto"/>
        <w:ind w:firstLineChars="200" w:firstLine="480"/>
        <w:rPr>
          <w:rFonts w:ascii="仿宋" w:eastAsia="仿宋" w:hAnsi="仿宋" w:cs="仿宋"/>
          <w:sz w:val="24"/>
        </w:rPr>
      </w:pPr>
    </w:p>
    <w:p w14:paraId="5924B27B" w14:textId="77777777" w:rsidR="00BD0486" w:rsidRDefault="00BD0486">
      <w:pPr>
        <w:wordWrap w:val="0"/>
        <w:spacing w:line="360" w:lineRule="auto"/>
        <w:ind w:firstLineChars="200" w:firstLine="480"/>
        <w:rPr>
          <w:rFonts w:ascii="仿宋" w:eastAsia="仿宋" w:hAnsi="仿宋" w:cs="仿宋"/>
          <w:sz w:val="24"/>
        </w:rPr>
      </w:pPr>
    </w:p>
    <w:p w14:paraId="4F2F1933" w14:textId="77777777" w:rsidR="00BD0486" w:rsidRDefault="00BD0486">
      <w:pPr>
        <w:wordWrap w:val="0"/>
        <w:spacing w:line="360" w:lineRule="auto"/>
        <w:ind w:firstLineChars="200" w:firstLine="480"/>
        <w:rPr>
          <w:rFonts w:ascii="仿宋" w:eastAsia="仿宋" w:hAnsi="仿宋" w:cs="仿宋"/>
          <w:sz w:val="24"/>
        </w:rPr>
      </w:pPr>
    </w:p>
    <w:p w14:paraId="27751B94" w14:textId="77777777" w:rsidR="00BD0486" w:rsidRDefault="00BD0486">
      <w:pPr>
        <w:wordWrap w:val="0"/>
        <w:spacing w:line="360" w:lineRule="auto"/>
        <w:ind w:firstLineChars="200" w:firstLine="480"/>
        <w:rPr>
          <w:rFonts w:ascii="仿宋" w:eastAsia="仿宋" w:hAnsi="仿宋" w:cs="仿宋"/>
          <w:sz w:val="24"/>
        </w:rPr>
      </w:pPr>
    </w:p>
    <w:p w14:paraId="3AE238C9" w14:textId="77777777" w:rsidR="00BD0486" w:rsidRDefault="00BD0486">
      <w:pPr>
        <w:wordWrap w:val="0"/>
        <w:spacing w:line="360" w:lineRule="auto"/>
        <w:ind w:firstLineChars="200" w:firstLine="480"/>
        <w:rPr>
          <w:rFonts w:ascii="仿宋" w:eastAsia="仿宋" w:hAnsi="仿宋" w:cs="仿宋"/>
          <w:sz w:val="24"/>
        </w:rPr>
      </w:pPr>
    </w:p>
    <w:p w14:paraId="13A2D807" w14:textId="77777777" w:rsidR="00BD0486" w:rsidRDefault="00BD0486">
      <w:pPr>
        <w:wordWrap w:val="0"/>
        <w:adjustRightInd w:val="0"/>
        <w:snapToGrid w:val="0"/>
        <w:spacing w:line="360" w:lineRule="auto"/>
        <w:rPr>
          <w:rFonts w:ascii="仿宋" w:eastAsia="仿宋" w:hAnsi="仿宋" w:cs="仿宋"/>
          <w:sz w:val="24"/>
        </w:rPr>
      </w:pPr>
    </w:p>
    <w:p w14:paraId="222B9027" w14:textId="77777777" w:rsidR="00BD0486" w:rsidRDefault="0044447D">
      <w:pPr>
        <w:wordWrap w:val="0"/>
        <w:adjustRightInd w:val="0"/>
        <w:snapToGrid w:val="0"/>
        <w:spacing w:line="360" w:lineRule="auto"/>
        <w:rPr>
          <w:rFonts w:ascii="仿宋" w:eastAsia="仿宋" w:hAnsi="仿宋" w:cs="仿宋"/>
          <w:sz w:val="24"/>
        </w:rPr>
      </w:pPr>
      <w:r>
        <w:rPr>
          <w:rFonts w:ascii="仿宋" w:eastAsia="仿宋" w:hAnsi="仿宋" w:cs="仿宋" w:hint="eastAsia"/>
          <w:sz w:val="24"/>
        </w:rPr>
        <w:t>附件1：</w:t>
      </w:r>
    </w:p>
    <w:p w14:paraId="32C3BAEB" w14:textId="77777777" w:rsidR="00BD0486" w:rsidRDefault="0044447D">
      <w:pPr>
        <w:wordWrap w:val="0"/>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56B7B490" w14:textId="77777777" w:rsidR="00BD0486" w:rsidRDefault="00BD0486">
      <w:pPr>
        <w:wordWrap w:val="0"/>
        <w:spacing w:line="360" w:lineRule="auto"/>
        <w:ind w:firstLineChars="200" w:firstLine="482"/>
        <w:rPr>
          <w:rFonts w:ascii="仿宋" w:eastAsia="仿宋" w:hAnsi="仿宋" w:cs="仿宋"/>
          <w:b/>
          <w:sz w:val="24"/>
        </w:rPr>
      </w:pPr>
    </w:p>
    <w:p w14:paraId="68C3DAF8" w14:textId="77777777" w:rsidR="00BD0486" w:rsidRDefault="0044447D">
      <w:pPr>
        <w:wordWrap w:val="0"/>
        <w:spacing w:line="360" w:lineRule="auto"/>
        <w:ind w:firstLineChars="200" w:firstLine="480"/>
        <w:rPr>
          <w:rFonts w:ascii="仿宋" w:eastAsia="仿宋" w:hAnsi="仿宋" w:cs="仿宋"/>
          <w:sz w:val="24"/>
          <w:u w:val="single"/>
        </w:rPr>
      </w:pPr>
      <w:r>
        <w:rPr>
          <w:rFonts w:ascii="仿宋" w:eastAsia="仿宋" w:hAnsi="仿宋" w:cs="仿宋" w:hint="eastAsia"/>
          <w:sz w:val="24"/>
        </w:rPr>
        <w:t>投标人名称：</w:t>
      </w:r>
      <w:r>
        <w:rPr>
          <w:rFonts w:ascii="仿宋" w:eastAsia="仿宋" w:hAnsi="仿宋" w:cs="仿宋" w:hint="eastAsia"/>
          <w:sz w:val="24"/>
          <w:u w:val="single"/>
        </w:rPr>
        <w:t xml:space="preserve">                             </w:t>
      </w:r>
    </w:p>
    <w:p w14:paraId="3D5F7B1C"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企业类型：</w:t>
      </w:r>
      <w:r>
        <w:rPr>
          <w:rFonts w:ascii="仿宋" w:eastAsia="仿宋" w:hAnsi="仿宋" w:cs="仿宋" w:hint="eastAsia"/>
          <w:sz w:val="24"/>
          <w:u w:val="single"/>
        </w:rPr>
        <w:t xml:space="preserve">                           </w:t>
      </w:r>
      <w:r>
        <w:rPr>
          <w:rFonts w:ascii="仿宋" w:eastAsia="仿宋" w:hAnsi="仿宋" w:cs="仿宋" w:hint="eastAsia"/>
          <w:color w:val="FF0000"/>
          <w:sz w:val="24"/>
          <w:u w:val="single"/>
        </w:rPr>
        <w:t>（同营业执照）</w:t>
      </w:r>
    </w:p>
    <w:p w14:paraId="70463F7B" w14:textId="77777777" w:rsidR="00BD0486" w:rsidRDefault="0044447D">
      <w:pPr>
        <w:wordWrap w:val="0"/>
        <w:spacing w:line="360" w:lineRule="auto"/>
        <w:ind w:firstLineChars="200" w:firstLine="480"/>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14:paraId="6373E363"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5BA1D54E"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14:paraId="6D0F0F85"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w:t>
      </w:r>
    </w:p>
    <w:p w14:paraId="5B6BEB88" w14:textId="77777777" w:rsidR="00BD0486" w:rsidRDefault="0044447D">
      <w:pPr>
        <w:wordWrap w:val="0"/>
        <w:spacing w:line="360" w:lineRule="auto"/>
        <w:rPr>
          <w:rFonts w:ascii="仿宋" w:eastAsia="仿宋" w:hAnsi="仿宋" w:cs="仿宋"/>
          <w:sz w:val="24"/>
        </w:rPr>
      </w:pPr>
      <w:r>
        <w:rPr>
          <w:rFonts w:ascii="仿宋" w:eastAsia="仿宋" w:hAnsi="仿宋" w:cs="仿宋" w:hint="eastAsia"/>
          <w:sz w:val="24"/>
        </w:rPr>
        <w:t xml:space="preserve">系 </w:t>
      </w:r>
      <w:r>
        <w:rPr>
          <w:rFonts w:ascii="仿宋" w:eastAsia="仿宋" w:hAnsi="仿宋" w:cs="仿宋" w:hint="eastAsia"/>
          <w:sz w:val="24"/>
          <w:u w:val="single"/>
        </w:rPr>
        <w:t xml:space="preserve">               </w:t>
      </w:r>
      <w:r>
        <w:rPr>
          <w:rFonts w:ascii="仿宋" w:eastAsia="仿宋" w:hAnsi="仿宋" w:cs="仿宋" w:hint="eastAsia"/>
          <w:color w:val="FF0000"/>
          <w:sz w:val="24"/>
          <w:u w:val="single"/>
        </w:rPr>
        <w:t>（投标人全称）</w:t>
      </w:r>
      <w:r>
        <w:rPr>
          <w:rFonts w:ascii="仿宋" w:eastAsia="仿宋" w:hAnsi="仿宋" w:cs="仿宋" w:hint="eastAsia"/>
          <w:sz w:val="24"/>
        </w:rPr>
        <w:t>的法定代表人。</w:t>
      </w:r>
    </w:p>
    <w:p w14:paraId="39E9B84C" w14:textId="77777777" w:rsidR="00BD0486" w:rsidRDefault="00BD0486">
      <w:pPr>
        <w:wordWrap w:val="0"/>
        <w:spacing w:line="360" w:lineRule="auto"/>
        <w:ind w:firstLineChars="200" w:firstLine="480"/>
        <w:rPr>
          <w:rFonts w:ascii="仿宋" w:eastAsia="仿宋" w:hAnsi="仿宋" w:cs="仿宋"/>
          <w:sz w:val="24"/>
        </w:rPr>
      </w:pPr>
    </w:p>
    <w:p w14:paraId="62AB139E"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特此证明。</w:t>
      </w:r>
    </w:p>
    <w:p w14:paraId="57F91504" w14:textId="77777777" w:rsidR="00BD0486" w:rsidRDefault="00BD0486">
      <w:pPr>
        <w:wordWrap w:val="0"/>
        <w:spacing w:line="360" w:lineRule="auto"/>
        <w:ind w:firstLineChars="200" w:firstLine="480"/>
        <w:rPr>
          <w:rFonts w:ascii="仿宋" w:eastAsia="仿宋" w:hAnsi="仿宋" w:cs="仿宋"/>
          <w:sz w:val="24"/>
        </w:rPr>
      </w:pPr>
    </w:p>
    <w:p w14:paraId="1E765C72" w14:textId="77777777" w:rsidR="00BD0486" w:rsidRDefault="0044447D">
      <w:pPr>
        <w:wordWrap w:val="0"/>
        <w:spacing w:line="360" w:lineRule="auto"/>
        <w:ind w:firstLineChars="200" w:firstLine="480"/>
        <w:jc w:val="righ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 xml:space="preserve">                 </w:t>
      </w:r>
      <w:r>
        <w:rPr>
          <w:rFonts w:ascii="仿宋" w:eastAsia="仿宋" w:hAnsi="仿宋" w:cs="仿宋" w:hint="eastAsia"/>
          <w:sz w:val="24"/>
        </w:rPr>
        <w:t>（盖公章）</w:t>
      </w:r>
    </w:p>
    <w:p w14:paraId="63DDF791" w14:textId="77777777" w:rsidR="00BD0486" w:rsidRDefault="00BD0486">
      <w:pPr>
        <w:wordWrap w:val="0"/>
        <w:spacing w:line="360" w:lineRule="auto"/>
        <w:ind w:firstLineChars="200" w:firstLine="480"/>
        <w:rPr>
          <w:rFonts w:ascii="仿宋" w:eastAsia="仿宋" w:hAnsi="仿宋" w:cs="仿宋"/>
          <w:sz w:val="24"/>
        </w:rPr>
      </w:pPr>
    </w:p>
    <w:p w14:paraId="1B3C1199" w14:textId="77777777" w:rsidR="00BD0486" w:rsidRDefault="0044447D">
      <w:pPr>
        <w:wordWrap w:val="0"/>
        <w:spacing w:line="360" w:lineRule="auto"/>
        <w:ind w:firstLineChars="700" w:firstLine="1680"/>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3208E6CD" w14:textId="77777777" w:rsidR="00BD0486" w:rsidRDefault="00BD0486">
      <w:pPr>
        <w:wordWrap w:val="0"/>
        <w:spacing w:line="360" w:lineRule="auto"/>
        <w:ind w:firstLineChars="200" w:firstLine="482"/>
        <w:rPr>
          <w:rFonts w:ascii="仿宋" w:eastAsia="仿宋" w:hAnsi="仿宋" w:cs="仿宋"/>
          <w:b/>
          <w:kern w:val="0"/>
          <w:sz w:val="24"/>
        </w:rPr>
      </w:pPr>
    </w:p>
    <w:tbl>
      <w:tblPr>
        <w:tblW w:w="90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4920"/>
      </w:tblGrid>
      <w:tr w:rsidR="00BD0486" w14:paraId="7497B582" w14:textId="77777777">
        <w:trPr>
          <w:trHeight w:val="418"/>
        </w:trPr>
        <w:tc>
          <w:tcPr>
            <w:tcW w:w="4136" w:type="dxa"/>
            <w:shd w:val="clear" w:color="auto" w:fill="auto"/>
          </w:tcPr>
          <w:p w14:paraId="3A9C3939" w14:textId="77777777" w:rsidR="00BD0486" w:rsidRDefault="0044447D">
            <w:pPr>
              <w:wordWrap w:val="0"/>
              <w:spacing w:line="360" w:lineRule="auto"/>
              <w:jc w:val="center"/>
              <w:rPr>
                <w:rFonts w:ascii="仿宋" w:eastAsia="仿宋" w:hAnsi="仿宋" w:cs="仿宋"/>
                <w:b/>
                <w:kern w:val="0"/>
                <w:sz w:val="24"/>
              </w:rPr>
            </w:pPr>
            <w:r>
              <w:rPr>
                <w:rFonts w:ascii="仿宋" w:eastAsia="仿宋" w:hAnsi="仿宋" w:cs="仿宋" w:hint="eastAsia"/>
                <w:kern w:val="0"/>
                <w:sz w:val="24"/>
              </w:rPr>
              <w:t>法人身份证正面</w:t>
            </w:r>
          </w:p>
        </w:tc>
        <w:tc>
          <w:tcPr>
            <w:tcW w:w="4920" w:type="dxa"/>
            <w:shd w:val="clear" w:color="auto" w:fill="auto"/>
          </w:tcPr>
          <w:p w14:paraId="1A930998" w14:textId="77777777" w:rsidR="00BD0486" w:rsidRDefault="0044447D">
            <w:pPr>
              <w:wordWrap w:val="0"/>
              <w:spacing w:line="360" w:lineRule="auto"/>
              <w:jc w:val="center"/>
              <w:rPr>
                <w:rFonts w:ascii="仿宋" w:eastAsia="仿宋" w:hAnsi="仿宋" w:cs="仿宋"/>
                <w:kern w:val="0"/>
                <w:sz w:val="24"/>
              </w:rPr>
            </w:pPr>
            <w:r>
              <w:rPr>
                <w:rFonts w:ascii="仿宋" w:eastAsia="仿宋" w:hAnsi="仿宋" w:cs="仿宋" w:hint="eastAsia"/>
                <w:kern w:val="0"/>
                <w:sz w:val="24"/>
              </w:rPr>
              <w:t>法人身份证反面</w:t>
            </w:r>
          </w:p>
        </w:tc>
      </w:tr>
      <w:tr w:rsidR="00BD0486" w14:paraId="11001604" w14:textId="77777777">
        <w:trPr>
          <w:trHeight w:val="2774"/>
        </w:trPr>
        <w:tc>
          <w:tcPr>
            <w:tcW w:w="4136" w:type="dxa"/>
            <w:shd w:val="clear" w:color="auto" w:fill="auto"/>
          </w:tcPr>
          <w:p w14:paraId="21DFA3E2" w14:textId="77777777" w:rsidR="00BD0486" w:rsidRDefault="00BD0486">
            <w:pPr>
              <w:wordWrap w:val="0"/>
              <w:spacing w:line="360" w:lineRule="auto"/>
              <w:ind w:firstLineChars="200" w:firstLine="482"/>
              <w:rPr>
                <w:rFonts w:ascii="仿宋" w:eastAsia="仿宋" w:hAnsi="仿宋" w:cs="仿宋"/>
                <w:b/>
                <w:kern w:val="0"/>
                <w:sz w:val="24"/>
              </w:rPr>
            </w:pPr>
          </w:p>
        </w:tc>
        <w:tc>
          <w:tcPr>
            <w:tcW w:w="4920" w:type="dxa"/>
            <w:shd w:val="clear" w:color="auto" w:fill="auto"/>
          </w:tcPr>
          <w:p w14:paraId="62585AE2" w14:textId="77777777" w:rsidR="00BD0486" w:rsidRDefault="00BD0486">
            <w:pPr>
              <w:wordWrap w:val="0"/>
              <w:spacing w:line="360" w:lineRule="auto"/>
              <w:ind w:firstLineChars="200" w:firstLine="482"/>
              <w:rPr>
                <w:rFonts w:ascii="仿宋" w:eastAsia="仿宋" w:hAnsi="仿宋" w:cs="仿宋"/>
                <w:b/>
                <w:kern w:val="0"/>
                <w:sz w:val="24"/>
              </w:rPr>
            </w:pPr>
          </w:p>
        </w:tc>
      </w:tr>
    </w:tbl>
    <w:p w14:paraId="6189A1A1" w14:textId="77777777" w:rsidR="00BD0486" w:rsidRDefault="00BD0486">
      <w:pPr>
        <w:wordWrap w:val="0"/>
        <w:spacing w:line="360" w:lineRule="auto"/>
        <w:ind w:firstLineChars="200" w:firstLine="480"/>
        <w:rPr>
          <w:rFonts w:ascii="仿宋" w:eastAsia="仿宋" w:hAnsi="仿宋" w:cs="仿宋"/>
          <w:sz w:val="24"/>
        </w:rPr>
      </w:pPr>
    </w:p>
    <w:p w14:paraId="69271EA1" w14:textId="77777777" w:rsidR="00BD0486" w:rsidRDefault="00BD0486">
      <w:pPr>
        <w:wordWrap w:val="0"/>
        <w:spacing w:line="360" w:lineRule="auto"/>
        <w:jc w:val="center"/>
        <w:rPr>
          <w:rFonts w:ascii="仿宋" w:eastAsia="仿宋" w:hAnsi="仿宋" w:cs="仿宋"/>
          <w:b/>
          <w:kern w:val="0"/>
          <w:sz w:val="24"/>
        </w:rPr>
      </w:pPr>
    </w:p>
    <w:p w14:paraId="6CC0315D" w14:textId="77777777" w:rsidR="00BD0486" w:rsidRDefault="00BD0486">
      <w:pPr>
        <w:wordWrap w:val="0"/>
        <w:spacing w:line="360" w:lineRule="auto"/>
        <w:jc w:val="center"/>
        <w:rPr>
          <w:rFonts w:ascii="仿宋" w:eastAsia="仿宋" w:hAnsi="仿宋" w:cs="仿宋"/>
          <w:b/>
          <w:kern w:val="0"/>
          <w:sz w:val="24"/>
        </w:rPr>
      </w:pPr>
    </w:p>
    <w:p w14:paraId="0C5A5507" w14:textId="77777777" w:rsidR="00BD0486" w:rsidRDefault="00BD0486">
      <w:pPr>
        <w:wordWrap w:val="0"/>
        <w:spacing w:line="360" w:lineRule="auto"/>
        <w:jc w:val="center"/>
        <w:rPr>
          <w:rFonts w:ascii="仿宋" w:eastAsia="仿宋" w:hAnsi="仿宋" w:cs="仿宋"/>
          <w:b/>
          <w:kern w:val="0"/>
          <w:sz w:val="24"/>
        </w:rPr>
      </w:pPr>
    </w:p>
    <w:p w14:paraId="5FBAD9FD" w14:textId="77777777" w:rsidR="00BD0486" w:rsidRDefault="00BD0486">
      <w:pPr>
        <w:wordWrap w:val="0"/>
        <w:spacing w:line="360" w:lineRule="auto"/>
        <w:jc w:val="center"/>
        <w:rPr>
          <w:rFonts w:ascii="仿宋" w:eastAsia="仿宋" w:hAnsi="仿宋" w:cs="仿宋"/>
          <w:b/>
          <w:kern w:val="0"/>
          <w:sz w:val="24"/>
        </w:rPr>
      </w:pPr>
    </w:p>
    <w:p w14:paraId="70FF991A" w14:textId="77777777" w:rsidR="00BD0486" w:rsidRDefault="00BD0486">
      <w:pPr>
        <w:wordWrap w:val="0"/>
        <w:spacing w:line="360" w:lineRule="auto"/>
        <w:jc w:val="center"/>
        <w:rPr>
          <w:rFonts w:ascii="仿宋" w:eastAsia="仿宋" w:hAnsi="仿宋" w:cs="仿宋"/>
          <w:b/>
          <w:kern w:val="0"/>
          <w:sz w:val="24"/>
        </w:rPr>
      </w:pPr>
    </w:p>
    <w:p w14:paraId="6505C51D" w14:textId="77777777" w:rsidR="00BD0486" w:rsidRDefault="0044447D">
      <w:pPr>
        <w:wordWrap w:val="0"/>
        <w:spacing w:line="360" w:lineRule="auto"/>
        <w:jc w:val="center"/>
        <w:rPr>
          <w:rFonts w:ascii="仿宋" w:eastAsia="仿宋" w:hAnsi="仿宋" w:cs="仿宋"/>
          <w:sz w:val="28"/>
          <w:szCs w:val="28"/>
        </w:rPr>
      </w:pPr>
      <w:r>
        <w:rPr>
          <w:rFonts w:ascii="仿宋" w:eastAsia="仿宋" w:hAnsi="仿宋" w:cs="仿宋" w:hint="eastAsia"/>
          <w:b/>
          <w:kern w:val="0"/>
          <w:sz w:val="28"/>
          <w:szCs w:val="28"/>
        </w:rPr>
        <w:t>法定代表人授权委托书</w:t>
      </w:r>
    </w:p>
    <w:p w14:paraId="4356C85F" w14:textId="77777777" w:rsidR="00BD0486" w:rsidRDefault="0044447D">
      <w:pPr>
        <w:wordWrap w:val="0"/>
        <w:spacing w:line="360" w:lineRule="auto"/>
        <w:rPr>
          <w:rFonts w:ascii="仿宋" w:eastAsia="仿宋" w:hAnsi="仿宋" w:cs="仿宋"/>
          <w:sz w:val="24"/>
        </w:rPr>
      </w:pPr>
      <w:r>
        <w:rPr>
          <w:rFonts w:ascii="仿宋" w:eastAsia="仿宋" w:hAnsi="仿宋" w:cs="仿宋" w:hint="eastAsia"/>
          <w:sz w:val="24"/>
        </w:rPr>
        <w:t>内蒙古蒙牛乳业（集团）股份有限公司：</w:t>
      </w:r>
    </w:p>
    <w:p w14:paraId="601F14CA"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u w:val="single"/>
        </w:rPr>
        <w:t xml:space="preserve">         （投标人全称）</w:t>
      </w:r>
      <w:r>
        <w:rPr>
          <w:rFonts w:ascii="仿宋" w:eastAsia="仿宋" w:hAnsi="仿宋" w:cs="仿宋" w:hint="eastAsia"/>
          <w:sz w:val="24"/>
        </w:rPr>
        <w:t>法定代表人</w:t>
      </w:r>
      <w:r>
        <w:rPr>
          <w:rFonts w:ascii="仿宋" w:eastAsia="仿宋" w:hAnsi="仿宋" w:cs="仿宋" w:hint="eastAsia"/>
          <w:sz w:val="24"/>
          <w:u w:val="single"/>
        </w:rPr>
        <w:t xml:space="preserve">         （法人姓名）</w:t>
      </w:r>
      <w:r>
        <w:rPr>
          <w:rFonts w:ascii="仿宋" w:eastAsia="仿宋" w:hAnsi="仿宋" w:cs="仿宋" w:hint="eastAsia"/>
          <w:sz w:val="24"/>
        </w:rPr>
        <w:t>授权</w:t>
      </w:r>
      <w:r>
        <w:rPr>
          <w:rFonts w:ascii="仿宋" w:eastAsia="仿宋" w:hAnsi="仿宋" w:cs="仿宋" w:hint="eastAsia"/>
          <w:sz w:val="24"/>
          <w:u w:val="single"/>
        </w:rPr>
        <w:t xml:space="preserve">      （代表姓名）</w:t>
      </w:r>
      <w:r>
        <w:rPr>
          <w:rFonts w:ascii="仿宋" w:eastAsia="仿宋" w:hAnsi="仿宋" w:cs="仿宋" w:hint="eastAsia"/>
          <w:sz w:val="24"/>
        </w:rPr>
        <w:t>为全权代表法定代表人，参加贵方组织的</w:t>
      </w:r>
      <w:r>
        <w:rPr>
          <w:rFonts w:ascii="仿宋" w:eastAsia="仿宋" w:hAnsi="仿宋" w:cs="仿宋" w:hint="eastAsia"/>
          <w:sz w:val="24"/>
          <w:u w:val="single"/>
        </w:rPr>
        <w:t xml:space="preserve">                        </w:t>
      </w:r>
      <w:r>
        <w:rPr>
          <w:rFonts w:ascii="仿宋" w:eastAsia="仿宋" w:hAnsi="仿宋" w:cs="仿宋" w:hint="eastAsia"/>
          <w:sz w:val="24"/>
        </w:rPr>
        <w:t>项目招标活动中的一切事宜。</w:t>
      </w:r>
    </w:p>
    <w:p w14:paraId="6349DD47"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法定代表人授权委托书有效期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0E1444F3"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投标人全称（公章）：</w:t>
      </w:r>
    </w:p>
    <w:p w14:paraId="7883D799"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法定代表人（签字或盖章）： </w:t>
      </w:r>
    </w:p>
    <w:p w14:paraId="428B6A00"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授权委托人（签字）：  </w:t>
      </w:r>
    </w:p>
    <w:p w14:paraId="04ED00C2"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身份证号码：</w:t>
      </w:r>
    </w:p>
    <w:p w14:paraId="03B30739"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联系电话：</w:t>
      </w:r>
    </w:p>
    <w:p w14:paraId="1024DFAA"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职      </w:t>
      </w:r>
      <w:proofErr w:type="gramStart"/>
      <w:r>
        <w:rPr>
          <w:rFonts w:ascii="仿宋" w:eastAsia="仿宋" w:hAnsi="仿宋" w:cs="仿宋" w:hint="eastAsia"/>
          <w:sz w:val="24"/>
        </w:rPr>
        <w:t>务</w:t>
      </w:r>
      <w:proofErr w:type="gramEnd"/>
      <w:r>
        <w:rPr>
          <w:rFonts w:ascii="仿宋" w:eastAsia="仿宋" w:hAnsi="仿宋" w:cs="仿宋" w:hint="eastAsia"/>
          <w:sz w:val="24"/>
        </w:rPr>
        <w:t>：</w:t>
      </w:r>
    </w:p>
    <w:p w14:paraId="5B4AC6A8" w14:textId="77777777" w:rsidR="00BD0486" w:rsidRDefault="0044447D">
      <w:pPr>
        <w:wordWrap w:val="0"/>
        <w:spacing w:line="360" w:lineRule="auto"/>
        <w:ind w:firstLineChars="200" w:firstLine="480"/>
        <w:jc w:val="right"/>
        <w:rPr>
          <w:rFonts w:ascii="仿宋" w:eastAsia="仿宋" w:hAnsi="仿宋" w:cs="仿宋"/>
          <w:sz w:val="24"/>
        </w:rPr>
      </w:pPr>
      <w:r>
        <w:rPr>
          <w:rFonts w:ascii="仿宋" w:eastAsia="仿宋" w:hAnsi="仿宋" w:cs="仿宋" w:hint="eastAsia"/>
          <w:sz w:val="24"/>
        </w:rPr>
        <w:t xml:space="preserve">                                        年  月  日    </w:t>
      </w:r>
    </w:p>
    <w:p w14:paraId="288AA7EA" w14:textId="77777777" w:rsidR="00BD0486" w:rsidRDefault="0044447D">
      <w:pPr>
        <w:wordWrap w:val="0"/>
        <w:spacing w:line="360" w:lineRule="auto"/>
        <w:rPr>
          <w:rFonts w:ascii="仿宋" w:eastAsia="仿宋" w:hAnsi="仿宋" w:cs="仿宋"/>
          <w:b/>
          <w:bCs/>
          <w:sz w:val="24"/>
        </w:rPr>
      </w:pPr>
      <w:r>
        <w:rPr>
          <w:rFonts w:ascii="仿宋" w:eastAsia="仿宋" w:hAnsi="仿宋" w:cs="仿宋" w:hint="eastAsia"/>
          <w:b/>
          <w:bCs/>
          <w:sz w:val="24"/>
        </w:rPr>
        <w:t>附：</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5"/>
        <w:gridCol w:w="4930"/>
      </w:tblGrid>
      <w:tr w:rsidR="00BD0486" w14:paraId="53ADD357" w14:textId="77777777">
        <w:trPr>
          <w:trHeight w:val="801"/>
          <w:jc w:val="center"/>
        </w:trPr>
        <w:tc>
          <w:tcPr>
            <w:tcW w:w="5215" w:type="dxa"/>
          </w:tcPr>
          <w:p w14:paraId="6B7D6C8B" w14:textId="77777777" w:rsidR="00BD0486" w:rsidRDefault="0044447D">
            <w:pPr>
              <w:wordWrap w:val="0"/>
              <w:spacing w:line="360" w:lineRule="auto"/>
              <w:jc w:val="center"/>
              <w:rPr>
                <w:rFonts w:ascii="仿宋" w:eastAsia="仿宋" w:hAnsi="仿宋" w:cs="仿宋"/>
                <w:sz w:val="24"/>
              </w:rPr>
            </w:pPr>
            <w:r>
              <w:rPr>
                <w:rFonts w:ascii="仿宋" w:eastAsia="仿宋" w:hAnsi="仿宋" w:cs="仿宋" w:hint="eastAsia"/>
                <w:sz w:val="24"/>
              </w:rPr>
              <w:t>法定代表人身份证复印件（正反面）</w:t>
            </w:r>
          </w:p>
        </w:tc>
        <w:tc>
          <w:tcPr>
            <w:tcW w:w="4930" w:type="dxa"/>
          </w:tcPr>
          <w:p w14:paraId="41C38731" w14:textId="77777777" w:rsidR="00BD0486" w:rsidRDefault="0044447D">
            <w:pPr>
              <w:wordWrap w:val="0"/>
              <w:spacing w:line="360" w:lineRule="auto"/>
              <w:jc w:val="center"/>
              <w:rPr>
                <w:rFonts w:ascii="仿宋" w:eastAsia="仿宋" w:hAnsi="仿宋" w:cs="仿宋"/>
                <w:sz w:val="24"/>
              </w:rPr>
            </w:pPr>
            <w:r>
              <w:rPr>
                <w:rFonts w:ascii="仿宋" w:eastAsia="仿宋" w:hAnsi="仿宋" w:cs="仿宋" w:hint="eastAsia"/>
                <w:sz w:val="24"/>
              </w:rPr>
              <w:t>授权委托人身份证复印件（正反面）</w:t>
            </w:r>
          </w:p>
        </w:tc>
      </w:tr>
      <w:tr w:rsidR="00BD0486" w14:paraId="6BC8F7FE" w14:textId="77777777">
        <w:trPr>
          <w:trHeight w:val="5123"/>
          <w:jc w:val="center"/>
        </w:trPr>
        <w:tc>
          <w:tcPr>
            <w:tcW w:w="5215" w:type="dxa"/>
          </w:tcPr>
          <w:p w14:paraId="2E30EF4B" w14:textId="77777777" w:rsidR="00BD0486" w:rsidRDefault="00BD0486">
            <w:pPr>
              <w:wordWrap w:val="0"/>
              <w:spacing w:line="360" w:lineRule="auto"/>
              <w:ind w:firstLineChars="200" w:firstLine="480"/>
              <w:rPr>
                <w:rFonts w:ascii="仿宋" w:eastAsia="仿宋" w:hAnsi="仿宋" w:cs="仿宋"/>
                <w:sz w:val="24"/>
              </w:rPr>
            </w:pPr>
          </w:p>
        </w:tc>
        <w:tc>
          <w:tcPr>
            <w:tcW w:w="4930" w:type="dxa"/>
          </w:tcPr>
          <w:p w14:paraId="0FC6E623" w14:textId="77777777" w:rsidR="00BD0486" w:rsidRDefault="00BD0486">
            <w:pPr>
              <w:wordWrap w:val="0"/>
              <w:spacing w:line="360" w:lineRule="auto"/>
              <w:ind w:firstLineChars="200" w:firstLine="480"/>
              <w:rPr>
                <w:rFonts w:ascii="仿宋" w:eastAsia="仿宋" w:hAnsi="仿宋" w:cs="仿宋"/>
                <w:sz w:val="24"/>
              </w:rPr>
            </w:pPr>
          </w:p>
        </w:tc>
      </w:tr>
    </w:tbl>
    <w:p w14:paraId="7C0AD9DD" w14:textId="77777777" w:rsidR="00BD0486" w:rsidRDefault="00BD0486">
      <w:pPr>
        <w:wordWrap w:val="0"/>
        <w:spacing w:line="360" w:lineRule="auto"/>
        <w:jc w:val="center"/>
        <w:rPr>
          <w:rFonts w:ascii="仿宋" w:eastAsia="仿宋" w:hAnsi="仿宋" w:cs="仿宋"/>
          <w:b/>
          <w:sz w:val="24"/>
        </w:rPr>
      </w:pPr>
    </w:p>
    <w:p w14:paraId="02256B35" w14:textId="77777777" w:rsidR="00BD0486" w:rsidRDefault="00BD0486">
      <w:pPr>
        <w:wordWrap w:val="0"/>
        <w:spacing w:line="360" w:lineRule="auto"/>
        <w:jc w:val="center"/>
        <w:rPr>
          <w:rFonts w:ascii="仿宋" w:eastAsia="仿宋" w:hAnsi="仿宋" w:cs="仿宋"/>
          <w:b/>
          <w:sz w:val="24"/>
        </w:rPr>
      </w:pPr>
    </w:p>
    <w:p w14:paraId="155A31B0" w14:textId="77777777" w:rsidR="00BD0486" w:rsidRDefault="0044447D">
      <w:pPr>
        <w:wordWrap w:val="0"/>
        <w:spacing w:line="360" w:lineRule="auto"/>
        <w:jc w:val="center"/>
        <w:rPr>
          <w:rFonts w:ascii="仿宋" w:eastAsia="仿宋" w:hAnsi="仿宋" w:cs="仿宋"/>
          <w:b/>
          <w:sz w:val="24"/>
        </w:rPr>
      </w:pPr>
      <w:r>
        <w:rPr>
          <w:rFonts w:ascii="仿宋" w:eastAsia="仿宋" w:hAnsi="仿宋" w:cs="仿宋" w:hint="eastAsia"/>
          <w:b/>
          <w:sz w:val="24"/>
        </w:rPr>
        <w:t>授权委托人</w:t>
      </w:r>
      <w:proofErr w:type="gramStart"/>
      <w:r>
        <w:rPr>
          <w:rFonts w:ascii="仿宋" w:eastAsia="仿宋" w:hAnsi="仿宋" w:cs="仿宋" w:hint="eastAsia"/>
          <w:b/>
          <w:sz w:val="24"/>
        </w:rPr>
        <w:t>社保证明</w:t>
      </w:r>
      <w:proofErr w:type="gramEnd"/>
      <w:r>
        <w:rPr>
          <w:rFonts w:ascii="仿宋" w:eastAsia="仿宋" w:hAnsi="仿宋" w:cs="仿宋" w:hint="eastAsia"/>
          <w:b/>
          <w:sz w:val="24"/>
        </w:rPr>
        <w:t>材料</w:t>
      </w:r>
    </w:p>
    <w:p w14:paraId="6DAC59D7" w14:textId="77777777" w:rsidR="00BD0486" w:rsidRDefault="0044447D">
      <w:pPr>
        <w:pStyle w:val="2"/>
        <w:wordWrap w:val="0"/>
        <w:ind w:firstLineChars="0" w:firstLine="0"/>
        <w:jc w:val="center"/>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w:t>
      </w:r>
      <w:r>
        <w:rPr>
          <w:rFonts w:ascii="仿宋" w:eastAsia="仿宋" w:hAnsi="仿宋" w:cs="仿宋" w:hint="eastAsia"/>
          <w:i/>
          <w:color w:val="FF0000"/>
          <w:sz w:val="24"/>
          <w:szCs w:val="24"/>
          <w:shd w:val="clear" w:color="auto" w:fill="FFFFFF"/>
        </w:rPr>
        <w:t>要求：1、具备社保局出具的材料；2、具备本单位名称及授权委托人姓名</w:t>
      </w:r>
      <w:r>
        <w:rPr>
          <w:rFonts w:ascii="仿宋" w:eastAsia="仿宋" w:hAnsi="仿宋" w:cs="仿宋" w:hint="eastAsia"/>
          <w:sz w:val="24"/>
          <w:szCs w:val="24"/>
          <w:shd w:val="clear" w:color="auto" w:fill="FFFFFF"/>
        </w:rPr>
        <w:t>）</w:t>
      </w:r>
    </w:p>
    <w:p w14:paraId="09BEF735" w14:textId="77777777" w:rsidR="00BD0486" w:rsidRDefault="0044447D">
      <w:pPr>
        <w:wordWrap w:val="0"/>
        <w:spacing w:line="360" w:lineRule="auto"/>
        <w:rPr>
          <w:rFonts w:ascii="仿宋_GB2312" w:eastAsia="仿宋_GB2312" w:hAnsi="宋体" w:cs="仿宋"/>
          <w:sz w:val="24"/>
        </w:rPr>
      </w:pPr>
      <w:r>
        <w:rPr>
          <w:rFonts w:ascii="仿宋" w:eastAsia="仿宋" w:hAnsi="仿宋" w:cs="仿宋" w:hint="eastAsia"/>
          <w:sz w:val="24"/>
        </w:rPr>
        <w:br w:type="page"/>
      </w:r>
      <w:r>
        <w:rPr>
          <w:rFonts w:ascii="仿宋_GB2312" w:eastAsia="仿宋_GB2312" w:hAnsi="宋体" w:cs="仿宋"/>
          <w:sz w:val="24"/>
        </w:rPr>
        <w:lastRenderedPageBreak/>
        <w:t>附件2</w:t>
      </w:r>
      <w:r>
        <w:rPr>
          <w:rFonts w:ascii="仿宋_GB2312" w:eastAsia="仿宋_GB2312" w:hAnsi="宋体" w:cs="仿宋" w:hint="eastAsia"/>
          <w:sz w:val="24"/>
        </w:rPr>
        <w:t>：</w:t>
      </w:r>
    </w:p>
    <w:p w14:paraId="4EC9D526" w14:textId="77777777" w:rsidR="00BD0486" w:rsidRDefault="0044447D">
      <w:pPr>
        <w:wordWrap w:val="0"/>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14:paraId="7B059CE9" w14:textId="77777777" w:rsidR="00BD0486" w:rsidRDefault="0044447D">
      <w:pPr>
        <w:wordWrap w:val="0"/>
        <w:adjustRightInd w:val="0"/>
        <w:snapToGrid w:val="0"/>
        <w:spacing w:line="360"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甲方：内蒙古蒙牛乳业（集团）股份有限公司</w:t>
      </w:r>
    </w:p>
    <w:p w14:paraId="18C6810A" w14:textId="77777777" w:rsidR="00BD0486" w:rsidRDefault="0044447D">
      <w:pPr>
        <w:wordWrap w:val="0"/>
        <w:adjustRightInd w:val="0"/>
        <w:snapToGrid w:val="0"/>
        <w:spacing w:line="360"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地址：内蒙古呼和浩特市和林格尔县盛乐经济园区</w:t>
      </w:r>
    </w:p>
    <w:p w14:paraId="1A7654A5" w14:textId="77777777" w:rsidR="00BD0486" w:rsidRDefault="0044447D">
      <w:pPr>
        <w:wordWrap w:val="0"/>
        <w:adjustRightInd w:val="0"/>
        <w:snapToGrid w:val="0"/>
        <w:spacing w:line="360"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w:t>
      </w:r>
    </w:p>
    <w:p w14:paraId="456E1ECF" w14:textId="77777777" w:rsidR="00BD0486" w:rsidRDefault="0044447D">
      <w:pPr>
        <w:wordWrap w:val="0"/>
        <w:adjustRightInd w:val="0"/>
        <w:snapToGrid w:val="0"/>
        <w:spacing w:line="360"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地址：</w:t>
      </w:r>
    </w:p>
    <w:p w14:paraId="51330D88" w14:textId="77777777" w:rsidR="00BD0486" w:rsidRDefault="0044447D">
      <w:pPr>
        <w:shd w:val="clear" w:color="auto" w:fill="FFFFFF"/>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color w:val="000000"/>
          <w:kern w:val="0"/>
          <w:sz w:val="24"/>
        </w:rPr>
        <w:t>甲乙双方就</w:t>
      </w:r>
      <w:r>
        <w:rPr>
          <w:rFonts w:ascii="仿宋_GB2312" w:eastAsia="仿宋_GB2312" w:hAnsi="宋体" w:hint="eastAsia"/>
          <w:sz w:val="24"/>
          <w:u w:val="single"/>
        </w:rPr>
        <w:t xml:space="preserve">                     </w:t>
      </w:r>
      <w:r>
        <w:rPr>
          <w:rFonts w:ascii="仿宋_GB2312" w:eastAsia="仿宋_GB2312" w:hAnsi="宋体" w:hint="eastAsia"/>
          <w:sz w:val="24"/>
        </w:rPr>
        <w:t>项目</w:t>
      </w:r>
      <w:r>
        <w:rPr>
          <w:rFonts w:ascii="仿宋" w:eastAsia="仿宋" w:hAnsi="仿宋" w:cs="仿宋" w:hint="eastAsia"/>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书进行保证。</w:t>
      </w:r>
    </w:p>
    <w:p w14:paraId="70DC2592"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一、定义</w:t>
      </w:r>
    </w:p>
    <w:p w14:paraId="69A6A189"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“机密信息”是指甲方的任何信息，主要为项目解决方案、流程方案、产品核心文档、数据库字典、</w:t>
      </w:r>
      <w:proofErr w:type="gramStart"/>
      <w:r>
        <w:rPr>
          <w:rFonts w:ascii="仿宋" w:eastAsia="仿宋" w:hAnsi="仿宋" w:cs="仿宋" w:hint="eastAsia"/>
          <w:color w:val="000000"/>
          <w:kern w:val="0"/>
          <w:sz w:val="24"/>
        </w:rPr>
        <w:t>帐套文件</w:t>
      </w:r>
      <w:proofErr w:type="gramEnd"/>
      <w:r>
        <w:rPr>
          <w:rFonts w:ascii="仿宋" w:eastAsia="仿宋" w:hAnsi="仿宋" w:cs="仿宋" w:hint="eastAsia"/>
          <w:color w:val="000000"/>
          <w:kern w:val="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（一）由乙方以书面文件证明：该等信息已于披露之前已由乙方所持有；</w:t>
      </w:r>
    </w:p>
    <w:p w14:paraId="68473A30"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（二）已公开发表或非因乙方作为或不作为的原因，已向公众披露；</w:t>
      </w:r>
    </w:p>
    <w:p w14:paraId="70B3B52E"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（三）已由甲方书面同意乙方公开；</w:t>
      </w:r>
    </w:p>
    <w:p w14:paraId="08055D92"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（四）由乙方在未使用该等机密信息的情形下独立开发；</w:t>
      </w:r>
    </w:p>
    <w:p w14:paraId="0D441E33"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（五）乙方从第三方处合法、正当地取得，且该第三方对该等机密信息不承担保密义务。</w:t>
      </w:r>
    </w:p>
    <w:p w14:paraId="3D76084C"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二、保密</w:t>
      </w:r>
    </w:p>
    <w:p w14:paraId="45DDC4DF" w14:textId="77777777" w:rsidR="00BD0486" w:rsidRDefault="0044447D">
      <w:pPr>
        <w:pStyle w:val="30"/>
        <w:wordWrap w:val="0"/>
        <w:spacing w:line="360" w:lineRule="auto"/>
        <w:ind w:left="0" w:firstLineChars="200" w:firstLine="480"/>
        <w:rPr>
          <w:rFonts w:ascii="仿宋" w:eastAsia="仿宋" w:hAnsi="仿宋" w:cs="仿宋"/>
          <w:sz w:val="24"/>
          <w:szCs w:val="24"/>
        </w:rPr>
      </w:pPr>
      <w:r>
        <w:rPr>
          <w:rFonts w:ascii="仿宋" w:eastAsia="仿宋" w:hAnsi="仿宋" w:cs="仿宋" w:hint="eastAsia"/>
          <w:color w:val="000000"/>
          <w:kern w:val="0"/>
          <w:sz w:val="24"/>
          <w:szCs w:val="24"/>
        </w:rPr>
        <w:t>乙方同意仅能根据</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书的目的使用甲方披露的机密信息。除由乙方书面委派执行</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w:t>
      </w:r>
      <w:r>
        <w:rPr>
          <w:rFonts w:ascii="仿宋" w:eastAsia="仿宋" w:hAnsi="仿宋" w:cs="仿宋" w:hint="eastAsia"/>
          <w:color w:val="000000"/>
          <w:kern w:val="0"/>
          <w:sz w:val="24"/>
          <w:szCs w:val="24"/>
        </w:rPr>
        <w:lastRenderedPageBreak/>
        <w:t>时应持与保护自身机密信息相同的最高程度的谨慎态度。乙方若发现有误用或滥用甲方的机密信息的情形时，应及时将该情形书面通知甲方。</w:t>
      </w:r>
    </w:p>
    <w:p w14:paraId="26C10A56"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三、公开</w:t>
      </w:r>
    </w:p>
    <w:p w14:paraId="492FE02B" w14:textId="77777777" w:rsidR="00BD0486" w:rsidRDefault="0044447D">
      <w:pPr>
        <w:pStyle w:val="30"/>
        <w:wordWrap w:val="0"/>
        <w:spacing w:line="360" w:lineRule="auto"/>
        <w:ind w:left="0" w:firstLineChars="200" w:firstLine="480"/>
        <w:rPr>
          <w:rFonts w:ascii="仿宋" w:eastAsia="仿宋" w:hAnsi="仿宋" w:cs="仿宋"/>
          <w:sz w:val="24"/>
          <w:szCs w:val="24"/>
        </w:rPr>
      </w:pPr>
      <w:r>
        <w:rPr>
          <w:rFonts w:ascii="仿宋" w:eastAsia="仿宋" w:hAnsi="仿宋" w:cs="仿宋" w:hint="eastAsia"/>
          <w:color w:val="000000"/>
          <w:kern w:val="0"/>
          <w:sz w:val="24"/>
          <w:szCs w:val="24"/>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书及其相关内容，</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书第4条“强制性披露”条款所述情形除外。</w:t>
      </w:r>
      <w:r>
        <w:rPr>
          <w:rFonts w:ascii="仿宋" w:eastAsia="仿宋" w:hAnsi="仿宋" w:cs="仿宋" w:hint="eastAsia"/>
          <w:sz w:val="24"/>
          <w:szCs w:val="24"/>
        </w:rPr>
        <w:t xml:space="preserve">  </w:t>
      </w:r>
    </w:p>
    <w:p w14:paraId="2472C649"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四、强制性披露</w:t>
      </w:r>
    </w:p>
    <w:p w14:paraId="55B8297E" w14:textId="77777777" w:rsidR="00BD0486" w:rsidRDefault="0044447D">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五、返还资料</w:t>
      </w:r>
    </w:p>
    <w:p w14:paraId="64854AF4" w14:textId="77777777" w:rsidR="00BD0486" w:rsidRDefault="0044447D">
      <w:pPr>
        <w:pStyle w:val="a5"/>
        <w:wordWrap w:val="0"/>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在承诺书目的终止、撤消、完成、被拒绝或以其他方式解除后，根据甲方的书面要求，乙方应在项目谈判协商终止后的</w:t>
      </w:r>
      <w:r>
        <w:rPr>
          <w:rFonts w:ascii="仿宋" w:eastAsia="仿宋" w:hAnsi="仿宋" w:cs="仿宋" w:hint="eastAsia"/>
          <w:color w:val="000000"/>
          <w:kern w:val="0"/>
          <w:sz w:val="24"/>
          <w:szCs w:val="24"/>
          <w:u w:val="single"/>
        </w:rPr>
        <w:t xml:space="preserve"> </w:t>
      </w:r>
      <w:r>
        <w:rPr>
          <w:rFonts w:ascii="仿宋" w:eastAsia="仿宋" w:hAnsi="仿宋" w:cs="仿宋"/>
          <w:color w:val="000000"/>
          <w:kern w:val="0"/>
          <w:sz w:val="24"/>
          <w:szCs w:val="24"/>
          <w:u w:val="single"/>
        </w:rPr>
        <w:t>15</w:t>
      </w:r>
      <w:r>
        <w:rPr>
          <w:rFonts w:ascii="仿宋" w:eastAsia="仿宋" w:hAnsi="仿宋" w:cs="仿宋" w:hint="eastAsia"/>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书条款要求持有或根据甲方的要求自行销毁该等机密信息。</w:t>
      </w:r>
    </w:p>
    <w:p w14:paraId="75473476"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六、非授权许可</w:t>
      </w:r>
    </w:p>
    <w:p w14:paraId="45D698B9" w14:textId="77777777" w:rsidR="00BD0486" w:rsidRDefault="0044447D">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除为查阅或使用机密信息以达成</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书目的之权利外，</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书中甲方未将专利权、版权、商业秘密或其他知识产权项下权利转让给乙方，同时也未将甲方的机密信息内所含或所属的权利转让给乙方。</w:t>
      </w:r>
    </w:p>
    <w:p w14:paraId="6DB60474"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七、义务限定</w:t>
      </w:r>
    </w:p>
    <w:p w14:paraId="45CE0F7E" w14:textId="77777777" w:rsidR="00BD0486" w:rsidRDefault="0044447D">
      <w:pPr>
        <w:wordWrap w:val="0"/>
        <w:spacing w:line="360" w:lineRule="auto"/>
        <w:ind w:firstLineChars="200" w:firstLine="480"/>
        <w:rPr>
          <w:rFonts w:ascii="仿宋" w:eastAsia="仿宋" w:hAnsi="仿宋" w:cs="仿宋"/>
          <w:sz w:val="24"/>
        </w:rPr>
      </w:pP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书不得被视作或解释为甲方有义务向乙方提供任何信息、与乙方进行商业交易或签订任何最终协议，除非甲方决定向乙方提供信息或与其签订与交易有关的最终协议。</w:t>
      </w:r>
    </w:p>
    <w:p w14:paraId="41531674"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八、信息准确性</w:t>
      </w:r>
    </w:p>
    <w:p w14:paraId="708D778D"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color w:val="000000"/>
          <w:kern w:val="0"/>
          <w:sz w:val="24"/>
        </w:rPr>
        <w:t>甲方、甲方的子公司及分公司并未就其向乙方披露的任何机密信息的准确性、可靠性及完整性</w:t>
      </w:r>
      <w:proofErr w:type="gramStart"/>
      <w:r>
        <w:rPr>
          <w:rFonts w:ascii="仿宋" w:eastAsia="仿宋" w:hAnsi="仿宋" w:cs="仿宋" w:hint="eastAsia"/>
          <w:color w:val="000000"/>
          <w:kern w:val="0"/>
          <w:sz w:val="24"/>
        </w:rPr>
        <w:t>作出</w:t>
      </w:r>
      <w:proofErr w:type="gramEnd"/>
      <w:r>
        <w:rPr>
          <w:rFonts w:ascii="仿宋" w:eastAsia="仿宋" w:hAnsi="仿宋" w:cs="仿宋" w:hint="eastAsia"/>
          <w:color w:val="000000"/>
          <w:kern w:val="0"/>
          <w:sz w:val="24"/>
        </w:rPr>
        <w:t>明示或暗示的声明或保证，且对乙方、其代表人员或其他使用该等机密信息的人员不承担任何责任。</w:t>
      </w:r>
    </w:p>
    <w:p w14:paraId="10976B4C"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lastRenderedPageBreak/>
        <w:t>九、期限</w:t>
      </w:r>
    </w:p>
    <w:p w14:paraId="4A7DE033" w14:textId="77777777" w:rsidR="00BD0486" w:rsidRDefault="0044447D">
      <w:pPr>
        <w:pStyle w:val="a5"/>
        <w:wordWrap w:val="0"/>
        <w:ind w:firstLineChars="200" w:firstLine="480"/>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书中乙方之保密义务应自乙方收到机密信息之日起</w:t>
      </w:r>
      <w:r>
        <w:rPr>
          <w:rFonts w:ascii="仿宋" w:eastAsia="仿宋" w:hAnsi="仿宋" w:cs="仿宋" w:hint="eastAsia"/>
          <w:color w:val="000000"/>
          <w:kern w:val="0"/>
          <w:sz w:val="24"/>
          <w:szCs w:val="24"/>
          <w:u w:val="single"/>
        </w:rPr>
        <w:t xml:space="preserve">  </w:t>
      </w:r>
      <w:r>
        <w:rPr>
          <w:rFonts w:ascii="仿宋" w:eastAsia="仿宋" w:hAnsi="仿宋" w:cs="仿宋"/>
          <w:color w:val="000000"/>
          <w:kern w:val="0"/>
          <w:sz w:val="24"/>
          <w:szCs w:val="24"/>
          <w:u w:val="single"/>
        </w:rPr>
        <w:t>5</w:t>
      </w:r>
      <w:r>
        <w:rPr>
          <w:rFonts w:ascii="仿宋" w:eastAsia="仿宋" w:hAnsi="仿宋" w:cs="仿宋" w:hint="eastAsia"/>
          <w:color w:val="000000"/>
          <w:kern w:val="0"/>
          <w:sz w:val="24"/>
          <w:szCs w:val="24"/>
          <w:u w:val="single"/>
        </w:rPr>
        <w:t xml:space="preserve">  </w:t>
      </w:r>
      <w:r>
        <w:rPr>
          <w:rFonts w:ascii="仿宋" w:eastAsia="仿宋" w:hAnsi="仿宋" w:cs="仿宋" w:hint="eastAsia"/>
          <w:color w:val="000000"/>
          <w:kern w:val="0"/>
          <w:sz w:val="24"/>
          <w:szCs w:val="24"/>
        </w:rPr>
        <w:t>年内持续有效，且不因承诺书目的之达成而终止。</w:t>
      </w:r>
    </w:p>
    <w:p w14:paraId="5FCDAA11"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十、补充条款</w:t>
      </w:r>
    </w:p>
    <w:p w14:paraId="56CCB425"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（一）合</w:t>
      </w:r>
      <w:proofErr w:type="gramStart"/>
      <w:r>
        <w:rPr>
          <w:rFonts w:hAnsi="仿宋" w:hint="eastAsia"/>
          <w:b/>
          <w:color w:val="000000"/>
          <w:sz w:val="24"/>
          <w:szCs w:val="24"/>
        </w:rPr>
        <w:t>规</w:t>
      </w:r>
      <w:proofErr w:type="gramEnd"/>
      <w:r>
        <w:rPr>
          <w:rFonts w:hAnsi="仿宋" w:hint="eastAsia"/>
          <w:b/>
          <w:color w:val="000000"/>
          <w:sz w:val="24"/>
          <w:szCs w:val="24"/>
        </w:rPr>
        <w:t>条款</w:t>
      </w:r>
    </w:p>
    <w:p w14:paraId="36B70632"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1、资质合</w:t>
      </w:r>
      <w:proofErr w:type="gramStart"/>
      <w:r>
        <w:rPr>
          <w:rFonts w:hAnsi="仿宋" w:hint="eastAsia"/>
          <w:color w:val="000000"/>
          <w:sz w:val="24"/>
          <w:szCs w:val="24"/>
        </w:rPr>
        <w:t>规</w:t>
      </w:r>
      <w:proofErr w:type="gramEnd"/>
      <w:r>
        <w:rPr>
          <w:rFonts w:hAnsi="仿宋" w:hint="eastAsia"/>
          <w:color w:val="000000"/>
          <w:sz w:val="24"/>
          <w:szCs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2、履约行为合</w:t>
      </w:r>
      <w:proofErr w:type="gramStart"/>
      <w:r>
        <w:rPr>
          <w:rFonts w:hAnsi="仿宋" w:hint="eastAsia"/>
          <w:color w:val="000000"/>
          <w:sz w:val="24"/>
          <w:szCs w:val="24"/>
        </w:rPr>
        <w:t>规</w:t>
      </w:r>
      <w:proofErr w:type="gramEnd"/>
      <w:r>
        <w:rPr>
          <w:rFonts w:hAnsi="仿宋" w:hint="eastAsia"/>
          <w:color w:val="000000"/>
          <w:sz w:val="24"/>
          <w:szCs w:val="24"/>
        </w:rPr>
        <w:t>承诺：乙方承诺具有履行</w:t>
      </w:r>
      <w:proofErr w:type="gramStart"/>
      <w:r>
        <w:rPr>
          <w:rFonts w:hAnsi="仿宋" w:hint="eastAsia"/>
          <w:color w:val="000000"/>
          <w:sz w:val="24"/>
          <w:szCs w:val="24"/>
        </w:rPr>
        <w:t>本承诺</w:t>
      </w:r>
      <w:proofErr w:type="gramEnd"/>
      <w:r>
        <w:rPr>
          <w:rFonts w:hAnsi="仿宋" w:hint="eastAsia"/>
          <w:color w:val="000000"/>
          <w:sz w:val="24"/>
          <w:szCs w:val="24"/>
        </w:rPr>
        <w:t>书约定的能力，且履行行为符合现行法律法规等规范性文件的要求。</w:t>
      </w:r>
    </w:p>
    <w:p w14:paraId="653EEC27"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3、遵守商业伙伴合</w:t>
      </w:r>
      <w:proofErr w:type="gramStart"/>
      <w:r>
        <w:rPr>
          <w:rFonts w:hAnsi="仿宋" w:hint="eastAsia"/>
          <w:color w:val="000000"/>
          <w:sz w:val="24"/>
          <w:szCs w:val="24"/>
        </w:rPr>
        <w:t>规</w:t>
      </w:r>
      <w:proofErr w:type="gramEnd"/>
      <w:r>
        <w:rPr>
          <w:rFonts w:hAnsi="仿宋" w:hint="eastAsia"/>
          <w:color w:val="000000"/>
          <w:sz w:val="24"/>
          <w:szCs w:val="24"/>
        </w:rPr>
        <w:t>行为准则：乙方已阅读、知晓并理解</w:t>
      </w:r>
      <w:proofErr w:type="gramStart"/>
      <w:r>
        <w:rPr>
          <w:rFonts w:hAnsi="仿宋" w:hint="eastAsia"/>
          <w:color w:val="000000"/>
          <w:sz w:val="24"/>
          <w:szCs w:val="24"/>
        </w:rPr>
        <w:t>蒙牛集团</w:t>
      </w:r>
      <w:proofErr w:type="gramEnd"/>
      <w:r>
        <w:rPr>
          <w:rFonts w:hAnsi="仿宋" w:hint="eastAsia"/>
          <w:color w:val="000000"/>
          <w:sz w:val="24"/>
          <w:szCs w:val="24"/>
        </w:rPr>
        <w:t>《商业伙伴合规行为准则》。乙方承诺严格遵守蒙牛集团《商业伙伴合规行为准则》的各项规定。如乙方违反蒙牛集团《商业伙伴合规行为准则》，甲方有权终止与乙方的合作，并追究乙方的违约责任。</w:t>
      </w:r>
    </w:p>
    <w:p w14:paraId="290C81B5"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4、合</w:t>
      </w:r>
      <w:proofErr w:type="gramStart"/>
      <w:r>
        <w:rPr>
          <w:rFonts w:hAnsi="仿宋" w:hint="eastAsia"/>
          <w:color w:val="000000"/>
          <w:sz w:val="24"/>
          <w:szCs w:val="24"/>
        </w:rPr>
        <w:t>规</w:t>
      </w:r>
      <w:proofErr w:type="gramEnd"/>
      <w:r>
        <w:rPr>
          <w:rFonts w:hAnsi="仿宋" w:hint="eastAsia"/>
          <w:color w:val="000000"/>
          <w:sz w:val="24"/>
          <w:szCs w:val="24"/>
        </w:rPr>
        <w:t>检查：乙方应积极配合甲方的合</w:t>
      </w:r>
      <w:proofErr w:type="gramStart"/>
      <w:r>
        <w:rPr>
          <w:rFonts w:hAnsi="仿宋" w:hint="eastAsia"/>
          <w:color w:val="000000"/>
          <w:sz w:val="24"/>
          <w:szCs w:val="24"/>
        </w:rPr>
        <w:t>规</w:t>
      </w:r>
      <w:proofErr w:type="gramEnd"/>
      <w:r>
        <w:rPr>
          <w:rFonts w:hAnsi="仿宋" w:hint="eastAsia"/>
          <w:color w:val="000000"/>
          <w:sz w:val="24"/>
          <w:szCs w:val="24"/>
        </w:rPr>
        <w:t>检查，理解并接受甲方对乙方的合</w:t>
      </w:r>
      <w:proofErr w:type="gramStart"/>
      <w:r>
        <w:rPr>
          <w:rFonts w:hAnsi="仿宋" w:hint="eastAsia"/>
          <w:color w:val="000000"/>
          <w:sz w:val="24"/>
          <w:szCs w:val="24"/>
        </w:rPr>
        <w:t>规</w:t>
      </w:r>
      <w:proofErr w:type="gramEnd"/>
      <w:r>
        <w:rPr>
          <w:rFonts w:hAnsi="仿宋" w:hint="eastAsia"/>
          <w:color w:val="000000"/>
          <w:sz w:val="24"/>
          <w:szCs w:val="24"/>
        </w:rPr>
        <w:t>管理要求，同意配合</w:t>
      </w:r>
      <w:proofErr w:type="gramStart"/>
      <w:r>
        <w:rPr>
          <w:rFonts w:hAnsi="仿宋" w:hint="eastAsia"/>
          <w:color w:val="000000"/>
          <w:sz w:val="24"/>
          <w:szCs w:val="24"/>
        </w:rPr>
        <w:t>合规</w:t>
      </w:r>
      <w:proofErr w:type="gramEnd"/>
      <w:r>
        <w:rPr>
          <w:rFonts w:hAnsi="仿宋" w:hint="eastAsia"/>
          <w:color w:val="000000"/>
          <w:sz w:val="24"/>
          <w:szCs w:val="24"/>
        </w:rPr>
        <w:t>检查，并不得隐瞒任何可能对甲方利益造成影响的信息。</w:t>
      </w:r>
    </w:p>
    <w:p w14:paraId="037B8BF1"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5、劳动用工:</w:t>
      </w:r>
      <w:r>
        <w:rPr>
          <w:rFonts w:hAnsi="仿宋" w:hint="eastAsia"/>
          <w:sz w:val="24"/>
          <w:szCs w:val="24"/>
        </w:rPr>
        <w:t xml:space="preserve"> </w:t>
      </w:r>
      <w:r>
        <w:rPr>
          <w:rFonts w:hAnsi="仿宋" w:hint="eastAsia"/>
          <w:color w:val="000000"/>
          <w:sz w:val="24"/>
          <w:szCs w:val="24"/>
        </w:rPr>
        <w:t>乙方承诺不雇佣、使用童工，保障其员工的劳动合法权益，不纵容、支持、实施歧视、威胁员工的行为或发布相关言论。</w:t>
      </w:r>
    </w:p>
    <w:p w14:paraId="1DD57F6A"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7、严格约束</w:t>
      </w:r>
      <w:proofErr w:type="gramStart"/>
      <w:r>
        <w:rPr>
          <w:rFonts w:hAnsi="仿宋" w:hint="eastAsia"/>
          <w:color w:val="000000"/>
          <w:sz w:val="24"/>
          <w:szCs w:val="24"/>
        </w:rPr>
        <w:t>乙方员工</w:t>
      </w:r>
      <w:proofErr w:type="gramEnd"/>
      <w:r>
        <w:rPr>
          <w:rFonts w:hAnsi="仿宋" w:hint="eastAsia"/>
          <w:color w:val="000000"/>
          <w:sz w:val="24"/>
          <w:szCs w:val="24"/>
        </w:rPr>
        <w:t>及其代理人：乙方承诺严格遵守合</w:t>
      </w:r>
      <w:proofErr w:type="gramStart"/>
      <w:r>
        <w:rPr>
          <w:rFonts w:hAnsi="仿宋" w:hint="eastAsia"/>
          <w:color w:val="000000"/>
          <w:sz w:val="24"/>
          <w:szCs w:val="24"/>
        </w:rPr>
        <w:t>规</w:t>
      </w:r>
      <w:proofErr w:type="gramEnd"/>
      <w:r>
        <w:rPr>
          <w:rFonts w:hAnsi="仿宋" w:hint="eastAsia"/>
          <w:color w:val="000000"/>
          <w:sz w:val="24"/>
          <w:szCs w:val="24"/>
        </w:rPr>
        <w:t>承诺条款，若</w:t>
      </w:r>
      <w:proofErr w:type="gramStart"/>
      <w:r>
        <w:rPr>
          <w:rFonts w:hAnsi="仿宋" w:hint="eastAsia"/>
          <w:color w:val="000000"/>
          <w:sz w:val="24"/>
          <w:szCs w:val="24"/>
        </w:rPr>
        <w:t>乙方员工</w:t>
      </w:r>
      <w:proofErr w:type="gramEnd"/>
      <w:r>
        <w:rPr>
          <w:rFonts w:hAnsi="仿宋" w:hint="eastAsia"/>
          <w:color w:val="000000"/>
          <w:sz w:val="24"/>
          <w:szCs w:val="24"/>
        </w:rPr>
        <w:t>及乙方的代理人或代理机构违反相关承诺即视为乙方违反。</w:t>
      </w:r>
    </w:p>
    <w:p w14:paraId="73C3103D"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8、利益冲突：乙方承诺其实际控制人、其他股东、高管或业务经办人员与甲方及</w:t>
      </w:r>
      <w:r>
        <w:rPr>
          <w:rFonts w:hAnsi="仿宋" w:hint="eastAsia"/>
          <w:color w:val="000000"/>
          <w:sz w:val="24"/>
          <w:szCs w:val="24"/>
        </w:rPr>
        <w:lastRenderedPageBreak/>
        <w:t>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10、责任承担：如果乙方违反前述合</w:t>
      </w:r>
      <w:proofErr w:type="gramStart"/>
      <w:r>
        <w:rPr>
          <w:rFonts w:hAnsi="仿宋" w:hint="eastAsia"/>
          <w:color w:val="000000"/>
          <w:sz w:val="24"/>
          <w:szCs w:val="24"/>
        </w:rPr>
        <w:t>规</w:t>
      </w:r>
      <w:proofErr w:type="gramEnd"/>
      <w:r>
        <w:rPr>
          <w:rFonts w:hAnsi="仿宋" w:hint="eastAsia"/>
          <w:color w:val="000000"/>
          <w:sz w:val="24"/>
          <w:szCs w:val="24"/>
        </w:rPr>
        <w:t>承诺条款，甲方有权要求乙方承担因此而给甲方造成的全部损失。</w:t>
      </w:r>
    </w:p>
    <w:p w14:paraId="06018C48"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12、适用原则：</w:t>
      </w:r>
      <w:proofErr w:type="gramStart"/>
      <w:r>
        <w:rPr>
          <w:rFonts w:hAnsi="仿宋" w:hint="eastAsia"/>
          <w:color w:val="000000"/>
          <w:sz w:val="24"/>
          <w:szCs w:val="24"/>
        </w:rPr>
        <w:t>本承诺</w:t>
      </w:r>
      <w:proofErr w:type="gramEnd"/>
      <w:r>
        <w:rPr>
          <w:rFonts w:hAnsi="仿宋" w:hint="eastAsia"/>
          <w:color w:val="000000"/>
          <w:sz w:val="24"/>
          <w:szCs w:val="24"/>
        </w:rPr>
        <w:t>书中合</w:t>
      </w:r>
      <w:proofErr w:type="gramStart"/>
      <w:r>
        <w:rPr>
          <w:rFonts w:hAnsi="仿宋" w:hint="eastAsia"/>
          <w:color w:val="000000"/>
          <w:sz w:val="24"/>
          <w:szCs w:val="24"/>
        </w:rPr>
        <w:t>规</w:t>
      </w:r>
      <w:proofErr w:type="gramEnd"/>
      <w:r>
        <w:rPr>
          <w:rFonts w:hAnsi="仿宋" w:hint="eastAsia"/>
          <w:color w:val="000000"/>
          <w:sz w:val="24"/>
          <w:szCs w:val="24"/>
        </w:rPr>
        <w:t>条款对乙方的要求与承诺书中其他条款不一致的，以对乙方要求更高的条款为准。</w:t>
      </w:r>
    </w:p>
    <w:p w14:paraId="0C3E2CDA"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（二）环境保护</w:t>
      </w:r>
    </w:p>
    <w:p w14:paraId="12944CBE"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14:textId="77777777" w:rsidR="00BD0486" w:rsidRDefault="0044447D">
      <w:pPr>
        <w:wordWrap w:val="0"/>
        <w:spacing w:line="360" w:lineRule="auto"/>
        <w:ind w:firstLineChars="200" w:firstLine="482"/>
        <w:rPr>
          <w:rFonts w:ascii="仿宋" w:eastAsia="仿宋" w:hAnsi="仿宋" w:cs="仿宋"/>
          <w:b/>
          <w:sz w:val="24"/>
        </w:rPr>
      </w:pPr>
      <w:r>
        <w:rPr>
          <w:rFonts w:ascii="仿宋" w:eastAsia="仿宋" w:hAnsi="仿宋" w:cs="仿宋" w:hint="eastAsia"/>
          <w:b/>
          <w:sz w:val="24"/>
        </w:rPr>
        <w:t>（三）附件法律效力条款</w:t>
      </w:r>
    </w:p>
    <w:p w14:paraId="4E88B4E1"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sz w:val="24"/>
        </w:rPr>
        <w:t>本着接受法律上之约束的意向，双方特此同意</w:t>
      </w:r>
      <w:proofErr w:type="gramStart"/>
      <w:r>
        <w:rPr>
          <w:rFonts w:ascii="仿宋" w:eastAsia="仿宋" w:hAnsi="仿宋" w:cs="仿宋" w:hint="eastAsia"/>
          <w:sz w:val="24"/>
        </w:rPr>
        <w:t>本承诺</w:t>
      </w:r>
      <w:proofErr w:type="gramEnd"/>
      <w:r>
        <w:rPr>
          <w:rFonts w:ascii="仿宋" w:eastAsia="仿宋" w:hAnsi="仿宋" w:cs="仿宋" w:hint="eastAsia"/>
          <w:sz w:val="24"/>
        </w:rPr>
        <w:t>书全部附录、附件等均为</w:t>
      </w:r>
      <w:proofErr w:type="gramStart"/>
      <w:r>
        <w:rPr>
          <w:rFonts w:ascii="仿宋" w:eastAsia="仿宋" w:hAnsi="仿宋" w:cs="仿宋" w:hint="eastAsia"/>
          <w:sz w:val="24"/>
        </w:rPr>
        <w:t>本承诺</w:t>
      </w:r>
      <w:proofErr w:type="gramEnd"/>
      <w:r>
        <w:rPr>
          <w:rFonts w:ascii="仿宋" w:eastAsia="仿宋" w:hAnsi="仿宋" w:cs="仿宋" w:hint="eastAsia"/>
          <w:sz w:val="24"/>
        </w:rPr>
        <w:t>书不可分割的部分，共同构成双方就达成的全部承诺书，与</w:t>
      </w:r>
      <w:proofErr w:type="gramStart"/>
      <w:r>
        <w:rPr>
          <w:rFonts w:ascii="仿宋" w:eastAsia="仿宋" w:hAnsi="仿宋" w:cs="仿宋" w:hint="eastAsia"/>
          <w:sz w:val="24"/>
        </w:rPr>
        <w:t>本承诺</w:t>
      </w:r>
      <w:proofErr w:type="gramEnd"/>
      <w:r>
        <w:rPr>
          <w:rFonts w:ascii="仿宋" w:eastAsia="仿宋" w:hAnsi="仿宋" w:cs="仿宋" w:hint="eastAsia"/>
          <w:sz w:val="24"/>
        </w:rPr>
        <w:t>书具有同等法律效力。</w:t>
      </w:r>
    </w:p>
    <w:p w14:paraId="39EF624D"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十一、适用法律</w:t>
      </w:r>
    </w:p>
    <w:p w14:paraId="45771FEC" w14:textId="77777777" w:rsidR="00BD0486" w:rsidRDefault="0044447D">
      <w:pPr>
        <w:wordWrap w:val="0"/>
        <w:spacing w:line="360" w:lineRule="auto"/>
        <w:ind w:firstLineChars="200" w:firstLine="480"/>
        <w:rPr>
          <w:rFonts w:ascii="仿宋" w:eastAsia="仿宋" w:hAnsi="仿宋" w:cs="仿宋"/>
          <w:color w:val="000000"/>
          <w:kern w:val="0"/>
          <w:sz w:val="24"/>
        </w:rPr>
      </w:pP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书适用中华人民共和国法律，因</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书引起或与</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书有关的任何争议，应由双方友好协商解决，协商不成的，双方同意选择第</w:t>
      </w:r>
      <w:r>
        <w:rPr>
          <w:rFonts w:ascii="仿宋" w:eastAsia="仿宋" w:hAnsi="仿宋" w:cs="仿宋" w:hint="eastAsia"/>
          <w:color w:val="000000"/>
          <w:kern w:val="0"/>
          <w:sz w:val="24"/>
          <w:u w:val="single"/>
        </w:rPr>
        <w:t>【二】</w:t>
      </w:r>
      <w:r>
        <w:rPr>
          <w:rFonts w:ascii="仿宋" w:eastAsia="仿宋" w:hAnsi="仿宋" w:cs="仿宋" w:hint="eastAsia"/>
          <w:color w:val="000000"/>
          <w:kern w:val="0"/>
          <w:sz w:val="24"/>
        </w:rPr>
        <w:t>种方式解决：</w:t>
      </w:r>
    </w:p>
    <w:p w14:paraId="04836A70" w14:textId="77777777" w:rsidR="00BD0486" w:rsidRDefault="0044447D">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（一）向呼和浩特仲裁委员会申请仲裁。因仲裁产生的包括但不限于仲裁费、律师费、调查费、差旅费等，由乙方承担。</w:t>
      </w:r>
    </w:p>
    <w:p w14:paraId="5D7C1EAA" w14:textId="77777777" w:rsidR="00BD0486" w:rsidRDefault="0044447D">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（二）向甲方所在地有管辖权的人民法院提起诉讼。因诉讼产生的包括但不限于诉讼费、律师费、调查费、差旅费等，由乙方承担。</w:t>
      </w:r>
    </w:p>
    <w:p w14:paraId="413596DE"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十二、违约责任及救济</w:t>
      </w:r>
    </w:p>
    <w:p w14:paraId="38DDB830" w14:textId="77777777" w:rsidR="00BD0486" w:rsidRDefault="0044447D">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乙方理解并认可，未经甲方授权而披露、使用或处理上述机密信息，从而损害甲方</w:t>
      </w:r>
      <w:r>
        <w:rPr>
          <w:rFonts w:ascii="仿宋" w:eastAsia="仿宋" w:hAnsi="仿宋" w:cs="仿宋" w:hint="eastAsia"/>
          <w:color w:val="000000"/>
          <w:kern w:val="0"/>
          <w:sz w:val="24"/>
        </w:rPr>
        <w:lastRenderedPageBreak/>
        <w:t>权益，乙方应赔偿甲方及其关联公司因乙方违约行为对其造成的直接或间接损失，包括合理的律师费用及受损一方因调查违约行为而产生的调查费用。</w:t>
      </w:r>
    </w:p>
    <w:p w14:paraId="0E45D1E3" w14:textId="77777777" w:rsidR="00BD0486" w:rsidRDefault="0044447D">
      <w:pPr>
        <w:wordWrap w:val="0"/>
        <w:spacing w:line="360" w:lineRule="auto"/>
        <w:ind w:firstLineChars="200" w:firstLine="482"/>
        <w:rPr>
          <w:rFonts w:ascii="仿宋" w:eastAsia="仿宋" w:hAnsi="仿宋" w:cs="仿宋"/>
          <w:color w:val="000000"/>
          <w:kern w:val="0"/>
          <w:sz w:val="24"/>
        </w:rPr>
      </w:pPr>
      <w:r>
        <w:rPr>
          <w:rFonts w:ascii="仿宋" w:eastAsia="仿宋" w:hAnsi="仿宋" w:cs="仿宋" w:hint="eastAsia"/>
          <w:b/>
          <w:color w:val="000000"/>
          <w:kern w:val="0"/>
          <w:sz w:val="24"/>
        </w:rPr>
        <w:t>如果</w:t>
      </w:r>
      <w:r>
        <w:rPr>
          <w:rFonts w:ascii="仿宋" w:eastAsia="仿宋" w:hAnsi="仿宋" w:cs="仿宋" w:hint="eastAsia"/>
          <w:b/>
          <w:bCs/>
          <w:color w:val="000000"/>
          <w:kern w:val="0"/>
          <w:sz w:val="24"/>
        </w:rPr>
        <w:t>乙方</w:t>
      </w:r>
      <w:r>
        <w:rPr>
          <w:rFonts w:ascii="仿宋" w:eastAsia="仿宋" w:hAnsi="仿宋" w:cs="仿宋" w:hint="eastAsia"/>
          <w:b/>
          <w:color w:val="000000"/>
          <w:kern w:val="0"/>
          <w:sz w:val="24"/>
        </w:rPr>
        <w:t>违反</w:t>
      </w:r>
      <w:proofErr w:type="gramStart"/>
      <w:r>
        <w:rPr>
          <w:rFonts w:ascii="仿宋" w:eastAsia="仿宋" w:hAnsi="仿宋" w:cs="仿宋" w:hint="eastAsia"/>
          <w:b/>
          <w:color w:val="000000"/>
          <w:kern w:val="0"/>
          <w:sz w:val="24"/>
        </w:rPr>
        <w:t>本承诺</w:t>
      </w:r>
      <w:proofErr w:type="gramEnd"/>
      <w:r>
        <w:rPr>
          <w:rFonts w:ascii="仿宋" w:eastAsia="仿宋" w:hAnsi="仿宋" w:cs="仿宋" w:hint="eastAsia"/>
          <w:b/>
          <w:color w:val="000000"/>
          <w:kern w:val="0"/>
          <w:sz w:val="24"/>
        </w:rPr>
        <w:t>书的任何规定情形,则甲方有权将乙方拉入</w:t>
      </w:r>
      <w:proofErr w:type="gramStart"/>
      <w:r>
        <w:rPr>
          <w:rFonts w:ascii="仿宋" w:eastAsia="仿宋" w:hAnsi="仿宋" w:cs="仿宋" w:hint="eastAsia"/>
          <w:b/>
          <w:color w:val="000000"/>
          <w:kern w:val="0"/>
          <w:sz w:val="24"/>
        </w:rPr>
        <w:t>蒙牛供应</w:t>
      </w:r>
      <w:proofErr w:type="gramEnd"/>
      <w:r>
        <w:rPr>
          <w:rFonts w:ascii="仿宋" w:eastAsia="仿宋" w:hAnsi="仿宋" w:cs="仿宋" w:hint="eastAsia"/>
          <w:b/>
          <w:color w:val="000000"/>
          <w:kern w:val="0"/>
          <w:sz w:val="24"/>
        </w:rPr>
        <w:t>商黑名单，乙方应积极配合甲方在10个工作日内收回已经泄露的信息。</w:t>
      </w:r>
    </w:p>
    <w:p w14:paraId="4648C6B8"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十三、生效及份数</w:t>
      </w:r>
    </w:p>
    <w:p w14:paraId="65160347"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proofErr w:type="gramStart"/>
      <w:r>
        <w:rPr>
          <w:rFonts w:hAnsi="仿宋" w:hint="eastAsia"/>
          <w:color w:val="000000"/>
          <w:sz w:val="24"/>
          <w:szCs w:val="24"/>
        </w:rPr>
        <w:t>本承诺</w:t>
      </w:r>
      <w:proofErr w:type="gramEnd"/>
      <w:r>
        <w:rPr>
          <w:rFonts w:hAnsi="仿宋" w:hint="eastAsia"/>
          <w:color w:val="000000"/>
          <w:sz w:val="24"/>
          <w:szCs w:val="24"/>
        </w:rPr>
        <w:t>书经乙方签字盖章之日起生效。</w:t>
      </w:r>
    </w:p>
    <w:p w14:paraId="4386DFEB" w14:textId="77777777" w:rsidR="00BD0486" w:rsidRDefault="00BD0486">
      <w:pPr>
        <w:wordWrap w:val="0"/>
        <w:spacing w:line="360" w:lineRule="auto"/>
        <w:ind w:firstLineChars="200" w:firstLine="482"/>
        <w:rPr>
          <w:rFonts w:ascii="仿宋" w:eastAsia="仿宋" w:hAnsi="仿宋" w:cs="仿宋"/>
          <w:b/>
          <w:bCs/>
          <w:sz w:val="24"/>
        </w:rPr>
      </w:pPr>
    </w:p>
    <w:p w14:paraId="389F6C9D"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（以下无正文）</w:t>
      </w:r>
    </w:p>
    <w:p w14:paraId="4D8D4584"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ab/>
      </w:r>
      <w:r>
        <w:rPr>
          <w:rFonts w:ascii="仿宋" w:eastAsia="仿宋" w:hAnsi="仿宋" w:cs="仿宋" w:hint="eastAsia"/>
          <w:color w:val="000000"/>
          <w:kern w:val="0"/>
          <w:sz w:val="24"/>
        </w:rPr>
        <w:tab/>
        <w:t xml:space="preserve">                            </w:t>
      </w:r>
    </w:p>
    <w:p w14:paraId="43D77E0F"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乙方（承诺方）：（盖章）</w:t>
      </w:r>
    </w:p>
    <w:p w14:paraId="0C2C83B9"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代表人：</w:t>
      </w:r>
      <w:r>
        <w:rPr>
          <w:rFonts w:ascii="仿宋" w:eastAsia="仿宋" w:hAnsi="仿宋" w:cs="仿宋" w:hint="eastAsia"/>
          <w:color w:val="FF0000"/>
          <w:kern w:val="0"/>
          <w:sz w:val="24"/>
        </w:rPr>
        <w:t>（签字或印章）</w:t>
      </w:r>
    </w:p>
    <w:p w14:paraId="4CFE82E5"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sz w:val="24"/>
        </w:rPr>
      </w:pPr>
      <w:r>
        <w:rPr>
          <w:rFonts w:ascii="仿宋" w:eastAsia="仿宋" w:hAnsi="仿宋" w:cs="仿宋" w:hint="eastAsia"/>
          <w:color w:val="000000"/>
          <w:kern w:val="0"/>
          <w:sz w:val="24"/>
        </w:rPr>
        <w:t>日期：</w:t>
      </w:r>
    </w:p>
    <w:p w14:paraId="2EC5F907" w14:textId="77777777" w:rsidR="00BD0486" w:rsidRDefault="0044447D">
      <w:pPr>
        <w:wordWrap w:val="0"/>
        <w:spacing w:line="360" w:lineRule="auto"/>
        <w:ind w:firstLineChars="200" w:firstLine="480"/>
        <w:rPr>
          <w:rFonts w:ascii="仿宋" w:eastAsia="仿宋" w:hAnsi="仿宋" w:cs="仿宋"/>
          <w:kern w:val="0"/>
          <w:sz w:val="24"/>
        </w:rPr>
      </w:pPr>
      <w:r>
        <w:rPr>
          <w:rFonts w:ascii="仿宋" w:eastAsia="仿宋" w:hAnsi="仿宋" w:cs="仿宋"/>
          <w:kern w:val="0"/>
          <w:sz w:val="24"/>
        </w:rPr>
        <w:br w:type="page"/>
      </w:r>
    </w:p>
    <w:p w14:paraId="06A142FC" w14:textId="77777777" w:rsidR="00BD0486" w:rsidRDefault="0044447D">
      <w:pPr>
        <w:wordWrap w:val="0"/>
        <w:spacing w:line="360" w:lineRule="auto"/>
        <w:rPr>
          <w:rFonts w:ascii="仿宋" w:eastAsia="仿宋" w:hAnsi="仿宋" w:cs="仿宋"/>
          <w:b/>
          <w:sz w:val="24"/>
        </w:rPr>
      </w:pPr>
      <w:r>
        <w:rPr>
          <w:rFonts w:ascii="仿宋" w:eastAsia="仿宋" w:hAnsi="仿宋" w:cs="仿宋" w:hint="eastAsia"/>
          <w:b/>
          <w:sz w:val="24"/>
        </w:rPr>
        <w:lastRenderedPageBreak/>
        <w:t>附件</w:t>
      </w:r>
      <w:r>
        <w:rPr>
          <w:rFonts w:ascii="仿宋" w:eastAsia="仿宋" w:hAnsi="仿宋" w:cs="仿宋"/>
          <w:b/>
          <w:sz w:val="24"/>
        </w:rPr>
        <w:t>3</w:t>
      </w:r>
    </w:p>
    <w:p w14:paraId="5F277E0B" w14:textId="77777777" w:rsidR="00BD0486" w:rsidRDefault="0044447D">
      <w:pPr>
        <w:wordWrap w:val="0"/>
        <w:spacing w:line="360" w:lineRule="auto"/>
        <w:jc w:val="center"/>
        <w:rPr>
          <w:rFonts w:ascii="仿宋" w:eastAsia="仿宋" w:hAnsi="仿宋" w:cs="仿宋"/>
          <w:color w:val="000000"/>
          <w:sz w:val="24"/>
        </w:rPr>
      </w:pPr>
      <w:r>
        <w:rPr>
          <w:rFonts w:ascii="仿宋" w:eastAsia="仿宋" w:hAnsi="仿宋" w:cs="仿宋" w:hint="eastAsia"/>
          <w:b/>
          <w:sz w:val="24"/>
        </w:rPr>
        <w:t>非联合体竞谈，</w:t>
      </w:r>
      <w:proofErr w:type="gramStart"/>
      <w:r>
        <w:rPr>
          <w:rFonts w:ascii="仿宋" w:eastAsia="仿宋" w:hAnsi="仿宋" w:cs="仿宋" w:hint="eastAsia"/>
          <w:b/>
          <w:sz w:val="24"/>
        </w:rPr>
        <w:t>不</w:t>
      </w:r>
      <w:proofErr w:type="gramEnd"/>
      <w:r>
        <w:rPr>
          <w:rFonts w:ascii="仿宋" w:eastAsia="仿宋" w:hAnsi="仿宋" w:cs="仿宋" w:hint="eastAsia"/>
          <w:b/>
          <w:sz w:val="24"/>
        </w:rPr>
        <w:t>分包或转包声明</w:t>
      </w:r>
    </w:p>
    <w:p w14:paraId="4B62650E"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66CAF631" w14:textId="77777777" w:rsidR="00BD0486" w:rsidRDefault="0044447D">
      <w:pPr>
        <w:pStyle w:val="a4"/>
        <w:wordWrap w:val="0"/>
        <w:autoSpaceDE/>
        <w:autoSpaceDN/>
        <w:spacing w:line="360" w:lineRule="auto"/>
        <w:ind w:left="0"/>
        <w:jc w:val="both"/>
        <w:rPr>
          <w:rFonts w:hAnsi="仿宋"/>
          <w:sz w:val="24"/>
          <w:szCs w:val="24"/>
        </w:rPr>
      </w:pPr>
      <w:r>
        <w:rPr>
          <w:rFonts w:hAnsi="仿宋" w:hint="eastAsia"/>
          <w:sz w:val="24"/>
          <w:szCs w:val="24"/>
        </w:rPr>
        <w:t>致:内蒙古蒙牛乳业（集团）股份有限公司</w:t>
      </w:r>
    </w:p>
    <w:p w14:paraId="28AC1C16" w14:textId="77777777" w:rsidR="00BD0486" w:rsidRDefault="00BD0486">
      <w:pPr>
        <w:pStyle w:val="1"/>
        <w:wordWrap w:val="0"/>
        <w:adjustRightInd w:val="0"/>
        <w:snapToGrid w:val="0"/>
        <w:spacing w:line="360" w:lineRule="auto"/>
        <w:ind w:firstLine="480"/>
        <w:rPr>
          <w:rFonts w:ascii="仿宋" w:eastAsia="仿宋" w:hAnsi="仿宋" w:cs="仿宋"/>
          <w:kern w:val="0"/>
          <w:sz w:val="24"/>
        </w:rPr>
      </w:pPr>
    </w:p>
    <w:p w14:paraId="28EF222F" w14:textId="77777777" w:rsidR="00BD0486" w:rsidRDefault="0044447D">
      <w:pPr>
        <w:pStyle w:val="1"/>
        <w:wordWrap w:val="0"/>
        <w:adjustRightInd w:val="0"/>
        <w:snapToGrid w:val="0"/>
        <w:spacing w:line="480" w:lineRule="auto"/>
        <w:ind w:firstLine="480"/>
        <w:rPr>
          <w:rFonts w:ascii="仿宋" w:eastAsia="仿宋" w:hAnsi="仿宋" w:cs="仿宋"/>
          <w:b/>
          <w:kern w:val="0"/>
          <w:sz w:val="24"/>
        </w:rPr>
      </w:pPr>
      <w:r>
        <w:rPr>
          <w:rFonts w:ascii="仿宋" w:eastAsia="仿宋" w:hAnsi="仿宋" w:cs="仿宋" w:hint="eastAsia"/>
          <w:kern w:val="0"/>
          <w:sz w:val="24"/>
        </w:rPr>
        <w:t>关于"</w:t>
      </w:r>
      <w:r>
        <w:rPr>
          <w:rFonts w:ascii="仿宋_GB2312" w:eastAsia="仿宋_GB2312" w:hAnsi="宋体" w:hint="eastAsia"/>
          <w:sz w:val="24"/>
          <w:u w:val="single"/>
        </w:rPr>
        <w:t xml:space="preserve">                                       </w:t>
      </w:r>
      <w:r>
        <w:rPr>
          <w:rFonts w:ascii="仿宋_GB2312" w:eastAsia="仿宋_GB2312" w:hAnsi="宋体" w:hint="eastAsia"/>
          <w:sz w:val="24"/>
        </w:rPr>
        <w:t>项目</w:t>
      </w:r>
      <w:r>
        <w:rPr>
          <w:rFonts w:ascii="仿宋" w:eastAsia="仿宋" w:hAnsi="仿宋" w:cs="仿宋" w:hint="eastAsia"/>
          <w:sz w:val="24"/>
        </w:rPr>
        <w:t>(项目编号:</w:t>
      </w:r>
      <w:r>
        <w:rPr>
          <w:rFonts w:ascii="仿宋" w:eastAsia="仿宋" w:hAnsi="仿宋" w:cs="仿宋"/>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rPr>
        <w:t>项目，我公司未采取联合体形</w:t>
      </w:r>
      <w:proofErr w:type="gramStart"/>
      <w:r>
        <w:rPr>
          <w:rFonts w:ascii="仿宋" w:eastAsia="仿宋" w:hAnsi="仿宋" w:cs="仿宋" w:hint="eastAsia"/>
          <w:kern w:val="0"/>
          <w:sz w:val="24"/>
        </w:rPr>
        <w:t>式参与</w:t>
      </w:r>
      <w:proofErr w:type="gramEnd"/>
      <w:r>
        <w:rPr>
          <w:rFonts w:ascii="仿宋" w:eastAsia="仿宋" w:hAnsi="仿宋" w:cs="仿宋" w:hint="eastAsia"/>
          <w:kern w:val="0"/>
          <w:sz w:val="24"/>
        </w:rPr>
        <w:t>本项目，承诺中标后</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分包或转包。</w:t>
      </w:r>
    </w:p>
    <w:p w14:paraId="70CFFECE"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1E75B38D"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7E6B5E8D" w14:textId="77777777" w:rsidR="00BD0486" w:rsidRDefault="0044447D">
      <w:pPr>
        <w:pStyle w:val="a4"/>
        <w:wordWrap w:val="0"/>
        <w:autoSpaceDE/>
        <w:autoSpaceDN/>
        <w:spacing w:line="360" w:lineRule="auto"/>
        <w:ind w:left="0" w:firstLineChars="200" w:firstLine="480"/>
        <w:jc w:val="both"/>
        <w:rPr>
          <w:rFonts w:hAnsi="仿宋"/>
          <w:sz w:val="24"/>
          <w:szCs w:val="24"/>
        </w:rPr>
      </w:pPr>
      <w:r>
        <w:rPr>
          <w:rFonts w:hAnsi="仿宋" w:hint="eastAsia"/>
          <w:sz w:val="24"/>
          <w:szCs w:val="24"/>
        </w:rPr>
        <w:t>特此声明!</w:t>
      </w:r>
    </w:p>
    <w:p w14:paraId="1322702D"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603C071C" w14:textId="77777777" w:rsidR="00BD0486" w:rsidRDefault="0044447D">
      <w:pPr>
        <w:wordWrap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79E9944F" w14:textId="77777777" w:rsidR="00BD0486" w:rsidRDefault="00BD0486">
      <w:pPr>
        <w:wordWrap w:val="0"/>
        <w:spacing w:line="360" w:lineRule="auto"/>
        <w:ind w:firstLineChars="200" w:firstLine="480"/>
        <w:rPr>
          <w:rFonts w:ascii="仿宋" w:eastAsia="仿宋" w:hAnsi="仿宋" w:cs="仿宋"/>
          <w:color w:val="000000"/>
          <w:sz w:val="24"/>
          <w:lang w:bidi="ar"/>
        </w:rPr>
      </w:pPr>
    </w:p>
    <w:p w14:paraId="10EBA46C" w14:textId="77777777" w:rsidR="00BD0486" w:rsidRDefault="0044447D">
      <w:pPr>
        <w:wordWrap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3B0F7151" w14:textId="77777777" w:rsidR="00BD0486" w:rsidRDefault="0044447D">
      <w:pPr>
        <w:wordWrap w:val="0"/>
        <w:spacing w:line="360" w:lineRule="auto"/>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 xml:space="preserve">    </w:t>
      </w:r>
    </w:p>
    <w:p w14:paraId="3B9957A5"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color w:val="000000"/>
          <w:sz w:val="24"/>
          <w:lang w:bidi="ar"/>
        </w:rPr>
        <w:t>日期：</w:t>
      </w:r>
      <w:r>
        <w:rPr>
          <w:rFonts w:ascii="仿宋" w:eastAsia="仿宋" w:hAnsi="仿宋" w:cs="仿宋" w:hint="eastAsia"/>
          <w:sz w:val="24"/>
          <w:lang w:bidi="ar"/>
        </w:rPr>
        <w:t xml:space="preserve"> </w:t>
      </w:r>
    </w:p>
    <w:p w14:paraId="303DC9BD"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4D7126B6"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08E6DFCC"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1C245A1F"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39A215E7"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77BF2AE9" w14:textId="77777777" w:rsidR="00BD0486" w:rsidRDefault="00BD0486">
      <w:pPr>
        <w:wordWrap w:val="0"/>
        <w:spacing w:line="360" w:lineRule="auto"/>
        <w:ind w:firstLineChars="200" w:firstLine="482"/>
        <w:rPr>
          <w:rFonts w:ascii="仿宋" w:eastAsia="仿宋" w:hAnsi="仿宋" w:cs="仿宋"/>
          <w:b/>
          <w:sz w:val="24"/>
        </w:rPr>
      </w:pPr>
    </w:p>
    <w:p w14:paraId="22F11DA0" w14:textId="77777777" w:rsidR="00BD0486" w:rsidRDefault="00BD0486">
      <w:pPr>
        <w:wordWrap w:val="0"/>
        <w:spacing w:line="360" w:lineRule="auto"/>
        <w:rPr>
          <w:rFonts w:ascii="仿宋" w:eastAsia="仿宋" w:hAnsi="仿宋" w:cs="仿宋"/>
          <w:b/>
          <w:sz w:val="24"/>
        </w:rPr>
      </w:pPr>
    </w:p>
    <w:p w14:paraId="6943CF64" w14:textId="77777777" w:rsidR="00BD0486" w:rsidRDefault="00BD0486">
      <w:pPr>
        <w:wordWrap w:val="0"/>
        <w:spacing w:line="360" w:lineRule="auto"/>
        <w:rPr>
          <w:rFonts w:ascii="仿宋" w:eastAsia="仿宋" w:hAnsi="仿宋" w:cs="仿宋"/>
          <w:b/>
          <w:sz w:val="24"/>
        </w:rPr>
      </w:pPr>
    </w:p>
    <w:p w14:paraId="1741C7C4" w14:textId="77777777" w:rsidR="00BD0486" w:rsidRDefault="00BD0486">
      <w:pPr>
        <w:wordWrap w:val="0"/>
        <w:spacing w:line="360" w:lineRule="auto"/>
        <w:rPr>
          <w:rFonts w:ascii="仿宋" w:eastAsia="仿宋" w:hAnsi="仿宋" w:cs="仿宋"/>
          <w:b/>
          <w:sz w:val="24"/>
        </w:rPr>
      </w:pPr>
    </w:p>
    <w:p w14:paraId="1349EE66" w14:textId="77777777" w:rsidR="00BD0486" w:rsidRDefault="00BD0486">
      <w:pPr>
        <w:wordWrap w:val="0"/>
        <w:spacing w:line="360" w:lineRule="auto"/>
        <w:rPr>
          <w:rFonts w:ascii="仿宋" w:eastAsia="仿宋" w:hAnsi="仿宋" w:cs="仿宋"/>
          <w:b/>
          <w:sz w:val="24"/>
        </w:rPr>
      </w:pPr>
    </w:p>
    <w:p w14:paraId="1016AA91" w14:textId="77777777" w:rsidR="00BD0486" w:rsidRDefault="00BD0486">
      <w:pPr>
        <w:wordWrap w:val="0"/>
        <w:spacing w:line="360" w:lineRule="auto"/>
        <w:rPr>
          <w:rFonts w:ascii="仿宋" w:eastAsia="仿宋" w:hAnsi="仿宋" w:cs="仿宋"/>
          <w:b/>
          <w:sz w:val="24"/>
        </w:rPr>
      </w:pPr>
    </w:p>
    <w:p w14:paraId="675A1366" w14:textId="77777777" w:rsidR="00BD0486" w:rsidRDefault="00BD0486">
      <w:pPr>
        <w:wordWrap w:val="0"/>
        <w:spacing w:line="360" w:lineRule="auto"/>
        <w:rPr>
          <w:rFonts w:ascii="仿宋" w:eastAsia="仿宋" w:hAnsi="仿宋" w:cs="仿宋"/>
          <w:b/>
          <w:sz w:val="24"/>
        </w:rPr>
      </w:pPr>
    </w:p>
    <w:p w14:paraId="72F4E7A7" w14:textId="77777777" w:rsidR="00BD0486" w:rsidRDefault="00BD0486">
      <w:pPr>
        <w:wordWrap w:val="0"/>
        <w:spacing w:line="360" w:lineRule="auto"/>
        <w:rPr>
          <w:rFonts w:ascii="仿宋" w:eastAsia="仿宋" w:hAnsi="仿宋" w:cs="仿宋"/>
          <w:b/>
          <w:sz w:val="24"/>
        </w:rPr>
      </w:pPr>
    </w:p>
    <w:p w14:paraId="7AE29604" w14:textId="77777777" w:rsidR="00BD0486" w:rsidRDefault="0044447D">
      <w:pPr>
        <w:wordWrap w:val="0"/>
        <w:spacing w:line="360" w:lineRule="auto"/>
        <w:rPr>
          <w:rFonts w:ascii="仿宋" w:eastAsia="仿宋" w:hAnsi="仿宋" w:cs="仿宋"/>
          <w:b/>
          <w:sz w:val="24"/>
        </w:rPr>
      </w:pPr>
      <w:r>
        <w:rPr>
          <w:rFonts w:ascii="仿宋" w:eastAsia="仿宋" w:hAnsi="仿宋" w:cs="仿宋" w:hint="eastAsia"/>
          <w:b/>
          <w:sz w:val="24"/>
        </w:rPr>
        <w:lastRenderedPageBreak/>
        <w:t>附件4</w:t>
      </w:r>
    </w:p>
    <w:p w14:paraId="1B3490C8" w14:textId="77777777" w:rsidR="00BD0486" w:rsidRDefault="0044447D">
      <w:pPr>
        <w:widowControl/>
        <w:adjustRightInd w:val="0"/>
        <w:snapToGrid w:val="0"/>
        <w:spacing w:line="360" w:lineRule="auto"/>
        <w:jc w:val="center"/>
        <w:textAlignment w:val="baseline"/>
        <w:rPr>
          <w:rFonts w:ascii="仿宋" w:eastAsia="仿宋" w:hAnsi="仿宋" w:cs="仿宋"/>
          <w:b/>
          <w:bCs/>
          <w:sz w:val="24"/>
        </w:rPr>
      </w:pPr>
      <w:r>
        <w:rPr>
          <w:rFonts w:ascii="仿宋" w:eastAsia="仿宋" w:hAnsi="仿宋" w:cs="仿宋" w:hint="eastAsia"/>
          <w:b/>
          <w:kern w:val="0"/>
          <w:sz w:val="28"/>
          <w:szCs w:val="28"/>
        </w:rPr>
        <w:t>关于聘用蒙牛在职人员亲属（含特定关系人）及离职人员的告知函</w:t>
      </w:r>
    </w:p>
    <w:p w14:paraId="4AA2FF21" w14:textId="77777777" w:rsidR="00BD0486" w:rsidRDefault="0044447D">
      <w:pPr>
        <w:wordWrap w:val="0"/>
        <w:spacing w:line="360" w:lineRule="auto"/>
        <w:rPr>
          <w:rFonts w:ascii="仿宋" w:eastAsia="仿宋" w:hAnsi="仿宋" w:cs="仿宋"/>
          <w:sz w:val="24"/>
        </w:rPr>
      </w:pPr>
      <w:r>
        <w:rPr>
          <w:rFonts w:ascii="仿宋" w:eastAsia="仿宋" w:hAnsi="仿宋" w:cs="仿宋" w:hint="eastAsia"/>
          <w:sz w:val="24"/>
        </w:rPr>
        <w:t>致：内蒙古蒙牛乳业（集团）股份有限公司:</w:t>
      </w:r>
    </w:p>
    <w:p w14:paraId="6A2270D9" w14:textId="77777777" w:rsidR="00BD0486" w:rsidRDefault="0044447D">
      <w:pPr>
        <w:wordWrap w:val="0"/>
        <w:spacing w:line="360" w:lineRule="auto"/>
        <w:ind w:firstLineChars="200" w:firstLine="482"/>
        <w:rPr>
          <w:rFonts w:ascii="仿宋" w:eastAsia="仿宋" w:hAnsi="仿宋" w:cs="仿宋"/>
          <w:sz w:val="24"/>
        </w:rPr>
      </w:pPr>
      <w:r>
        <w:rPr>
          <w:rFonts w:ascii="仿宋" w:eastAsia="仿宋" w:hAnsi="仿宋" w:cs="仿宋" w:hint="eastAsia"/>
          <w:b/>
          <w:bCs/>
          <w:sz w:val="24"/>
          <w:u w:val="single"/>
        </w:rPr>
        <w:t>***公司</w:t>
      </w:r>
      <w:r>
        <w:rPr>
          <w:rFonts w:ascii="仿宋" w:eastAsia="仿宋" w:hAnsi="仿宋" w:cs="仿宋" w:hint="eastAsia"/>
          <w:sz w:val="24"/>
        </w:rPr>
        <w:t>（请填写标准注册公司名称）于</w:t>
      </w:r>
      <w:r>
        <w:rPr>
          <w:rFonts w:ascii="仿宋" w:eastAsia="仿宋" w:hAnsi="仿宋" w:cs="仿宋" w:hint="eastAsia"/>
          <w:b/>
          <w:bCs/>
          <w:sz w:val="24"/>
          <w:u w:val="single"/>
        </w:rPr>
        <w:t>**年**日</w:t>
      </w:r>
      <w:r>
        <w:rPr>
          <w:rFonts w:ascii="仿宋" w:eastAsia="仿宋" w:hAnsi="仿宋" w:cs="仿宋" w:hint="eastAsia"/>
          <w:sz w:val="24"/>
        </w:rPr>
        <w:t>参加贵方组织的</w:t>
      </w:r>
      <w:r>
        <w:rPr>
          <w:rFonts w:ascii="仿宋" w:eastAsia="仿宋" w:hAnsi="仿宋" w:cs="仿宋" w:hint="eastAsia"/>
          <w:sz w:val="24"/>
          <w:u w:val="single"/>
        </w:rPr>
        <w:t xml:space="preserve">          </w:t>
      </w: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)，并提交下述文件一份：</w:t>
      </w:r>
    </w:p>
    <w:p w14:paraId="46502932"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据此函，同意并告知如下：</w:t>
      </w:r>
    </w:p>
    <w:p w14:paraId="0C494061" w14:textId="77777777" w:rsidR="00BD0486" w:rsidRDefault="0044447D">
      <w:pPr>
        <w:tabs>
          <w:tab w:val="left" w:pos="1134"/>
        </w:tabs>
        <w:wordWrap w:val="0"/>
        <w:spacing w:line="360" w:lineRule="auto"/>
        <w:ind w:firstLineChars="200" w:firstLine="480"/>
        <w:rPr>
          <w:rFonts w:ascii="仿宋" w:eastAsia="仿宋" w:hAnsi="仿宋" w:cs="仿宋"/>
          <w:sz w:val="24"/>
        </w:rPr>
      </w:pPr>
      <w:r>
        <w:rPr>
          <w:rFonts w:ascii="仿宋" w:eastAsia="仿宋" w:hAnsi="仿宋" w:cs="仿宋" w:hint="eastAsia"/>
          <w:color w:val="000000"/>
          <w:sz w:val="24"/>
          <w:lang w:val="zh-CN"/>
        </w:rPr>
        <w:t>我公司参加</w:t>
      </w:r>
      <w:r>
        <w:rPr>
          <w:rFonts w:ascii="仿宋" w:eastAsia="仿宋" w:hAnsi="仿宋" w:cs="仿宋" w:hint="eastAsia"/>
          <w:sz w:val="24"/>
        </w:rPr>
        <w:t>贵方组织的采购招标项目之前，已对我公司员工进行背景调查，情况</w:t>
      </w:r>
      <w:proofErr w:type="gramStart"/>
      <w:r>
        <w:rPr>
          <w:rFonts w:ascii="仿宋" w:eastAsia="仿宋" w:hAnsi="仿宋" w:cs="仿宋" w:hint="eastAsia"/>
          <w:sz w:val="24"/>
        </w:rPr>
        <w:t>一</w:t>
      </w:r>
      <w:proofErr w:type="gramEnd"/>
      <w:r>
        <w:rPr>
          <w:rFonts w:ascii="仿宋" w:eastAsia="仿宋" w:hAnsi="仿宋" w:cs="仿宋" w:hint="eastAsia"/>
          <w:sz w:val="24"/>
        </w:rPr>
        <w:t>：我公司员工未包括</w:t>
      </w:r>
      <w:r>
        <w:rPr>
          <w:rFonts w:ascii="仿宋" w:eastAsia="仿宋" w:hAnsi="仿宋" w:cs="仿宋" w:hint="eastAsia"/>
          <w:color w:val="000000"/>
          <w:sz w:val="24"/>
          <w:lang w:val="zh-CN"/>
        </w:rPr>
        <w:t>任何</w:t>
      </w:r>
      <w:proofErr w:type="gramStart"/>
      <w:r>
        <w:rPr>
          <w:rFonts w:ascii="仿宋" w:eastAsia="仿宋" w:hAnsi="仿宋" w:cs="仿宋" w:hint="eastAsia"/>
          <w:color w:val="000000"/>
          <w:sz w:val="24"/>
          <w:lang w:val="zh-CN"/>
        </w:rPr>
        <w:t>蒙牛</w:t>
      </w:r>
      <w:r>
        <w:rPr>
          <w:rFonts w:ascii="仿宋" w:eastAsia="仿宋" w:hAnsi="仿宋" w:cs="仿宋" w:hint="eastAsia"/>
          <w:sz w:val="24"/>
        </w:rPr>
        <w:t>集团</w:t>
      </w:r>
      <w:proofErr w:type="gramEnd"/>
      <w:r>
        <w:rPr>
          <w:rFonts w:ascii="仿宋" w:eastAsia="仿宋" w:hAnsi="仿宋" w:cs="仿宋" w:hint="eastAsia"/>
          <w:sz w:val="24"/>
        </w:rPr>
        <w:t>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color w:val="000000"/>
          <w:sz w:val="24"/>
          <w:lang w:val="zh-CN"/>
        </w:rPr>
        <w:t>如若中选，</w:t>
      </w:r>
      <w:r>
        <w:rPr>
          <w:rFonts w:ascii="仿宋" w:eastAsia="仿宋" w:hAnsi="仿宋" w:cs="仿宋" w:hint="eastAsia"/>
          <w:color w:val="000000"/>
          <w:sz w:val="24"/>
        </w:rPr>
        <w:t>我公司</w:t>
      </w:r>
      <w:r>
        <w:rPr>
          <w:rFonts w:ascii="仿宋" w:eastAsia="仿宋" w:hAnsi="仿宋" w:cs="仿宋" w:hint="eastAsia"/>
          <w:color w:val="000000"/>
          <w:sz w:val="24"/>
          <w:lang w:val="zh-CN"/>
        </w:rPr>
        <w:t>相关服务团队</w:t>
      </w:r>
      <w:r>
        <w:rPr>
          <w:rFonts w:ascii="仿宋" w:eastAsia="仿宋" w:hAnsi="仿宋" w:cs="仿宋" w:hint="eastAsia"/>
          <w:color w:val="000000"/>
          <w:sz w:val="24"/>
        </w:rPr>
        <w:t>将不会</w:t>
      </w:r>
      <w:r>
        <w:rPr>
          <w:rFonts w:ascii="仿宋" w:eastAsia="仿宋" w:hAnsi="仿宋" w:cs="仿宋" w:hint="eastAsia"/>
          <w:color w:val="000000"/>
          <w:sz w:val="24"/>
          <w:lang w:val="zh-CN"/>
        </w:rPr>
        <w:t>招聘蒙牛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、离职人员。情况二：我公司员工</w:t>
      </w:r>
      <w:r>
        <w:rPr>
          <w:rFonts w:ascii="仿宋" w:eastAsia="仿宋" w:hAnsi="仿宋" w:cs="仿宋" w:hint="eastAsia"/>
          <w:i/>
          <w:color w:val="FF0000"/>
          <w:sz w:val="24"/>
          <w:u w:val="single"/>
        </w:rPr>
        <w:t>有（员工姓名：     ）/没有</w:t>
      </w:r>
      <w:r>
        <w:rPr>
          <w:rFonts w:ascii="仿宋" w:eastAsia="仿宋" w:hAnsi="仿宋" w:cs="仿宋" w:hint="eastAsia"/>
          <w:sz w:val="24"/>
        </w:rPr>
        <w:t>为</w:t>
      </w:r>
      <w:proofErr w:type="gramStart"/>
      <w:r>
        <w:rPr>
          <w:rFonts w:ascii="仿宋" w:eastAsia="仿宋" w:hAnsi="仿宋" w:cs="仿宋" w:hint="eastAsia"/>
          <w:color w:val="000000"/>
          <w:sz w:val="24"/>
          <w:lang w:val="zh-CN"/>
        </w:rPr>
        <w:t>蒙牛</w:t>
      </w:r>
      <w:r>
        <w:rPr>
          <w:rFonts w:ascii="仿宋" w:eastAsia="仿宋" w:hAnsi="仿宋" w:cs="仿宋" w:hint="eastAsia"/>
          <w:sz w:val="24"/>
        </w:rPr>
        <w:t>集团</w:t>
      </w:r>
      <w:proofErr w:type="gramEnd"/>
      <w:r>
        <w:rPr>
          <w:rFonts w:ascii="仿宋" w:eastAsia="仿宋" w:hAnsi="仿宋" w:cs="仿宋" w:hint="eastAsia"/>
          <w:sz w:val="24"/>
        </w:rPr>
        <w:t>在职人员亲属</w:t>
      </w:r>
      <w:r>
        <w:rPr>
          <w:rFonts w:ascii="仿宋" w:eastAsia="仿宋" w:hAnsi="仿宋" w:cs="仿宋" w:hint="eastAsia"/>
          <w:kern w:val="0"/>
          <w:sz w:val="24"/>
          <w:lang w:eastAsia="zh-Hans" w:bidi="ar"/>
        </w:rPr>
        <w:t>（含特定关系人）</w:t>
      </w:r>
      <w:r>
        <w:rPr>
          <w:rFonts w:ascii="仿宋" w:eastAsia="仿宋" w:hAnsi="仿宋" w:cs="仿宋" w:hint="eastAsia"/>
          <w:kern w:val="0"/>
          <w:sz w:val="24"/>
          <w:lang w:bidi="ar"/>
        </w:rPr>
        <w:t>或</w:t>
      </w:r>
      <w:r>
        <w:rPr>
          <w:rFonts w:ascii="仿宋" w:eastAsia="仿宋" w:hAnsi="仿宋" w:cs="仿宋" w:hint="eastAsia"/>
          <w:sz w:val="24"/>
        </w:rPr>
        <w:t>离职人员，经综合</w:t>
      </w:r>
      <w:proofErr w:type="gramStart"/>
      <w:r>
        <w:rPr>
          <w:rFonts w:ascii="仿宋" w:eastAsia="仿宋" w:hAnsi="仿宋" w:cs="仿宋" w:hint="eastAsia"/>
          <w:sz w:val="24"/>
        </w:rPr>
        <w:t>考量</w:t>
      </w:r>
      <w:proofErr w:type="gramEnd"/>
      <w:r>
        <w:rPr>
          <w:rFonts w:ascii="仿宋" w:eastAsia="仿宋" w:hAnsi="仿宋" w:cs="仿宋" w:hint="eastAsia"/>
          <w:sz w:val="24"/>
        </w:rPr>
        <w:t>评估，该员工对于贵方组织的本次项目不存在任何利害关系。如若中选</w:t>
      </w:r>
      <w:r>
        <w:rPr>
          <w:rFonts w:ascii="仿宋" w:eastAsia="仿宋" w:hAnsi="仿宋" w:cs="仿宋" w:hint="eastAsia"/>
          <w:color w:val="000000"/>
          <w:sz w:val="24"/>
          <w:lang w:val="zh-CN"/>
        </w:rPr>
        <w:t>，</w:t>
      </w:r>
      <w:r>
        <w:rPr>
          <w:rFonts w:ascii="仿宋" w:eastAsia="仿宋" w:hAnsi="仿宋" w:cs="仿宋" w:hint="eastAsia"/>
          <w:color w:val="000000"/>
          <w:sz w:val="24"/>
        </w:rPr>
        <w:t>该员工将不会作为我公司</w:t>
      </w:r>
      <w:r>
        <w:rPr>
          <w:rFonts w:ascii="仿宋" w:eastAsia="仿宋" w:hAnsi="仿宋" w:cs="仿宋" w:hint="eastAsia"/>
          <w:color w:val="000000"/>
          <w:sz w:val="24"/>
          <w:lang w:val="zh-CN"/>
        </w:rPr>
        <w:t>服务团队</w:t>
      </w:r>
      <w:r>
        <w:rPr>
          <w:rFonts w:ascii="仿宋" w:eastAsia="仿宋" w:hAnsi="仿宋" w:cs="仿宋" w:hint="eastAsia"/>
          <w:color w:val="000000"/>
          <w:sz w:val="24"/>
        </w:rPr>
        <w:t>成员；合作期间如发现该员工</w:t>
      </w:r>
      <w:r>
        <w:rPr>
          <w:rFonts w:ascii="仿宋" w:eastAsia="仿宋" w:hAnsi="仿宋" w:cs="仿宋" w:hint="eastAsia"/>
          <w:sz w:val="24"/>
        </w:rPr>
        <w:t>以我公司名义与蒙牛集团进行相关业务往来，一经查实，我公司无条件接受蒙牛集团《阳光协议》中的相关处理条款。</w:t>
      </w:r>
    </w:p>
    <w:p w14:paraId="71377B36" w14:textId="77777777" w:rsidR="00BD0486" w:rsidRDefault="00BD0486">
      <w:pPr>
        <w:tabs>
          <w:tab w:val="left" w:pos="1134"/>
        </w:tabs>
        <w:wordWrap w:val="0"/>
        <w:spacing w:line="360" w:lineRule="auto"/>
        <w:ind w:firstLineChars="200" w:firstLine="480"/>
        <w:rPr>
          <w:rFonts w:ascii="仿宋" w:eastAsia="仿宋" w:hAnsi="仿宋" w:cs="仿宋"/>
          <w:sz w:val="24"/>
        </w:rPr>
      </w:pPr>
    </w:p>
    <w:p w14:paraId="787ECCBC" w14:textId="77777777" w:rsidR="00BD0486" w:rsidRDefault="0044447D">
      <w:pPr>
        <w:wordWrap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33814DE5" w14:textId="77777777" w:rsidR="00BD0486" w:rsidRDefault="00BD0486">
      <w:pPr>
        <w:wordWrap w:val="0"/>
        <w:spacing w:line="360" w:lineRule="auto"/>
        <w:ind w:firstLineChars="200" w:firstLine="480"/>
        <w:rPr>
          <w:rFonts w:ascii="仿宋" w:eastAsia="仿宋" w:hAnsi="仿宋" w:cs="仿宋"/>
          <w:color w:val="000000"/>
          <w:sz w:val="24"/>
          <w:lang w:bidi="ar"/>
        </w:rPr>
      </w:pPr>
    </w:p>
    <w:p w14:paraId="02961EF0" w14:textId="77777777" w:rsidR="00BD0486" w:rsidRDefault="0044447D">
      <w:pPr>
        <w:wordWrap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542DA15F" w14:textId="77777777" w:rsidR="00BD0486" w:rsidRDefault="0044447D">
      <w:pPr>
        <w:wordWrap w:val="0"/>
        <w:spacing w:line="360" w:lineRule="auto"/>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 xml:space="preserve">    </w:t>
      </w:r>
    </w:p>
    <w:p w14:paraId="6194F8F8"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color w:val="000000"/>
          <w:sz w:val="24"/>
          <w:lang w:bidi="ar"/>
        </w:rPr>
        <w:t>日期：</w:t>
      </w:r>
      <w:r>
        <w:rPr>
          <w:rFonts w:ascii="仿宋" w:eastAsia="仿宋" w:hAnsi="仿宋" w:cs="仿宋" w:hint="eastAsia"/>
          <w:sz w:val="24"/>
          <w:lang w:bidi="ar"/>
        </w:rPr>
        <w:t xml:space="preserve"> </w:t>
      </w:r>
    </w:p>
    <w:p w14:paraId="2B203483" w14:textId="77777777" w:rsidR="00BD0486" w:rsidRDefault="00BD0486">
      <w:pPr>
        <w:wordWrap w:val="0"/>
        <w:spacing w:line="360" w:lineRule="auto"/>
        <w:ind w:firstLineChars="200" w:firstLine="480"/>
        <w:rPr>
          <w:rFonts w:ascii="仿宋" w:eastAsia="仿宋" w:hAnsi="仿宋" w:cs="仿宋"/>
          <w:sz w:val="24"/>
        </w:rPr>
      </w:pPr>
    </w:p>
    <w:p w14:paraId="23E63BF9" w14:textId="77777777" w:rsidR="00BD0486" w:rsidRDefault="00BD0486">
      <w:pPr>
        <w:wordWrap w:val="0"/>
        <w:adjustRightInd w:val="0"/>
        <w:snapToGrid w:val="0"/>
        <w:spacing w:line="360" w:lineRule="auto"/>
        <w:ind w:firstLineChars="200" w:firstLine="482"/>
        <w:textAlignment w:val="baseline"/>
        <w:rPr>
          <w:rFonts w:ascii="仿宋" w:eastAsia="仿宋" w:hAnsi="仿宋" w:cs="仿宋"/>
          <w:b/>
          <w:sz w:val="24"/>
        </w:rPr>
      </w:pPr>
    </w:p>
    <w:p w14:paraId="702F976F"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065C182A"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45D55BE5"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02BDC561"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194910D4"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500BC0DE"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59B30B38"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20E32575"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1BA3D952" w14:textId="77777777" w:rsidR="00BD0486" w:rsidRDefault="0044447D">
      <w:pPr>
        <w:wordWrap w:val="0"/>
        <w:adjustRightInd w:val="0"/>
        <w:snapToGrid w:val="0"/>
        <w:spacing w:line="360" w:lineRule="auto"/>
        <w:textAlignment w:val="baseline"/>
        <w:rPr>
          <w:rFonts w:ascii="仿宋" w:eastAsia="仿宋" w:hAnsi="仿宋" w:cs="仿宋"/>
          <w:b/>
          <w:sz w:val="24"/>
        </w:rPr>
      </w:pPr>
      <w:r>
        <w:rPr>
          <w:rFonts w:ascii="仿宋" w:eastAsia="仿宋" w:hAnsi="仿宋" w:cs="仿宋" w:hint="eastAsia"/>
          <w:b/>
          <w:sz w:val="24"/>
        </w:rPr>
        <w:lastRenderedPageBreak/>
        <w:t>附件</w:t>
      </w:r>
      <w:r>
        <w:rPr>
          <w:rFonts w:ascii="仿宋" w:eastAsia="仿宋" w:hAnsi="仿宋" w:cs="仿宋"/>
          <w:b/>
          <w:sz w:val="24"/>
        </w:rPr>
        <w:t>5</w:t>
      </w:r>
      <w:r>
        <w:rPr>
          <w:rFonts w:ascii="仿宋" w:eastAsia="仿宋" w:hAnsi="仿宋" w:cs="仿宋" w:hint="eastAsia"/>
          <w:b/>
          <w:sz w:val="24"/>
        </w:rPr>
        <w:t>：</w:t>
      </w:r>
    </w:p>
    <w:p w14:paraId="77D4CF6A" w14:textId="77777777" w:rsidR="00BD0486" w:rsidRDefault="0044447D">
      <w:pPr>
        <w:wordWrap w:val="0"/>
        <w:adjustRightInd w:val="0"/>
        <w:snapToGrid w:val="0"/>
        <w:spacing w:line="360" w:lineRule="auto"/>
        <w:jc w:val="center"/>
        <w:textAlignment w:val="baseline"/>
        <w:rPr>
          <w:rFonts w:ascii="仿宋_GB2312" w:eastAsia="仿宋_GB2312" w:hAnsi="黑体"/>
          <w:b/>
          <w:kern w:val="0"/>
          <w:sz w:val="24"/>
        </w:rPr>
      </w:pPr>
      <w:r>
        <w:rPr>
          <w:rFonts w:ascii="仿宋_GB2312" w:eastAsia="仿宋_GB2312" w:hAnsi="黑体" w:hint="eastAsia"/>
          <w:b/>
          <w:kern w:val="0"/>
          <w:sz w:val="24"/>
        </w:rPr>
        <w:t>阳光协议</w:t>
      </w:r>
    </w:p>
    <w:p w14:paraId="3A26114A" w14:textId="77777777" w:rsidR="00BD0486" w:rsidRDefault="0044447D">
      <w:pPr>
        <w:wordWrap w:val="0"/>
        <w:spacing w:line="360" w:lineRule="auto"/>
        <w:rPr>
          <w:rFonts w:ascii="仿宋_GB2312" w:eastAsia="仿宋_GB2312" w:hAnsi="宋体" w:cs="仿宋"/>
          <w:sz w:val="24"/>
        </w:rPr>
      </w:pPr>
      <w:r>
        <w:rPr>
          <w:rFonts w:ascii="仿宋_GB2312" w:eastAsia="仿宋_GB2312" w:hAnsi="宋体" w:cs="仿宋" w:hint="eastAsia"/>
          <w:sz w:val="24"/>
        </w:rPr>
        <w:t>甲方：内蒙古蒙牛乳业（集团）股份有限公司</w:t>
      </w:r>
    </w:p>
    <w:p w14:paraId="6172206B" w14:textId="77777777" w:rsidR="00BD0486" w:rsidRDefault="0044447D">
      <w:pPr>
        <w:wordWrap w:val="0"/>
        <w:spacing w:line="360" w:lineRule="auto"/>
        <w:rPr>
          <w:rFonts w:ascii="仿宋_GB2312" w:eastAsia="仿宋_GB2312" w:hAnsi="宋体" w:cs="仿宋"/>
          <w:sz w:val="24"/>
        </w:rPr>
      </w:pPr>
      <w:r>
        <w:rPr>
          <w:rFonts w:ascii="仿宋_GB2312" w:eastAsia="仿宋_GB2312" w:hAnsi="宋体" w:cs="仿宋" w:hint="eastAsia"/>
          <w:sz w:val="24"/>
        </w:rPr>
        <w:t>乙方：</w:t>
      </w:r>
    </w:p>
    <w:p w14:paraId="72528F3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为规范企业经营活动，增强甲乙双方</w:t>
      </w:r>
      <w:proofErr w:type="gramStart"/>
      <w:r>
        <w:rPr>
          <w:rFonts w:ascii="仿宋_GB2312" w:eastAsia="仿宋_GB2312" w:hAnsi="宋体" w:cs="仿宋" w:hint="eastAsia"/>
          <w:sz w:val="24"/>
        </w:rPr>
        <w:t>廉洁合作</w:t>
      </w:r>
      <w:proofErr w:type="gramEnd"/>
      <w:r>
        <w:rPr>
          <w:rFonts w:ascii="仿宋_GB2312" w:eastAsia="仿宋_GB2312" w:hAnsi="宋体" w:cs="仿宋" w:hint="eastAsia"/>
          <w:sz w:val="24"/>
        </w:rPr>
        <w:t>意识，维护甲乙双方的共同利益，营造守法经营、阳光诚信的合作氛围，甲、乙双方经过平等协商，订立本协议。本协议是双方所签合同（以下简称“主合同”）的附件，应与主合同同时签订，共同遵守。</w:t>
      </w:r>
    </w:p>
    <w:p w14:paraId="644D5C31"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一、基本原则</w:t>
      </w:r>
    </w:p>
    <w:p w14:paraId="06D69F9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甲乙双方均理解并愿意严格遵守中华人民共和国关于反商业贿赂的有关法律法规的规定，双方均理解任何形式的贿赂行为都将触犯法律，并受到法律的严惩。</w:t>
      </w:r>
    </w:p>
    <w:p w14:paraId="72B52AE2"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二、双方承诺</w:t>
      </w:r>
    </w:p>
    <w:p w14:paraId="2B3B27CC"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甲、乙双方应共同遵守以下承诺：</w:t>
      </w:r>
    </w:p>
    <w:p w14:paraId="1772952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1.坚守诚信原则，在合作过程中不以任何方式贿赂对方公司人员及其亲属、特定关系人，不发生舞弊、腐败、欺诈行为。</w:t>
      </w:r>
    </w:p>
    <w:p w14:paraId="21D0BD0E"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2.在执行业务合作中，双方均不得采用隐瞒、欺骗等手段侵占另一方财物，或损害另一方其他合法利益。</w:t>
      </w:r>
    </w:p>
    <w:p w14:paraId="5FF18B4A"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三、双方权利和义务</w:t>
      </w:r>
    </w:p>
    <w:p w14:paraId="60691F3A"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（一）甲方权利、义务</w:t>
      </w:r>
    </w:p>
    <w:p w14:paraId="3BDFE23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1.若经甲方查证乙方及其相关人员违反《阳光协议》所约定内容情况属实的，甲方将向合作方进行情况通报，要求合作方</w:t>
      </w:r>
      <w:proofErr w:type="gramStart"/>
      <w:r>
        <w:rPr>
          <w:rFonts w:ascii="仿宋_GB2312" w:eastAsia="仿宋_GB2312" w:hAnsi="宋体" w:cs="仿宋" w:hint="eastAsia"/>
          <w:sz w:val="24"/>
        </w:rPr>
        <w:t>作出</w:t>
      </w:r>
      <w:proofErr w:type="gramEnd"/>
      <w:r>
        <w:rPr>
          <w:rFonts w:ascii="仿宋_GB2312" w:eastAsia="仿宋_GB2312" w:hAnsi="宋体" w:cs="仿宋" w:hint="eastAsia"/>
          <w:sz w:val="24"/>
        </w:rPr>
        <w:t>说明，同时可采取减少供货量、暂停业务关系、启动合作观察期、按照违约责任支付违约金（追偿损失）、解除业务合同、列入合作方黑名单等方式进行违约处理，以上处理方式可单独适用，也可合并适用。</w:t>
      </w:r>
    </w:p>
    <w:p w14:paraId="16F63246"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2.被甲方列入黑名单中的公司法定代表人、监事、出资人、联系人、业务对接人，在其他公司担任法人或类似职务或充当类似身份的，该公司视为已被列入黑名单。</w:t>
      </w:r>
    </w:p>
    <w:p w14:paraId="7DF3562E"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w:t>
      </w:r>
      <w:r>
        <w:rPr>
          <w:rFonts w:ascii="仿宋_GB2312" w:eastAsia="仿宋_GB2312" w:hAnsi="宋体" w:cs="仿宋" w:hint="eastAsia"/>
          <w:sz w:val="24"/>
        </w:rPr>
        <w:lastRenderedPageBreak/>
        <w:t>通报乙方。甲方具体联系方式如下：</w:t>
      </w:r>
    </w:p>
    <w:p w14:paraId="7B3E3019"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举报电话：0471-7393612</w:t>
      </w:r>
    </w:p>
    <w:p w14:paraId="1BC825FF"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举报邮箱：</w:t>
      </w:r>
      <w:hyperlink r:id="rId9" w:history="1">
        <w:r>
          <w:rPr>
            <w:rFonts w:ascii="仿宋_GB2312" w:eastAsia="仿宋_GB2312" w:hAnsi="宋体" w:cs="仿宋" w:hint="eastAsia"/>
            <w:sz w:val="24"/>
          </w:rPr>
          <w:t>mnjw@mengniu.cn</w:t>
        </w:r>
      </w:hyperlink>
    </w:p>
    <w:p w14:paraId="6866654D"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邮寄地址：内蒙古呼和浩特市和林格尔盛乐经济园区蒙牛乳业奶源楼311室 纪委办公室（收）</w:t>
      </w:r>
    </w:p>
    <w:p w14:paraId="3B49279F"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邮政编码：011517</w:t>
      </w:r>
    </w:p>
    <w:p w14:paraId="0081C0C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（二）乙方权利、义务</w:t>
      </w:r>
    </w:p>
    <w:p w14:paraId="0CCD46BF"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1.若甲方员工存在违反本协议所规定行为的，乙方有权拒绝并有义务向甲方进行举报。</w:t>
      </w:r>
    </w:p>
    <w:p w14:paraId="3A1FC68F"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2.乙方保证，在投标过程中，不发生以下行为：</w:t>
      </w:r>
    </w:p>
    <w:p w14:paraId="701131A1"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（1）乙方在投标中存在提供虚假材料，欺骗中标；</w:t>
      </w:r>
    </w:p>
    <w:p w14:paraId="5EA9CF31"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（2）乙方在投标时存在</w:t>
      </w:r>
      <w:proofErr w:type="gramStart"/>
      <w:r>
        <w:rPr>
          <w:rFonts w:ascii="仿宋_GB2312" w:eastAsia="仿宋_GB2312" w:hAnsi="宋体" w:cs="仿宋" w:hint="eastAsia"/>
          <w:sz w:val="24"/>
        </w:rPr>
        <w:t>围标串标</w:t>
      </w:r>
      <w:proofErr w:type="gramEnd"/>
      <w:r>
        <w:rPr>
          <w:rFonts w:ascii="仿宋_GB2312" w:eastAsia="仿宋_GB2312" w:hAnsi="宋体" w:cs="仿宋" w:hint="eastAsia"/>
          <w:sz w:val="24"/>
        </w:rPr>
        <w:t>；</w:t>
      </w:r>
    </w:p>
    <w:p w14:paraId="337E859C"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（3）乙方在投标时贿赂、拉拢甲方人员；</w:t>
      </w:r>
    </w:p>
    <w:p w14:paraId="17D88059"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（4）其他违反招投标相关规定的行为。</w:t>
      </w:r>
    </w:p>
    <w:p w14:paraId="67C0A58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3.乙方保证，在合作过程中，乙方的管理人员、股东、项目对接人员与甲方项目有关的管理人员或项目对接人员不存在亲属关系、共同利益关系。</w:t>
      </w:r>
    </w:p>
    <w:p w14:paraId="649B2C05"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4.乙方保证，在双方合作过程中，未接受甲方离职二年内的管理人员和关键业务人员在其公司参股、控股或任职。</w:t>
      </w:r>
    </w:p>
    <w:p w14:paraId="2FF49EF3"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5.乙方保证，在合作过程中，乙方（</w:t>
      </w:r>
      <w:proofErr w:type="gramStart"/>
      <w:r>
        <w:rPr>
          <w:rFonts w:ascii="仿宋_GB2312" w:eastAsia="仿宋_GB2312" w:hAnsi="宋体" w:cs="仿宋" w:hint="eastAsia"/>
          <w:sz w:val="24"/>
        </w:rPr>
        <w:t>含利益</w:t>
      </w:r>
      <w:proofErr w:type="gramEnd"/>
      <w:r>
        <w:rPr>
          <w:rFonts w:ascii="仿宋_GB2312" w:eastAsia="仿宋_GB2312" w:hAnsi="宋体" w:cs="仿宋" w:hint="eastAsia"/>
          <w:sz w:val="24"/>
        </w:rPr>
        <w:t>关联方）不得在甲方管理人员和关键业务人员的亲属（含特定关系人）的利益关联公司入股或发生有关业务。</w:t>
      </w:r>
    </w:p>
    <w:p w14:paraId="56828FAA"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6.乙方不得与甲方人员发生任何形式的财物往来，期间包括但不限于合同履约期间。</w:t>
      </w:r>
    </w:p>
    <w:p w14:paraId="69CE603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7.若甲乙双方依照行业惯例或通常做法，可能发生商务性、礼节性的小额礼品互赠，则须在合同中明示，但每一年度累计金额不得超过1000元。</w:t>
      </w:r>
    </w:p>
    <w:p w14:paraId="2D4E4107" w14:textId="77777777" w:rsidR="00BD0486" w:rsidRDefault="0044447D">
      <w:pPr>
        <w:wordWrap w:val="0"/>
        <w:spacing w:line="360" w:lineRule="auto"/>
        <w:ind w:firstLineChars="200" w:firstLine="480"/>
        <w:rPr>
          <w:rFonts w:ascii="仿宋_GB2312" w:eastAsia="仿宋_GB2312" w:hAnsi="宋体" w:cs="仿宋"/>
          <w:sz w:val="24"/>
          <w:lang w:eastAsia="zh-Hans"/>
        </w:rPr>
      </w:pPr>
      <w:r>
        <w:rPr>
          <w:rFonts w:ascii="仿宋_GB2312" w:eastAsia="仿宋_GB2312" w:hAnsi="宋体" w:cs="仿宋" w:hint="eastAsia"/>
          <w:sz w:val="24"/>
          <w:lang w:eastAsia="zh-Hans"/>
        </w:rPr>
        <w:t>（三）双方共同义务</w:t>
      </w:r>
    </w:p>
    <w:p w14:paraId="2E21669C"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甲乙双方有关人员的商业贿赂行为构成犯罪并移交司法机关处理的，合同各方应积极配合司法机关的处理。</w:t>
      </w:r>
    </w:p>
    <w:p w14:paraId="526A49EF" w14:textId="77777777" w:rsidR="00BD0486" w:rsidRDefault="0044447D">
      <w:pPr>
        <w:wordWrap w:val="0"/>
        <w:spacing w:line="360" w:lineRule="auto"/>
        <w:ind w:firstLineChars="200" w:firstLine="480"/>
        <w:rPr>
          <w:rFonts w:ascii="仿宋_GB2312" w:eastAsia="仿宋_GB2312" w:hAnsi="宋体" w:cs="仿宋"/>
          <w:sz w:val="24"/>
          <w:lang w:eastAsia="zh-Hans"/>
        </w:rPr>
      </w:pPr>
      <w:r>
        <w:rPr>
          <w:rFonts w:ascii="仿宋_GB2312" w:eastAsia="仿宋_GB2312" w:hAnsi="宋体" w:cs="仿宋" w:hint="eastAsia"/>
          <w:sz w:val="24"/>
          <w:lang w:eastAsia="zh-Hans"/>
        </w:rPr>
        <w:t>四、违约责任</w:t>
      </w:r>
    </w:p>
    <w:p w14:paraId="52A338CE"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乙方违反本协议约定，拒不履行相关义务的，视为乙方违约。</w:t>
      </w:r>
    </w:p>
    <w:p w14:paraId="5AC70EA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1.若乙方向有业务对接关系的甲方人员及其亲属、特定关系人提供合同约定之外利</w:t>
      </w:r>
      <w:r>
        <w:rPr>
          <w:rFonts w:ascii="仿宋_GB2312" w:eastAsia="仿宋_GB2312" w:hAnsi="宋体" w:cs="仿宋" w:hint="eastAsia"/>
          <w:sz w:val="24"/>
        </w:rPr>
        <w:lastRenderedPageBreak/>
        <w:t>益，包括但不限于明扣、暗扣、现金、购物卡、实物、有价证券、旅游或其他非物质性利益等，根据实际情况按以下约定处理：</w:t>
      </w:r>
    </w:p>
    <w:p w14:paraId="2189F203"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--非自然年度累计价值在1000元（含）以上、5000元以下，且涉及甲方3人以下的，甲方将情况通报乙方，要求乙方</w:t>
      </w:r>
      <w:proofErr w:type="gramStart"/>
      <w:r>
        <w:rPr>
          <w:rFonts w:ascii="仿宋_GB2312" w:eastAsia="仿宋_GB2312" w:hAnsi="宋体" w:cs="仿宋" w:hint="eastAsia"/>
          <w:sz w:val="24"/>
        </w:rPr>
        <w:t>作出</w:t>
      </w:r>
      <w:proofErr w:type="gramEnd"/>
      <w:r>
        <w:rPr>
          <w:rFonts w:ascii="仿宋_GB2312" w:eastAsia="仿宋_GB2312" w:hAnsi="宋体" w:cs="仿宋" w:hint="eastAsia"/>
          <w:sz w:val="24"/>
        </w:rPr>
        <w:t>说明，同时视情况可以要求乙方按照违约责任支付违约金；非自然年度累计价值在1000元（含）以上、5000元以下的，且涉及甲方3人（含）以上的，甲方将情况通报乙方，要求乙方</w:t>
      </w:r>
      <w:proofErr w:type="gramStart"/>
      <w:r>
        <w:rPr>
          <w:rFonts w:ascii="仿宋_GB2312" w:eastAsia="仿宋_GB2312" w:hAnsi="宋体" w:cs="仿宋" w:hint="eastAsia"/>
          <w:sz w:val="24"/>
        </w:rPr>
        <w:t>作出</w:t>
      </w:r>
      <w:proofErr w:type="gramEnd"/>
      <w:r>
        <w:rPr>
          <w:rFonts w:ascii="仿宋_GB2312" w:eastAsia="仿宋_GB2312" w:hAnsi="宋体" w:cs="仿宋" w:hint="eastAsia"/>
          <w:sz w:val="24"/>
        </w:rPr>
        <w:t>说明，同时视情况可以要求乙方按照违约责任支付违约金、减少乙方供货量、暂停业务关系。</w:t>
      </w:r>
    </w:p>
    <w:p w14:paraId="441632A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--非自然年度累计价值在5000元（含）以上、3万元以下，且涉及甲方3人以下的，甲方将情况通报乙方，要求乙方</w:t>
      </w:r>
      <w:proofErr w:type="gramStart"/>
      <w:r>
        <w:rPr>
          <w:rFonts w:ascii="仿宋_GB2312" w:eastAsia="仿宋_GB2312" w:hAnsi="宋体" w:cs="仿宋" w:hint="eastAsia"/>
          <w:sz w:val="24"/>
        </w:rPr>
        <w:t>作出</w:t>
      </w:r>
      <w:proofErr w:type="gramEnd"/>
      <w:r>
        <w:rPr>
          <w:rFonts w:ascii="仿宋_GB2312" w:eastAsia="仿宋_GB2312" w:hAnsi="宋体" w:cs="仿宋" w:hint="eastAsia"/>
          <w:sz w:val="24"/>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Pr>
          <w:rFonts w:ascii="仿宋_GB2312" w:eastAsia="仿宋_GB2312" w:hAnsi="宋体" w:cs="仿宋" w:hint="eastAsia"/>
          <w:sz w:val="24"/>
        </w:rPr>
        <w:t>作出</w:t>
      </w:r>
      <w:proofErr w:type="gramEnd"/>
      <w:r>
        <w:rPr>
          <w:rFonts w:ascii="仿宋_GB2312" w:eastAsia="仿宋_GB2312" w:hAnsi="宋体" w:cs="仿宋" w:hint="eastAsia"/>
          <w:sz w:val="24"/>
        </w:rPr>
        <w:t>说明，同时视情况可以要求乙方按照违约责任支付违约金、减少乙方供货量、暂停业务关系，并可以将乙方列入黑名单。</w:t>
      </w:r>
    </w:p>
    <w:p w14:paraId="22A24182"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--非自然年度累计价值在3万元（含）以上且涉及甲方3人以下，或采用隐瞒、欺骗等手段损害甲方利益的，甲方将情况通报乙方，要求乙方</w:t>
      </w:r>
      <w:proofErr w:type="gramStart"/>
      <w:r>
        <w:rPr>
          <w:rFonts w:ascii="仿宋_GB2312" w:eastAsia="仿宋_GB2312" w:hAnsi="宋体" w:cs="仿宋" w:hint="eastAsia"/>
          <w:sz w:val="24"/>
        </w:rPr>
        <w:t>作出</w:t>
      </w:r>
      <w:proofErr w:type="gramEnd"/>
      <w:r>
        <w:rPr>
          <w:rFonts w:ascii="仿宋_GB2312" w:eastAsia="仿宋_GB2312" w:hAnsi="宋体" w:cs="仿宋" w:hint="eastAsia"/>
          <w:sz w:val="24"/>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Pr>
          <w:rFonts w:ascii="仿宋_GB2312" w:eastAsia="仿宋_GB2312" w:hAnsi="宋体" w:cs="仿宋" w:hint="eastAsia"/>
          <w:sz w:val="24"/>
        </w:rPr>
        <w:t>作出</w:t>
      </w:r>
      <w:proofErr w:type="gramEnd"/>
      <w:r>
        <w:rPr>
          <w:rFonts w:ascii="仿宋_GB2312" w:eastAsia="仿宋_GB2312" w:hAnsi="宋体" w:cs="仿宋" w:hint="eastAsia"/>
          <w:sz w:val="24"/>
        </w:rPr>
        <w:t>说明，同时要求乙方按照违约责任支付违约金，并应当将乙方列入黑名单。</w:t>
      </w:r>
    </w:p>
    <w:p w14:paraId="45B7CFF9"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2.若乙方出现第四条“违约责任”第1款第二项、第三项所列“列入黑名单”情形后，甲方视情况可对乙方设立6个月的观察期并要求乙方按照违约责任支付违约金，观察期满后经</w:t>
      </w:r>
      <w:proofErr w:type="gramStart"/>
      <w:r>
        <w:rPr>
          <w:rFonts w:ascii="仿宋_GB2312" w:eastAsia="仿宋_GB2312" w:hAnsi="宋体" w:cs="仿宋" w:hint="eastAsia"/>
          <w:sz w:val="24"/>
        </w:rPr>
        <w:t>研</w:t>
      </w:r>
      <w:proofErr w:type="gramEnd"/>
      <w:r>
        <w:rPr>
          <w:rFonts w:ascii="仿宋_GB2312" w:eastAsia="仿宋_GB2312" w:hAnsi="宋体" w:cs="仿宋" w:hint="eastAsia"/>
          <w:sz w:val="24"/>
        </w:rPr>
        <w:t>判决定是否列入黑名单，如乙方再次违反或再次被发现违反《阳光协议》的（主动说明情况的除外），甲方应当将乙方列入黑名单。</w:t>
      </w:r>
    </w:p>
    <w:p w14:paraId="37B262B1"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（1）按主合同总价款的20%支付违约金。</w:t>
      </w:r>
    </w:p>
    <w:p w14:paraId="5B42B1AC"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（2）无主合同总价款的按照已发生业务总额的20%支付违约金；无主合同总价款且暂未发生业务的，扣除合同履约保证金。</w:t>
      </w:r>
    </w:p>
    <w:p w14:paraId="28A6FCAF"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（3）因主合同解除造成甲方其他损失的，按照主合同约定赔偿损失。</w:t>
      </w:r>
    </w:p>
    <w:p w14:paraId="2938A050"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lastRenderedPageBreak/>
        <w:t>（4）如乙方未按约定支付违约金，乙方同意并认可使用保证金、预付款、应付款等款项冲抵违约金。</w:t>
      </w:r>
    </w:p>
    <w:p w14:paraId="7C6AF5A0"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（5）若乙方积极配合查处接受商业贿赂人员的，甲方可减少或免除相对应的违约金。</w:t>
      </w:r>
    </w:p>
    <w:p w14:paraId="2E5DEFCA"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上述责任承担方式可单独适用，也可合并适用。</w:t>
      </w:r>
    </w:p>
    <w:p w14:paraId="64C4EB2D" w14:textId="77777777" w:rsidR="00BD0486" w:rsidRDefault="0044447D">
      <w:pPr>
        <w:wordWrap w:val="0"/>
        <w:spacing w:line="360" w:lineRule="auto"/>
        <w:ind w:firstLineChars="200" w:firstLine="480"/>
        <w:rPr>
          <w:rFonts w:ascii="仿宋_GB2312" w:eastAsia="仿宋_GB2312" w:hAnsi="宋体" w:cs="仿宋"/>
          <w:sz w:val="24"/>
          <w:lang w:eastAsia="zh-Hans"/>
        </w:rPr>
      </w:pPr>
      <w:r>
        <w:rPr>
          <w:rFonts w:ascii="仿宋_GB2312" w:eastAsia="仿宋_GB2312" w:hAnsi="宋体" w:cs="仿宋" w:hint="eastAsia"/>
          <w:sz w:val="24"/>
          <w:lang w:eastAsia="zh-Hans"/>
        </w:rPr>
        <w:t xml:space="preserve">五、协议的生效、变更或解除 </w:t>
      </w:r>
    </w:p>
    <w:p w14:paraId="717F128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1.本协议为主合同的补充内容，与主合同具有同样的法律效力。</w:t>
      </w:r>
    </w:p>
    <w:p w14:paraId="32F6EEE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2.本协议及主合同终止，本协议仍具有追溯相关责任的法律效力。</w:t>
      </w:r>
    </w:p>
    <w:p w14:paraId="46380BBA"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 xml:space="preserve">3.本协议的生效日期：自甲乙双方签字盖章之日起生效。 </w:t>
      </w:r>
    </w:p>
    <w:p w14:paraId="6F26C96A" w14:textId="77777777" w:rsidR="00BD0486" w:rsidRDefault="0044447D">
      <w:pPr>
        <w:wordWrap w:val="0"/>
        <w:spacing w:line="360" w:lineRule="auto"/>
        <w:ind w:firstLineChars="200" w:firstLine="480"/>
        <w:rPr>
          <w:rFonts w:ascii="仿宋_GB2312" w:eastAsia="仿宋_GB2312" w:hAnsi="宋体" w:cs="仿宋"/>
          <w:sz w:val="24"/>
          <w:lang w:eastAsia="zh-Hans"/>
        </w:rPr>
      </w:pPr>
      <w:r>
        <w:rPr>
          <w:rFonts w:ascii="仿宋_GB2312" w:eastAsia="仿宋_GB2312" w:hAnsi="宋体" w:cs="仿宋" w:hint="eastAsia"/>
          <w:sz w:val="24"/>
          <w:lang w:eastAsia="zh-Hans"/>
        </w:rPr>
        <w:t>六、争议解决条款</w:t>
      </w:r>
    </w:p>
    <w:p w14:paraId="3E09E876"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因履行本协议发生的任何纠纷，双方协商解决；如协商不成时，争议解决方式与主合同一致。</w:t>
      </w:r>
    </w:p>
    <w:p w14:paraId="1D27C193" w14:textId="77777777" w:rsidR="00BD0486" w:rsidRDefault="0044447D">
      <w:pPr>
        <w:wordWrap w:val="0"/>
        <w:spacing w:line="360" w:lineRule="auto"/>
        <w:ind w:firstLineChars="200" w:firstLine="480"/>
        <w:rPr>
          <w:rFonts w:ascii="仿宋_GB2312" w:eastAsia="仿宋_GB2312" w:hAnsi="宋体" w:cs="仿宋"/>
          <w:sz w:val="24"/>
          <w:lang w:eastAsia="zh-Hans"/>
        </w:rPr>
      </w:pPr>
      <w:r>
        <w:rPr>
          <w:rFonts w:ascii="仿宋_GB2312" w:eastAsia="仿宋_GB2312" w:hAnsi="宋体" w:cs="仿宋" w:hint="eastAsia"/>
          <w:sz w:val="24"/>
          <w:lang w:eastAsia="zh-Hans"/>
        </w:rPr>
        <w:t>七、其他</w:t>
      </w:r>
    </w:p>
    <w:p w14:paraId="1939DB8D"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1.甲乙双方确认在签订本协议前已仔细阅读上述条款内容，对本协议所产生的法律责任已清楚知悉并承诺遵守。</w:t>
      </w:r>
    </w:p>
    <w:p w14:paraId="5BA87E12"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2.本协议签订及甲乙双方各自持有份数均与主合同份数保持一致。</w:t>
      </w:r>
    </w:p>
    <w:p w14:paraId="69F96E2D"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（以下无正文）</w:t>
      </w:r>
    </w:p>
    <w:p w14:paraId="210494EF" w14:textId="77777777" w:rsidR="00BD0486" w:rsidRDefault="00BD0486">
      <w:pPr>
        <w:wordWrap w:val="0"/>
        <w:spacing w:line="360" w:lineRule="auto"/>
        <w:ind w:firstLineChars="200" w:firstLine="480"/>
        <w:rPr>
          <w:rFonts w:ascii="仿宋_GB2312" w:eastAsia="仿宋_GB2312" w:hAnsi="宋体" w:cs="仿宋"/>
          <w:sz w:val="24"/>
        </w:rPr>
      </w:pPr>
    </w:p>
    <w:p w14:paraId="47D24D78"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乙方（承诺方）：（盖章）</w:t>
      </w:r>
    </w:p>
    <w:p w14:paraId="539FB0C7" w14:textId="77777777" w:rsidR="00BD0486" w:rsidRDefault="00BD0486">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69F2DAB8"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代表人：</w:t>
      </w:r>
      <w:r>
        <w:rPr>
          <w:rFonts w:ascii="仿宋" w:eastAsia="仿宋" w:hAnsi="仿宋" w:cs="仿宋" w:hint="eastAsia"/>
          <w:color w:val="FF0000"/>
          <w:kern w:val="0"/>
          <w:sz w:val="24"/>
        </w:rPr>
        <w:t>（签字或印章）</w:t>
      </w:r>
    </w:p>
    <w:p w14:paraId="0DA58607" w14:textId="77777777" w:rsidR="00BD0486" w:rsidRDefault="00BD0486">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0FB7C405"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sz w:val="24"/>
        </w:rPr>
      </w:pPr>
      <w:r>
        <w:rPr>
          <w:rFonts w:ascii="仿宋" w:eastAsia="仿宋" w:hAnsi="仿宋" w:cs="仿宋" w:hint="eastAsia"/>
          <w:color w:val="000000"/>
          <w:kern w:val="0"/>
          <w:sz w:val="24"/>
        </w:rPr>
        <w:t>日期：</w:t>
      </w:r>
    </w:p>
    <w:sectPr w:rsidR="00BD0486">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C8C90"/>
    <w:multiLevelType w:val="singleLevel"/>
    <w:tmpl w:val="392C8C90"/>
    <w:lvl w:ilvl="0">
      <w:start w:val="4"/>
      <w:numFmt w:val="decimal"/>
      <w:suff w:val="nothing"/>
      <w:lvlText w:val="（%1）"/>
      <w:lvlJc w:val="left"/>
    </w:lvl>
  </w:abstractNum>
  <w:abstractNum w:abstractNumId="1" w15:restartNumberingAfterBreak="0">
    <w:nsid w:val="75AFD62A"/>
    <w:multiLevelType w:val="singleLevel"/>
    <w:tmpl w:val="75AFD62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43E0"/>
    <w:rsid w:val="00005402"/>
    <w:rsid w:val="00027582"/>
    <w:rsid w:val="00041706"/>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76B43"/>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4447D"/>
    <w:rsid w:val="00456B20"/>
    <w:rsid w:val="0046226F"/>
    <w:rsid w:val="004779FD"/>
    <w:rsid w:val="00484E2C"/>
    <w:rsid w:val="00496F6A"/>
    <w:rsid w:val="004A4E05"/>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50AA5"/>
    <w:rsid w:val="00952996"/>
    <w:rsid w:val="00963437"/>
    <w:rsid w:val="00964DED"/>
    <w:rsid w:val="00985157"/>
    <w:rsid w:val="00995004"/>
    <w:rsid w:val="009B038A"/>
    <w:rsid w:val="009B2A79"/>
    <w:rsid w:val="009B7250"/>
    <w:rsid w:val="00A23BFE"/>
    <w:rsid w:val="00A33637"/>
    <w:rsid w:val="00A338F7"/>
    <w:rsid w:val="00A43CCF"/>
    <w:rsid w:val="00A47BFC"/>
    <w:rsid w:val="00A5579E"/>
    <w:rsid w:val="00A65FD3"/>
    <w:rsid w:val="00AA7CAD"/>
    <w:rsid w:val="00AF37E9"/>
    <w:rsid w:val="00AF4C9E"/>
    <w:rsid w:val="00B26923"/>
    <w:rsid w:val="00B425CA"/>
    <w:rsid w:val="00B66B6B"/>
    <w:rsid w:val="00B91BEC"/>
    <w:rsid w:val="00B93FA0"/>
    <w:rsid w:val="00BB0795"/>
    <w:rsid w:val="00BC473E"/>
    <w:rsid w:val="00BD0486"/>
    <w:rsid w:val="00C13723"/>
    <w:rsid w:val="00C45631"/>
    <w:rsid w:val="00CA7385"/>
    <w:rsid w:val="00CC3F84"/>
    <w:rsid w:val="00D048EF"/>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3B44E81"/>
    <w:rsid w:val="052851DF"/>
    <w:rsid w:val="053A4F12"/>
    <w:rsid w:val="05DE522C"/>
    <w:rsid w:val="0624290B"/>
    <w:rsid w:val="06AB60C8"/>
    <w:rsid w:val="06E96BF0"/>
    <w:rsid w:val="073B3CEA"/>
    <w:rsid w:val="07571D2F"/>
    <w:rsid w:val="084F00A4"/>
    <w:rsid w:val="090366FA"/>
    <w:rsid w:val="09616F12"/>
    <w:rsid w:val="0B8909A2"/>
    <w:rsid w:val="0BE91440"/>
    <w:rsid w:val="0E78103B"/>
    <w:rsid w:val="0E9438E5"/>
    <w:rsid w:val="0EA8185F"/>
    <w:rsid w:val="0FC65D20"/>
    <w:rsid w:val="11496C09"/>
    <w:rsid w:val="11ED4E80"/>
    <w:rsid w:val="12DC35D3"/>
    <w:rsid w:val="1337349C"/>
    <w:rsid w:val="135E44C2"/>
    <w:rsid w:val="137000F1"/>
    <w:rsid w:val="14BD7487"/>
    <w:rsid w:val="16200000"/>
    <w:rsid w:val="17DB2BFC"/>
    <w:rsid w:val="184B21C1"/>
    <w:rsid w:val="1A7A4433"/>
    <w:rsid w:val="1BFC49DC"/>
    <w:rsid w:val="1C4A1A87"/>
    <w:rsid w:val="1C9126AD"/>
    <w:rsid w:val="1C9829AB"/>
    <w:rsid w:val="1D247B6C"/>
    <w:rsid w:val="1E1E4F79"/>
    <w:rsid w:val="1FD55B0C"/>
    <w:rsid w:val="2252728E"/>
    <w:rsid w:val="23BC0A55"/>
    <w:rsid w:val="2443573A"/>
    <w:rsid w:val="25C66622"/>
    <w:rsid w:val="274E4B21"/>
    <w:rsid w:val="2778394C"/>
    <w:rsid w:val="28164083"/>
    <w:rsid w:val="28414686"/>
    <w:rsid w:val="288216BD"/>
    <w:rsid w:val="28F23FF4"/>
    <w:rsid w:val="2A9A140D"/>
    <w:rsid w:val="2B142F9F"/>
    <w:rsid w:val="2BE94764"/>
    <w:rsid w:val="2DC218B7"/>
    <w:rsid w:val="2E923061"/>
    <w:rsid w:val="30E71E76"/>
    <w:rsid w:val="31B4786F"/>
    <w:rsid w:val="31E3411E"/>
    <w:rsid w:val="33B46109"/>
    <w:rsid w:val="345D7DC5"/>
    <w:rsid w:val="35D26A97"/>
    <w:rsid w:val="35E328D9"/>
    <w:rsid w:val="36A52284"/>
    <w:rsid w:val="36F04374"/>
    <w:rsid w:val="37B31C60"/>
    <w:rsid w:val="37CD65F1"/>
    <w:rsid w:val="38F43DFA"/>
    <w:rsid w:val="3ABB2076"/>
    <w:rsid w:val="3C730015"/>
    <w:rsid w:val="3C90308E"/>
    <w:rsid w:val="3FC4377B"/>
    <w:rsid w:val="401144E6"/>
    <w:rsid w:val="40D53766"/>
    <w:rsid w:val="422863B6"/>
    <w:rsid w:val="44DC50C3"/>
    <w:rsid w:val="45886FF9"/>
    <w:rsid w:val="49142A64"/>
    <w:rsid w:val="4A40356A"/>
    <w:rsid w:val="4DFC67D6"/>
    <w:rsid w:val="504D3319"/>
    <w:rsid w:val="50C377B8"/>
    <w:rsid w:val="53651C00"/>
    <w:rsid w:val="56CD0D0F"/>
    <w:rsid w:val="56F21A96"/>
    <w:rsid w:val="57137B6D"/>
    <w:rsid w:val="57205573"/>
    <w:rsid w:val="5847364F"/>
    <w:rsid w:val="588B2C30"/>
    <w:rsid w:val="58914855"/>
    <w:rsid w:val="58AB6E2E"/>
    <w:rsid w:val="59653481"/>
    <w:rsid w:val="5D290C69"/>
    <w:rsid w:val="5F747FA2"/>
    <w:rsid w:val="5F82060E"/>
    <w:rsid w:val="614E39D9"/>
    <w:rsid w:val="61774699"/>
    <w:rsid w:val="61C827FF"/>
    <w:rsid w:val="62746E43"/>
    <w:rsid w:val="62905DD6"/>
    <w:rsid w:val="62E93375"/>
    <w:rsid w:val="62EC180C"/>
    <w:rsid w:val="636A043A"/>
    <w:rsid w:val="63C76C83"/>
    <w:rsid w:val="684D0511"/>
    <w:rsid w:val="689478DF"/>
    <w:rsid w:val="69106C2A"/>
    <w:rsid w:val="6B623CC4"/>
    <w:rsid w:val="6C613F7C"/>
    <w:rsid w:val="6ED24CBD"/>
    <w:rsid w:val="6EEB354F"/>
    <w:rsid w:val="70410BCF"/>
    <w:rsid w:val="72655E48"/>
    <w:rsid w:val="743106D8"/>
    <w:rsid w:val="74EE0377"/>
    <w:rsid w:val="754E0E15"/>
    <w:rsid w:val="75607F8B"/>
    <w:rsid w:val="76E15842"/>
    <w:rsid w:val="771D4F43"/>
    <w:rsid w:val="77832278"/>
    <w:rsid w:val="7855070D"/>
    <w:rsid w:val="78884E2F"/>
    <w:rsid w:val="7B0F0382"/>
    <w:rsid w:val="7BC25B09"/>
    <w:rsid w:val="7C014E34"/>
    <w:rsid w:val="7E5971A9"/>
    <w:rsid w:val="7E9E2B22"/>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F4FCB"/>
  <w15:docId w15:val="{1D6CDD10-0447-4698-8930-939AA23E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3">
    <w:name w:val="Body Text 3"/>
    <w:basedOn w:val="a"/>
    <w:qFormat/>
    <w:rPr>
      <w:rFonts w:ascii="宋体" w:hAnsi="Calibri"/>
      <w:sz w:val="24"/>
      <w:szCs w:val="20"/>
    </w:rPr>
  </w:style>
  <w:style w:type="paragraph" w:styleId="a4">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5">
    <w:name w:val="Body Text Indent"/>
    <w:basedOn w:val="a"/>
    <w:qFormat/>
    <w:pPr>
      <w:spacing w:line="360" w:lineRule="auto"/>
      <w:ind w:firstLine="420"/>
    </w:pPr>
    <w:rPr>
      <w:szCs w:val="20"/>
    </w:rPr>
  </w:style>
  <w:style w:type="paragraph" w:styleId="a6">
    <w:name w:val="Plain Text"/>
    <w:basedOn w:val="a"/>
    <w:qFormat/>
    <w:rPr>
      <w:rFonts w:ascii="Courier New"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qFormat/>
    <w:pPr>
      <w:ind w:left="720"/>
    </w:pPr>
    <w:rPr>
      <w:szCs w:val="20"/>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200"/>
    </w:p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Hyperlink"/>
    <w:qFormat/>
    <w:rPr>
      <w:color w:val="0000FF"/>
      <w:u w:val="non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paragraph" w:styleId="af1">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www.chinabiddin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bcg.mengniu.cn/" TargetMode="External"/><Relationship Id="rId11" Type="http://schemas.openxmlformats.org/officeDocument/2006/relationships/theme" Target="theme/theme1.xml"/><Relationship Id="rId5" Type="http://schemas.openxmlformats.org/officeDocument/2006/relationships/hyperlink" Target="http://www.gsxt.gov.cn/index.html%EF%BC%89%E4%B8%A5%E9%87%8D%E8%BF%9D%E6%B3%95%E5%A4%B1%E4%BF%A1%E4%BC%81%E4%B8%9A%E5%90%8D%E5%8D%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18</Pages>
  <Words>1688</Words>
  <Characters>9627</Characters>
  <Application>Microsoft Office Word</Application>
  <DocSecurity>0</DocSecurity>
  <Lines>80</Lines>
  <Paragraphs>22</Paragraphs>
  <ScaleCrop>false</ScaleCrop>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89</cp:revision>
  <dcterms:created xsi:type="dcterms:W3CDTF">2018-03-21T02:08:00Z</dcterms:created>
  <dcterms:modified xsi:type="dcterms:W3CDTF">2025-08-05T00:49:00Z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eyJoZGlkIjoiZGRhMjg3MjA3Y2MxMGU1ZmRhMGY2ZjQyOTM2NTJhODgiLCJ1c2VySWQiOiIxNjgzNTIyMzI5In0=</vt:lpwstr>
  </property>
</Properties>
</file>