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7D519">
      <w:pPr>
        <w:widowControl/>
        <w:shd w:val="clear" w:color="auto" w:fill="FFFFFF"/>
        <w:snapToGrid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冰品事业部鲁豫皖大区商务用车租赁项目</w:t>
      </w:r>
    </w:p>
    <w:p w14:paraId="56DEFF63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询比价信息公告</w:t>
      </w:r>
    </w:p>
    <w:p w14:paraId="1B4EFFA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蒙牛乳业（天津）有限公司就冰品事业部鲁豫皖大区商务用车租赁项目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进行询比价,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欢迎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符合资格条件的供应商参加。</w:t>
      </w:r>
    </w:p>
    <w:p w14:paraId="1771298C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一、项目编号：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46A73"/>
          <w:spacing w:val="0"/>
          <w:kern w:val="0"/>
          <w:sz w:val="28"/>
          <w:szCs w:val="28"/>
          <w:highlight w:val="none"/>
          <w:shd w:val="clear" w:fill="F8F9FA"/>
          <w:lang w:val="en-US" w:eastAsia="zh-CN" w:bidi="ar"/>
        </w:rPr>
        <w:t>MNCGJH-20251015-0020</w:t>
      </w:r>
    </w:p>
    <w:p w14:paraId="42AA88AD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二、项目名称：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8F9FA"/>
          <w:lang w:val="en-US" w:eastAsia="zh-CN" w:bidi="ar"/>
        </w:rPr>
        <w:t>冰品事业部鲁豫皖大区商务用车租赁项目</w:t>
      </w:r>
    </w:p>
    <w:p w14:paraId="3FD867C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三、项目概况：</w:t>
      </w:r>
    </w:p>
    <w:p w14:paraId="7D118B94">
      <w:p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冰品鲁豫皖大区依据实际业务需求，需频繁走访市场及客户，为保障正常市场走访工作的开展，特开展租赁商务车（腾势D9 2025款 DM-i 两驱尊航型  ）相关业务。</w:t>
      </w:r>
    </w:p>
    <w:p w14:paraId="15AE033F">
      <w:p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四、资格要求</w:t>
      </w:r>
    </w:p>
    <w:p w14:paraId="7C57BB6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（1）必须是在中华人民共和国境内注册并具有独立法人资格，经营范围具有汽车租赁的经营许可资质；</w:t>
      </w:r>
    </w:p>
    <w:p w14:paraId="37C5A2C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4D7BDC1B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（2）须具有小规模纳税人或一般纳税人认定资格；</w:t>
      </w:r>
    </w:p>
    <w:p w14:paraId="5466C9A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7D29F901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（3）2022年9月-至今须具有至少2个以上类似项目的业绩（以合同或订单为准，内容须包含：汽车租赁相关业务、签订日期）；</w:t>
      </w:r>
    </w:p>
    <w:p w14:paraId="40D5033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7A9E773A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（4）须具有2024年1月1日以来任意三个月的单位依法纳税证明材料和社保缴纳证明材料；</w:t>
      </w:r>
    </w:p>
    <w:p w14:paraId="4D8730D0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679D125A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（5）未被列入国家企业信用信息公示系统（http://www.gsxt.gov.cn/index.html）严重违法失信企业名单；</w:t>
      </w:r>
    </w:p>
    <w:p w14:paraId="6BC5F7C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718A2BFC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（6）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最先报名的供应商参与竞争；</w:t>
      </w:r>
    </w:p>
    <w:p w14:paraId="6F5D3B98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7CB5A24D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（7）本次询比价不接受多家单位联合报价，不允许分包或转包；</w:t>
      </w:r>
    </w:p>
    <w:p w14:paraId="0C8E2FCC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3D42F3D3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（8）不接受中粮及蒙牛供应商黑名单（以蒙牛集团采购招标管理部下发的黑名单为准）的企业参与竞争。</w:t>
      </w:r>
    </w:p>
    <w:p w14:paraId="4C29CC1B">
      <w:pPr>
        <w:spacing w:line="50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五、报名须知</w:t>
      </w:r>
    </w:p>
    <w:p w14:paraId="7A1B295C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执行蒙牛集团电子采购招标平台线上采购招标流程</w:t>
      </w:r>
    </w:p>
    <w:p w14:paraId="1D1AA6A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首先，注册成为潜在供应商（平台首页新供应商注册）：</w:t>
      </w:r>
    </w:p>
    <w:p w14:paraId="675BA71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潜在投标人符合资格条件的，请在蒙牛集团供应链关系管理平台注册成为我们潜在供应商。注册网址:https://srm.mengniu.cn/sap/bc/webdynpro/sap/zregistration, 请在平台首页先阅读操作手册，注册有异议的请拨打平台服务电话4008108111或联系报名联系人。已注册且拥有蒙牛集团相关代码或主数据可以忽略此项。</w:t>
      </w:r>
    </w:p>
    <w:p w14:paraId="4A066BD9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其次，潜在供应商依据资格要求自主评估，符合条件的进行网上报名及资格验证，蒙牛集团电子采购招标平台网址：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"https://zbcg.mengniu.cn/" \l "/home"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https://zbcg.mengniu.cn/#/home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，请在平台首页服务指南中下载操作手册，平台服务支持电话为400-810-8111。</w:t>
      </w:r>
    </w:p>
    <w:p w14:paraId="15029F4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注：以上操作请先阅读【MN_SRM_用户操作手册】和【供应商报名等流程说明】服务手册，再进行注册、报名，如因办理注册和平台操作不及时或错误，影响参加招标采购活动的，责任自负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194CA8A6">
      <w:pPr>
        <w:spacing w:line="50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报名资格文件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组成及顺序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如下要求提供：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  <w:t>（需与上述资格要求内容逐一对应）</w:t>
      </w:r>
    </w:p>
    <w:p w14:paraId="0C64FE3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1、有效的营业执照（副本）、组织机构代码证（副本）、税务登记证（副本）（注:以上三项或三证合一营业执照副本），有效的开户行许可证；</w:t>
      </w:r>
    </w:p>
    <w:p w14:paraId="5CD00B4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、提供本企业近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年财务报表或第三方财务审计报告；</w:t>
      </w:r>
    </w:p>
    <w:p w14:paraId="1F41458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能开具1%增值税发票的资格，提供小规模纳税人认定资格证明材料或开6 %或13%增值税发票的资格，提供一般纳税人认证资格材料； </w:t>
      </w:r>
    </w:p>
    <w:p w14:paraId="7C34F22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、法定代表人证明书或授权委托书原件；</w:t>
      </w:r>
    </w:p>
    <w:p w14:paraId="48A26A4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备注：如果法定代表人报名，请附法定代表人身份证明书（或证明）及身份证原件，如果授权委托人报名，请附授权委托书原件及身份证原件，另外，需提供授权委托人在本单位近一年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内任意三个月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社保缴纳的证明文件；</w:t>
      </w:r>
    </w:p>
    <w:p w14:paraId="4C66592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、企业最近1年任意3个月的依法纳税缴纳证明材料和社保缴纳证明材料；</w:t>
      </w:r>
    </w:p>
    <w:p w14:paraId="436074B7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、近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年（20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年-至今）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个以上类似项目业绩的证明材料（以合同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订单为准）；</w:t>
      </w:r>
    </w:p>
    <w:p w14:paraId="33EA3AF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7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提供本企业未被列入国家企业信用信息公示系统（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"http://www.gsxt.gov.cn/index.html%EF%BC%89%E4%B8%A5%E9%87%8D%E8%BF%9D%E6%B3%95%E5%A4%B1%E4%BF%A1%E4%BC%81%E4%B8%9A%E5%90%8D%E5%8D%95"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http://www.gsxt.gov.cn/index.html）严重违法失信企业名单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。</w:t>
      </w:r>
    </w:p>
    <w:p w14:paraId="0737A1D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提供非联合体形式参与及如中标本项目不进行分包或转包承诺书（附件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）。</w:t>
      </w:r>
    </w:p>
    <w:p w14:paraId="2234A2D3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提供告知函（附件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</w:t>
      </w:r>
    </w:p>
    <w:p w14:paraId="5640B1F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本项目采用全流程电子化招标采购方式，以上各类证书、证明材料应为原件的扫描件（或复印件）加盖公章，并于报名截止时间前在“蒙牛集团电子采购招标平台（https://zbcg.mengniu.cn/#/home ）”进行线上提交，进行资格审查（过期提交不予受理），审查合格后方可获得询报价单。资料提供不全或者未按时间要求提报的将被拒绝接收，所提供的资质、业绩文件中如有虚假情况，一经发现将被取消竞价资格。报名供应商自资格审核合格之日起，应确保其向采购人提供的通讯手段（电话、邮箱）一直有效，以保证往来函件能及时传达并及时反馈信息，否则由此引起的一切后果由自己承担。</w:t>
      </w:r>
    </w:p>
    <w:p w14:paraId="420C21E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与招标人咨询报名事宜，请使用“钉钉”添加招标人（钉钉号：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15153143690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）后进行线上咨询或拨打电话。</w:t>
      </w:r>
    </w:p>
    <w:p w14:paraId="0190339D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供应商注册后，需将公司全称发送给招标人【钉钉号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15153143690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】，由招标人进行【准入操作】后方可进行报名。</w:t>
      </w:r>
    </w:p>
    <w:p w14:paraId="75C0D745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六、项目时间安排及要求：</w:t>
      </w:r>
    </w:p>
    <w:p w14:paraId="23B2F25B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1、报名时间：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9:00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10:00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止；</w:t>
      </w:r>
    </w:p>
    <w:p w14:paraId="102826A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2、资格预审时间：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9:00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9:00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止；</w:t>
      </w:r>
    </w:p>
    <w:p w14:paraId="286492D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3、询价单发放时间：资格预审合格后于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日至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日发放询价单。</w:t>
      </w:r>
    </w:p>
    <w:p w14:paraId="748E29B7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4、比价时间：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10:00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分；（以发出的询价单为准）</w:t>
      </w:r>
    </w:p>
    <w:p w14:paraId="62D095EA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七、询比价地点：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t>蒙牛集团电子采购招标平台（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instrText xml:space="preserve"> HYPERLINK "https://zbcg.mengniu.cn/"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t>https://zbcg.mengniu.cn/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t>）（以发出的询价单为准）</w:t>
      </w:r>
    </w:p>
    <w:p w14:paraId="4F92CD17"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八、发布媒体：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  <w:t xml:space="preserve"> </w:t>
      </w:r>
      <w:bookmarkStart w:id="0" w:name="_GoBack"/>
      <w:bookmarkEnd w:id="0"/>
    </w:p>
    <w:p w14:paraId="4A34C703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中国采购与招标网大数据平台（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"https://www.chinabidding.cn/"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https://www.chinabidding.cn/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</w:t>
      </w:r>
    </w:p>
    <w:p w14:paraId="4C2F3999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蒙牛集团电子采购招标平台（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"https://zbcg.mengniu.cn/" \l "/home" \t "_blank"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https://zbcg.mengniu.cn/#/home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)</w:t>
      </w:r>
    </w:p>
    <w:p w14:paraId="6FEAB6BB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蒙牛官网（http://www.mengniu.com.cn）</w:t>
      </w:r>
    </w:p>
    <w:p w14:paraId="27861430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蒙牛内部OA平台</w:t>
      </w:r>
    </w:p>
    <w:p w14:paraId="05147D38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此公告只在以上平台发布，其他任何媒体转载无效</w:t>
      </w:r>
    </w:p>
    <w:p w14:paraId="1FB3072A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九、采购招标实施方及联系方式：</w:t>
      </w:r>
    </w:p>
    <w:p w14:paraId="4B08E004">
      <w:pPr>
        <w:ind w:left="559" w:leftChars="266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采购人：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蒙牛乳业（天津）有限公司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业务咨询联系人：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刘长艳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             </w:t>
      </w:r>
    </w:p>
    <w:p w14:paraId="5E05BCFD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联系方式：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15153143690</w:t>
      </w:r>
    </w:p>
    <w:p w14:paraId="60EFF4B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十、监督单位及联系方式： </w:t>
      </w:r>
    </w:p>
    <w:p w14:paraId="603B6C09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1、监督单位：内蒙古蒙牛乳业（集团）股份有限公司采购招标管理部异议/投诉服务网址：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"https://zbcg.mengniu.cn/#/home"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Style w:val="9"/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https://zbcg.mengniu.cn/#/home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</w:p>
    <w:p w14:paraId="4DBCCA4E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监 督 人: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潘宏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                     </w:t>
      </w:r>
    </w:p>
    <w:p w14:paraId="7B43882A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联系方式：18686095595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电子邮件：panhong@mengniu.cn</w:t>
      </w:r>
    </w:p>
    <w:p w14:paraId="50359229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2、采购招标项目的违纪问题举报受理单位：蒙牛乳业纪委办公室</w:t>
      </w:r>
    </w:p>
    <w:p w14:paraId="69DD53CE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监 督 人: 张丽娜</w:t>
      </w:r>
    </w:p>
    <w:p w14:paraId="0B28E855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联系电话：0471-7393612</w:t>
      </w:r>
    </w:p>
    <w:p w14:paraId="117E8849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受理范围：采购招标执行过程中涉嫌贪污贿赂、滥用职权、玩忽职守、权力寻租、利益输送、徇私舞弊以及浪费公司资财等违纪问题的各类举报。</w:t>
      </w:r>
    </w:p>
    <w:p w14:paraId="7C806F4D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附件：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1. 法人证明、授权人证明</w:t>
      </w:r>
    </w:p>
    <w:p w14:paraId="4609A062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. 非联合体竞价，不分包或转包声明</w:t>
      </w:r>
    </w:p>
    <w:p w14:paraId="64582E86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. 告知函</w:t>
      </w:r>
    </w:p>
    <w:p w14:paraId="7EF0BE96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</w:p>
    <w:p w14:paraId="0A699F03">
      <w:pPr>
        <w:ind w:right="176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  <w:t xml:space="preserve">                  </w:t>
      </w:r>
    </w:p>
    <w:p w14:paraId="283DA631">
      <w:pPr>
        <w:adjustRightInd w:val="0"/>
        <w:snapToGrid w:val="0"/>
        <w:spacing w:line="360" w:lineRule="auto"/>
        <w:ind w:right="280" w:firstLine="56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采购人：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蒙牛乳业（天津）有限公司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br w:type="textWrapping"/>
      </w:r>
    </w:p>
    <w:p w14:paraId="7A18F577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22F464E9">
      <w:pP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  <w:lang w:val="en-US" w:eastAsia="zh-CN"/>
        </w:rPr>
        <w:br w:type="page"/>
      </w:r>
    </w:p>
    <w:p w14:paraId="556BA5E7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附件1：</w:t>
      </w:r>
    </w:p>
    <w:p w14:paraId="12DC8BFE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法定代表人身份证明</w:t>
      </w:r>
    </w:p>
    <w:p w14:paraId="3FB5ABE5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0110B4B2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供应商名称：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</w:t>
      </w:r>
    </w:p>
    <w:p w14:paraId="14E835DA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单位性质：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   </w:t>
      </w:r>
    </w:p>
    <w:p w14:paraId="06A86A86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地    址：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      </w:t>
      </w:r>
    </w:p>
    <w:p w14:paraId="7745C5A5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成立时间：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</w:p>
    <w:p w14:paraId="30223BE0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经营期限：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  </w:t>
      </w:r>
    </w:p>
    <w:p w14:paraId="4104C59E">
      <w:pPr>
        <w:spacing w:line="360" w:lineRule="auto"/>
        <w:ind w:left="708" w:leftChars="337" w:firstLine="1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姓名：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 性别：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，身份证号码：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，职务：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系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BFBFBF" w:themeColor="background1" w:themeShade="BF"/>
          <w:sz w:val="28"/>
          <w:szCs w:val="28"/>
          <w:highlight w:val="none"/>
          <w:u w:val="single"/>
        </w:rPr>
        <w:t>竞 谈 人 全 称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的法定代表人。</w:t>
      </w:r>
    </w:p>
    <w:p w14:paraId="2063AC81">
      <w:pPr>
        <w:spacing w:line="360" w:lineRule="auto"/>
        <w:ind w:left="708" w:leftChars="337" w:firstLine="1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特此证明。</w:t>
      </w:r>
    </w:p>
    <w:p w14:paraId="56500C23">
      <w:pPr>
        <w:spacing w:line="360" w:lineRule="auto"/>
        <w:ind w:right="1556" w:rightChars="741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供应商：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（盖公章）</w:t>
      </w:r>
    </w:p>
    <w:p w14:paraId="6852D3F4">
      <w:pPr>
        <w:spacing w:line="360" w:lineRule="auto"/>
        <w:ind w:right="1556" w:rightChars="741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657010E4">
      <w:pPr>
        <w:spacing w:line="360" w:lineRule="auto"/>
        <w:ind w:right="1556" w:rightChars="741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</w:p>
    <w:p w14:paraId="1F27C13C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350"/>
      </w:tblGrid>
      <w:tr w14:paraId="0703C727">
        <w:trPr>
          <w:trHeight w:val="409" w:hRule="atLeast"/>
        </w:trPr>
        <w:tc>
          <w:tcPr>
            <w:tcW w:w="4350" w:type="dxa"/>
            <w:shd w:val="clear" w:color="auto" w:fill="auto"/>
          </w:tcPr>
          <w:p w14:paraId="71D887F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  <w:t xml:space="preserve">法人身份证正面  </w:t>
            </w:r>
          </w:p>
        </w:tc>
        <w:tc>
          <w:tcPr>
            <w:tcW w:w="4350" w:type="dxa"/>
            <w:shd w:val="clear" w:color="auto" w:fill="auto"/>
          </w:tcPr>
          <w:p w14:paraId="0874620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  <w:t xml:space="preserve">  法人身份证反面</w:t>
            </w:r>
          </w:p>
        </w:tc>
      </w:tr>
      <w:tr w14:paraId="6ABE8FE2">
        <w:trPr>
          <w:trHeight w:val="2976" w:hRule="atLeast"/>
        </w:trPr>
        <w:tc>
          <w:tcPr>
            <w:tcW w:w="4350" w:type="dxa"/>
            <w:shd w:val="clear" w:color="auto" w:fill="auto"/>
          </w:tcPr>
          <w:p w14:paraId="33CE455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50" w:type="dxa"/>
            <w:shd w:val="clear" w:color="auto" w:fill="auto"/>
          </w:tcPr>
          <w:p w14:paraId="04F31F2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55487B3">
      <w:pPr>
        <w:spacing w:line="360" w:lineRule="auto"/>
        <w:ind w:firstLine="2520" w:firstLineChars="90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p w14:paraId="2894C615">
      <w:pPr>
        <w:spacing w:line="360" w:lineRule="auto"/>
        <w:ind w:firstLine="2520" w:firstLineChars="90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p w14:paraId="71FFCB36">
      <w:pPr>
        <w:spacing w:line="360" w:lineRule="auto"/>
        <w:ind w:firstLine="2520" w:firstLineChars="90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p w14:paraId="262B2BF6">
      <w:pPr>
        <w:spacing w:line="360" w:lineRule="auto"/>
        <w:ind w:firstLine="2520" w:firstLineChars="90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p w14:paraId="6080FC63">
      <w:pPr>
        <w:spacing w:line="360" w:lineRule="auto"/>
        <w:ind w:firstLine="2520" w:firstLineChars="9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法定代表人授权委托书</w:t>
      </w:r>
    </w:p>
    <w:p w14:paraId="1AB79ADD">
      <w:pPr>
        <w:adjustRightInd w:val="0"/>
        <w:snapToGrid w:val="0"/>
        <w:spacing w:line="360" w:lineRule="auto"/>
        <w:ind w:right="14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采购人：蒙牛乳业（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天津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）有限公司：</w:t>
      </w:r>
    </w:p>
    <w:p w14:paraId="45A20D54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（供应商全称）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法定代表人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授权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BFBFBF" w:themeColor="background1" w:themeShade="BF"/>
          <w:sz w:val="28"/>
          <w:szCs w:val="28"/>
          <w:highlight w:val="none"/>
          <w:u w:val="single"/>
        </w:rPr>
        <w:t>代表姓名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为全权代表法定代表人，参加贵方组织的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标段（如有）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询比价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活动中的一切事宜。</w:t>
      </w:r>
    </w:p>
    <w:p w14:paraId="5DDDD5FD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法定代表人授权委托书有效期_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</w:p>
    <w:p w14:paraId="607766D4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竞谈人全称（公章）：</w:t>
      </w:r>
    </w:p>
    <w:p w14:paraId="67130285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法定代表人（签字）： </w:t>
      </w:r>
    </w:p>
    <w:p w14:paraId="5DC8E80A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授权委托人（签字）：  </w:t>
      </w:r>
    </w:p>
    <w:p w14:paraId="663B43CF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身份证号码：</w:t>
      </w:r>
    </w:p>
    <w:p w14:paraId="65E2DF93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联系电话：</w:t>
      </w:r>
    </w:p>
    <w:p w14:paraId="09872B07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职      务：</w:t>
      </w:r>
    </w:p>
    <w:p w14:paraId="4C21CBBF">
      <w:pPr>
        <w:spacing w:line="360" w:lineRule="auto"/>
        <w:ind w:left="850" w:leftChars="405" w:firstLine="56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                            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年  月  日    </w:t>
      </w:r>
    </w:p>
    <w:p w14:paraId="3FE523B6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附：</w:t>
      </w:r>
    </w:p>
    <w:tbl>
      <w:tblPr>
        <w:tblStyle w:val="7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253"/>
      </w:tblGrid>
      <w:tr w14:paraId="28461727">
        <w:trPr>
          <w:trHeight w:val="2203" w:hRule="atLeast"/>
          <w:jc w:val="center"/>
        </w:trPr>
        <w:tc>
          <w:tcPr>
            <w:tcW w:w="4498" w:type="dxa"/>
          </w:tcPr>
          <w:p w14:paraId="0D6E8314">
            <w:pPr>
              <w:spacing w:line="360" w:lineRule="auto"/>
              <w:ind w:left="128" w:leftChars="6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</w:rPr>
              <w:t>法定代表人身份证复印件（正反面）</w:t>
            </w:r>
          </w:p>
        </w:tc>
        <w:tc>
          <w:tcPr>
            <w:tcW w:w="4253" w:type="dxa"/>
          </w:tcPr>
          <w:p w14:paraId="197AE074">
            <w:pPr>
              <w:spacing w:line="360" w:lineRule="auto"/>
              <w:ind w:left="128" w:leftChars="6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</w:rPr>
              <w:t>授权委托人身份证复印件（正反面）</w:t>
            </w:r>
          </w:p>
        </w:tc>
      </w:tr>
    </w:tbl>
    <w:p w14:paraId="261A12A5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授权委托人社保证明材料</w:t>
      </w:r>
    </w:p>
    <w:p w14:paraId="070A5F48">
      <w:pPr>
        <w:pStyle w:val="6"/>
        <w:spacing w:after="0" w:line="360" w:lineRule="auto"/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4"/>
          <w:highlight w:val="none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/>
          <w:sz w:val="28"/>
          <w:szCs w:val="28"/>
          <w:highlight w:val="none"/>
          <w:shd w:val="clear" w:color="auto" w:fill="FFFFFF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/>
          <w:color w:val="FF0000"/>
          <w:sz w:val="28"/>
          <w:szCs w:val="28"/>
          <w:highlight w:val="none"/>
          <w:shd w:val="clear" w:color="auto" w:fill="FFFFFF"/>
        </w:rPr>
        <w:t>要求：1、具备社保局出具的材料；2、具备本单位名称及授权委托人姓名，近一年（202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i/>
          <w:color w:val="FF0000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i/>
          <w:color w:val="FF0000"/>
          <w:sz w:val="28"/>
          <w:szCs w:val="28"/>
          <w:highlight w:val="none"/>
          <w:shd w:val="clear" w:color="auto" w:fill="FFFFFF"/>
        </w:rPr>
        <w:t>年10月至现在）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highlight w:val="none"/>
          <w:shd w:val="clear" w:color="auto" w:fill="FFFFFF"/>
        </w:rPr>
        <w:t>）</w:t>
      </w:r>
    </w:p>
    <w:p w14:paraId="777D5218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</w:pPr>
    </w:p>
    <w:p w14:paraId="561513C7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</w:pPr>
    </w:p>
    <w:p w14:paraId="61981EBD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</w:pPr>
    </w:p>
    <w:p w14:paraId="79F74D00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778A2A11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6E0BAB45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49475F10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52D2C0CD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5EB6C7D1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2A4D21EA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01B68E9D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2427C545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0FE6C924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32465517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61781C80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00188C2E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30887C22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6D05F75D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4F821F02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06EDAFDE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63566DE7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19FE6961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5BB933B3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：</w:t>
      </w:r>
    </w:p>
    <w:p w14:paraId="31DEBB89">
      <w:pPr>
        <w:spacing w:line="360" w:lineRule="auto"/>
        <w:ind w:firstLine="560" w:firstLineChars="20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非联合体竞价，不分包或转包声明</w:t>
      </w:r>
    </w:p>
    <w:p w14:paraId="678F7540">
      <w:pPr>
        <w:pStyle w:val="2"/>
        <w:overflowPunct w:val="0"/>
        <w:ind w:left="5250" w:firstLine="480"/>
        <w:rPr>
          <w:rFonts w:hint="eastAsia" w:ascii="方正仿宋_GB2312" w:hAnsi="方正仿宋_GB2312" w:eastAsia="方正仿宋_GB2312" w:cs="方正仿宋_GB2312"/>
          <w:b w:val="0"/>
          <w:bCs w:val="0"/>
          <w:sz w:val="24"/>
          <w:highlight w:val="none"/>
        </w:rPr>
      </w:pPr>
    </w:p>
    <w:p w14:paraId="44485693">
      <w:pPr>
        <w:pStyle w:val="2"/>
        <w:overflowPunct w:val="0"/>
        <w:autoSpaceDE w:val="0"/>
        <w:autoSpaceDN w:val="0"/>
        <w:adjustRightInd w:val="0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致: 蒙牛乳业（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天津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）有限公司</w:t>
      </w:r>
    </w:p>
    <w:p w14:paraId="459BECAB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 xml:space="preserve">   关于"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8F9FA"/>
          <w:lang w:val="en-US" w:eastAsia="zh-CN" w:bidi="ar"/>
        </w:rPr>
        <w:t>冰品事业部鲁豫皖大区商务用车租赁项目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 xml:space="preserve">(项目编号: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u w:val="single"/>
          <w:shd w:val="clear" w:fill="F8F9FA"/>
          <w:lang w:val="en-US" w:eastAsia="zh-CN" w:bidi="ar"/>
          <w14:textFill>
            <w14:solidFill>
              <w14:schemeClr w14:val="tx1"/>
            </w14:solidFill>
          </w14:textFill>
        </w:rPr>
        <w:t>MNCGJH-20251015-0020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)"项目，我公司未采取联合体形式参与本项目询比价，承诺中标后不分包或转包。</w:t>
      </w:r>
    </w:p>
    <w:p w14:paraId="179BC1AF">
      <w:pPr>
        <w:pStyle w:val="11"/>
        <w:adjustRightInd w:val="0"/>
        <w:snapToGrid w:val="0"/>
        <w:spacing w:line="360" w:lineRule="auto"/>
        <w:ind w:left="551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p w14:paraId="08429FEB">
      <w:pPr>
        <w:pStyle w:val="2"/>
        <w:overflowPunct w:val="0"/>
        <w:autoSpaceDE w:val="0"/>
        <w:autoSpaceDN w:val="0"/>
        <w:adjustRightInd w:val="0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特此声明!</w:t>
      </w:r>
    </w:p>
    <w:p w14:paraId="6B3ABAA9">
      <w:pPr>
        <w:pStyle w:val="2"/>
        <w:overflowPunct w:val="0"/>
        <w:ind w:firstLine="56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15C86993">
      <w:pPr>
        <w:pStyle w:val="2"/>
        <w:overflowPunct w:val="0"/>
        <w:ind w:firstLine="56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xx公司</w:t>
      </w:r>
    </w:p>
    <w:p w14:paraId="6561B5B6">
      <w:pPr>
        <w:pStyle w:val="2"/>
        <w:overflowPunct w:val="0"/>
        <w:ind w:firstLine="56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xx日期</w:t>
      </w:r>
    </w:p>
    <w:p w14:paraId="738CE5E6">
      <w:pP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br w:type="page"/>
      </w:r>
    </w:p>
    <w:p w14:paraId="3B5D19EF">
      <w:p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附件4</w:t>
      </w:r>
    </w:p>
    <w:p w14:paraId="24780113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告知函</w:t>
      </w:r>
    </w:p>
    <w:p w14:paraId="3F1D6B62">
      <w:pPr>
        <w:spacing w:before="156" w:beforeLines="50" w:after="156" w:afterLines="50" w:line="72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致：蒙牛乳业（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天津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）有限公司:</w:t>
      </w:r>
    </w:p>
    <w:p w14:paraId="7546AD36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年    月    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参加贵方组织的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8F9FA"/>
          <w:lang w:val="en-US" w:eastAsia="zh-CN" w:bidi="ar"/>
        </w:rPr>
        <w:t>冰品事业部鲁豫皖大区商务用车租赁项目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（项目编号：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u w:val="single"/>
          <w:shd w:val="clear" w:fill="F8F9FA"/>
          <w:lang w:val="en-US" w:eastAsia="zh-CN" w:bidi="ar"/>
          <w14:textFill>
            <w14:solidFill>
              <w14:schemeClr w14:val="tx1"/>
            </w14:solidFill>
          </w14:textFill>
        </w:rPr>
        <w:t>MNCGJH-20251015-0020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，并提交下述文件一份：</w:t>
      </w:r>
    </w:p>
    <w:p w14:paraId="35548274">
      <w:pPr>
        <w:spacing w:before="50" w:after="156" w:afterLines="50" w:line="72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highlight w:val="non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据此函，同意并告知如下：</w:t>
      </w:r>
    </w:p>
    <w:p w14:paraId="2D2EE9CE">
      <w:pPr>
        <w:tabs>
          <w:tab w:val="left" w:pos="1134"/>
        </w:tabs>
        <w:spacing w:line="606" w:lineRule="exac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zh-CN"/>
        </w:rPr>
        <w:t>我公司参加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贵方组织的采购招标项目之前，已对我公司员工进行背景调查，情况一：我公司员工未包括任何蒙牛集团在职人员亲属（含特定关系人）、离职人员。如若中选，我公司相关服务团队将不会招聘蒙牛集团在职人员亲属（含特定关系人）、离职人员。情况二：我公司员工***为蒙牛集团在职人员亲属（含特定关系人）或离职人员，经综合考量评估，该员工对于贵方组织的本次项目不存在任何利害关系。如若中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该员工将不会作为我公司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zh-CN"/>
        </w:rPr>
        <w:t>服务团队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成员；合作期间如发现该员工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以我公司名义与蒙牛集团进行相关业务往来，一经查实，我公司无条件接受蒙牛集团《阳光协议》中的相关处理条款。</w:t>
      </w:r>
    </w:p>
    <w:p w14:paraId="7C626534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</w:pPr>
    </w:p>
    <w:p w14:paraId="2B5FC64E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>公司全称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  <w:lang w:bidi="ar"/>
        </w:rPr>
        <w:t>（公章）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>：</w:t>
      </w:r>
    </w:p>
    <w:p w14:paraId="3519DD4A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>法定代表人或被授权委托人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  <w:lang w:bidi="ar"/>
        </w:rPr>
        <w:t>（签字或印章）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 xml:space="preserve">： </w:t>
      </w:r>
    </w:p>
    <w:p w14:paraId="0108910C">
      <w:pPr>
        <w:widowControl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 xml:space="preserve">    日期：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bidi="ar"/>
        </w:rPr>
        <w:t xml:space="preserve"> </w:t>
      </w:r>
    </w:p>
    <w:p w14:paraId="576C21A0">
      <w:pPr>
        <w:rPr>
          <w:rFonts w:ascii="仿宋" w:hAnsi="仿宋" w:eastAsia="仿宋"/>
          <w:sz w:val="28"/>
          <w:szCs w:val="28"/>
        </w:rPr>
      </w:pPr>
    </w:p>
    <w:p w14:paraId="05C6CE44">
      <w:pPr>
        <w:tabs>
          <w:tab w:val="left" w:pos="851"/>
        </w:tabs>
        <w:spacing w:line="32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notePr>
        <w:numFmt w:val="decimal"/>
      </w:footnotePr>
      <w:type w:val="continuous"/>
      <w:pgSz w:w="11900" w:h="16840"/>
      <w:pgMar w:top="1440" w:right="1800" w:bottom="1440" w:left="1803" w:header="0" w:footer="6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C0D39"/>
    <w:rsid w:val="095A3F36"/>
    <w:rsid w:val="0DE264B6"/>
    <w:rsid w:val="36D625C7"/>
    <w:rsid w:val="37441A9D"/>
    <w:rsid w:val="42DA1507"/>
    <w:rsid w:val="5F7E1B3E"/>
    <w:rsid w:val="715D28F1"/>
    <w:rsid w:val="715D729D"/>
    <w:rsid w:val="F879A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60" w:lineRule="auto"/>
      <w:ind w:firstLine="200" w:firstLineChars="200"/>
    </w:pPr>
    <w:rPr>
      <w:rFonts w:ascii="宋体"/>
      <w:kern w:val="0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4">
    <w:name w:val="Body Text Indent 3"/>
    <w:basedOn w:val="1"/>
    <w:qFormat/>
    <w:uiPriority w:val="0"/>
    <w:pPr>
      <w:ind w:left="720"/>
    </w:pPr>
    <w:rPr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</w:pPr>
    <w:rPr>
      <w:rFonts w:hAnsiTheme="minorHAnsi" w:eastAsiaTheme="minorEastAsia" w:cstheme="minorBidi"/>
      <w:szCs w:val="24"/>
    </w:rPr>
  </w:style>
  <w:style w:type="character" w:styleId="9">
    <w:name w:val="Hyperlink"/>
    <w:qFormat/>
    <w:uiPriority w:val="0"/>
    <w:rPr>
      <w:color w:val="0000FF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6639</Words>
  <Characters>7218</Characters>
  <Lines>0</Lines>
  <Paragraphs>0</Paragraphs>
  <TotalTime>37</TotalTime>
  <ScaleCrop>false</ScaleCrop>
  <LinksUpToDate>false</LinksUpToDate>
  <CharactersWithSpaces>7914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2022-07-19T11:44:00Z</dcterms:created>
  <dc:creator>0128225</dc:creator>
  <cp:lastModifiedBy>如意</cp:lastModifiedBy>
  <dcterms:modified xsi:type="dcterms:W3CDTF">2025-10-20T16:52:26Z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ED735A3652D246DC99F25BB82F4B9AFC</vt:lpwstr>
  </property>
</Properties>
</file>