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2BD1F">
      <w:pPr>
        <w:spacing w:line="500" w:lineRule="exact"/>
        <w:ind w:left="117" w:right="23" w:rightChars="11" w:firstLine="723" w:firstLineChars="200"/>
        <w:jc w:val="center"/>
        <w:rPr>
          <w:rFonts w:hint="eastAsia" w:ascii="宋体" w:hAnsi="宋体" w:eastAsia="宋体" w:cs="宋体"/>
          <w:b/>
          <w:sz w:val="36"/>
          <w:szCs w:val="36"/>
          <w:highlight w:val="none"/>
          <w:u w:val="none"/>
          <w:lang w:eastAsia="zh-CN"/>
        </w:rPr>
      </w:pPr>
      <w:r>
        <w:rPr>
          <w:rFonts w:hint="eastAsia" w:ascii="宋体" w:hAnsi="宋体" w:eastAsia="宋体" w:cs="宋体"/>
          <w:b/>
          <w:sz w:val="36"/>
          <w:szCs w:val="36"/>
          <w:highlight w:val="none"/>
          <w:u w:val="none"/>
          <w:lang w:eastAsia="zh-CN"/>
        </w:rPr>
        <w:t>蒙牛乳业低温武汉工厂货架搬迁安装项目</w:t>
      </w:r>
    </w:p>
    <w:p w14:paraId="7F8CA051">
      <w:pPr>
        <w:spacing w:line="500" w:lineRule="exact"/>
        <w:ind w:left="117" w:right="23" w:rightChars="11" w:firstLine="723" w:firstLineChars="200"/>
        <w:jc w:val="center"/>
        <w:rPr>
          <w:rFonts w:hint="eastAsia" w:ascii="宋体" w:hAnsi="宋体" w:eastAsia="宋体" w:cs="宋体"/>
          <w:b/>
          <w:sz w:val="36"/>
          <w:szCs w:val="36"/>
          <w:highlight w:val="none"/>
          <w:u w:val="none"/>
        </w:rPr>
      </w:pPr>
      <w:r>
        <w:rPr>
          <w:rFonts w:hint="eastAsia" w:ascii="宋体" w:hAnsi="宋体" w:eastAsia="宋体" w:cs="宋体"/>
          <w:b/>
          <w:sz w:val="36"/>
          <w:szCs w:val="36"/>
          <w:highlight w:val="none"/>
          <w:u w:val="none"/>
        </w:rPr>
        <w:t>中标结果公示</w:t>
      </w:r>
    </w:p>
    <w:p w14:paraId="16767131">
      <w:pPr>
        <w:spacing w:line="500" w:lineRule="exact"/>
        <w:ind w:right="23" w:rightChars="11"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项目名称：蒙牛乳业低温武汉工厂货架搬迁安装项目</w:t>
      </w:r>
    </w:p>
    <w:p w14:paraId="28DAB8E7">
      <w:pPr>
        <w:spacing w:line="500" w:lineRule="exact"/>
        <w:ind w:right="23" w:rightChars="11"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项目编号：MNCGJH-20251014-0035</w:t>
      </w:r>
    </w:p>
    <w:p w14:paraId="1DF999AC">
      <w:pPr>
        <w:spacing w:line="500" w:lineRule="exact"/>
        <w:ind w:right="23" w:rightChars="11" w:firstLine="560" w:firstLineChars="200"/>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现将本项目中标结果公布如下：</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8"/>
        <w:gridCol w:w="5103"/>
        <w:gridCol w:w="1947"/>
      </w:tblGrid>
      <w:tr w14:paraId="5A74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排名</w:t>
            </w:r>
          </w:p>
        </w:tc>
        <w:tc>
          <w:tcPr>
            <w:tcW w:w="5103" w:type="dxa"/>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中标候选人</w:t>
            </w:r>
          </w:p>
        </w:tc>
        <w:tc>
          <w:tcPr>
            <w:tcW w:w="1947" w:type="dxa"/>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是否中标</w:t>
            </w:r>
          </w:p>
        </w:tc>
      </w:tr>
      <w:tr w14:paraId="7E2D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第1名</w:t>
            </w:r>
          </w:p>
        </w:tc>
        <w:tc>
          <w:tcPr>
            <w:tcW w:w="5103" w:type="dxa"/>
            <w:shd w:val="clear" w:color="auto" w:fill="auto"/>
            <w:tcMar>
              <w:top w:w="60" w:type="dxa"/>
              <w:left w:w="120" w:type="dxa"/>
              <w:bottom w:w="60" w:type="dxa"/>
              <w:right w:w="110" w:type="dxa"/>
            </w:tcMar>
            <w:vAlign w:val="center"/>
          </w:tcPr>
          <w:p w14:paraId="3A079F59">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kern w:val="0"/>
                <w:sz w:val="28"/>
                <w:highlight w:val="none"/>
              </w:rPr>
              <w:t>苏州兴贝赢商用设备集团有限公司</w:t>
            </w:r>
          </w:p>
          <w:p w14:paraId="53B5008B">
            <w:pPr>
              <w:widowControl/>
              <w:spacing w:line="540" w:lineRule="auto"/>
              <w:jc w:val="center"/>
              <w:rPr>
                <w:rFonts w:hint="eastAsia" w:ascii="宋体" w:hAnsi="宋体" w:eastAsia="宋体" w:cs="宋体"/>
                <w:kern w:val="0"/>
                <w:sz w:val="28"/>
                <w:highlight w:val="none"/>
              </w:rPr>
            </w:pPr>
          </w:p>
        </w:tc>
        <w:tc>
          <w:tcPr>
            <w:tcW w:w="1947" w:type="dxa"/>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是</w:t>
            </w:r>
          </w:p>
        </w:tc>
      </w:tr>
      <w:tr w14:paraId="0DC7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第2名</w:t>
            </w:r>
          </w:p>
        </w:tc>
        <w:tc>
          <w:tcPr>
            <w:tcW w:w="5103" w:type="dxa"/>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kern w:val="0"/>
                <w:sz w:val="28"/>
                <w:highlight w:val="none"/>
              </w:rPr>
              <w:t>山东金伙伴存储设备科技有限公司</w:t>
            </w:r>
          </w:p>
        </w:tc>
        <w:tc>
          <w:tcPr>
            <w:tcW w:w="1947" w:type="dxa"/>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color w:val="000000"/>
                <w:kern w:val="0"/>
                <w:sz w:val="28"/>
                <w:highlight w:val="none"/>
              </w:rPr>
              <w:t>否</w:t>
            </w:r>
          </w:p>
        </w:tc>
      </w:tr>
      <w:tr w14:paraId="07E4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0BAC9D29">
            <w:pPr>
              <w:widowControl/>
              <w:spacing w:line="540" w:lineRule="auto"/>
              <w:jc w:val="center"/>
              <w:rPr>
                <w:rFonts w:hint="eastAsia" w:ascii="宋体" w:hAnsi="宋体" w:eastAsia="宋体" w:cs="宋体"/>
                <w:color w:val="000000"/>
                <w:kern w:val="0"/>
                <w:sz w:val="28"/>
                <w:highlight w:val="none"/>
              </w:rPr>
            </w:pPr>
            <w:r>
              <w:rPr>
                <w:rFonts w:hint="eastAsia" w:ascii="宋体" w:hAnsi="宋体" w:eastAsia="宋体" w:cs="宋体"/>
                <w:color w:val="000000"/>
                <w:kern w:val="0"/>
                <w:sz w:val="28"/>
                <w:highlight w:val="none"/>
              </w:rPr>
              <w:t>第</w:t>
            </w:r>
            <w:r>
              <w:rPr>
                <w:rFonts w:hint="eastAsia" w:ascii="宋体" w:hAnsi="宋体" w:cs="宋体"/>
                <w:color w:val="000000"/>
                <w:kern w:val="0"/>
                <w:sz w:val="28"/>
                <w:highlight w:val="none"/>
                <w:lang w:val="en-US" w:eastAsia="zh-CN"/>
              </w:rPr>
              <w:t>3</w:t>
            </w:r>
            <w:r>
              <w:rPr>
                <w:rFonts w:hint="eastAsia" w:ascii="宋体" w:hAnsi="宋体" w:eastAsia="宋体" w:cs="宋体"/>
                <w:color w:val="000000"/>
                <w:kern w:val="0"/>
                <w:sz w:val="28"/>
                <w:highlight w:val="none"/>
              </w:rPr>
              <w:t>名</w:t>
            </w:r>
          </w:p>
        </w:tc>
        <w:tc>
          <w:tcPr>
            <w:tcW w:w="5103" w:type="dxa"/>
            <w:shd w:val="clear" w:color="auto" w:fill="auto"/>
            <w:tcMar>
              <w:top w:w="60" w:type="dxa"/>
              <w:left w:w="120" w:type="dxa"/>
              <w:bottom w:w="60" w:type="dxa"/>
              <w:right w:w="110" w:type="dxa"/>
            </w:tcMar>
            <w:vAlign w:val="center"/>
          </w:tcPr>
          <w:p w14:paraId="53638D4C">
            <w:pPr>
              <w:widowControl/>
              <w:spacing w:line="540" w:lineRule="auto"/>
              <w:jc w:val="center"/>
              <w:rPr>
                <w:rFonts w:hint="eastAsia" w:ascii="宋体" w:hAnsi="宋体" w:eastAsia="宋体" w:cs="宋体"/>
                <w:kern w:val="0"/>
                <w:sz w:val="28"/>
                <w:highlight w:val="none"/>
              </w:rPr>
            </w:pPr>
            <w:r>
              <w:rPr>
                <w:rFonts w:hint="eastAsia" w:ascii="宋体" w:hAnsi="宋体" w:eastAsia="宋体" w:cs="宋体"/>
                <w:kern w:val="0"/>
                <w:sz w:val="28"/>
                <w:highlight w:val="none"/>
              </w:rPr>
              <w:t>深圳市百欧森环保科技股份有限公司</w:t>
            </w:r>
          </w:p>
        </w:tc>
        <w:tc>
          <w:tcPr>
            <w:tcW w:w="1947" w:type="dxa"/>
            <w:shd w:val="clear" w:color="auto" w:fill="auto"/>
            <w:tcMar>
              <w:top w:w="60" w:type="dxa"/>
              <w:left w:w="120" w:type="dxa"/>
              <w:bottom w:w="60" w:type="dxa"/>
              <w:right w:w="110" w:type="dxa"/>
            </w:tcMar>
            <w:vAlign w:val="center"/>
          </w:tcPr>
          <w:p w14:paraId="0A1A9930">
            <w:pPr>
              <w:widowControl/>
              <w:spacing w:line="540" w:lineRule="auto"/>
              <w:jc w:val="center"/>
              <w:rPr>
                <w:rFonts w:hint="eastAsia" w:ascii="宋体" w:hAnsi="宋体" w:eastAsia="宋体" w:cs="宋体"/>
                <w:color w:val="000000"/>
                <w:kern w:val="0"/>
                <w:sz w:val="28"/>
                <w:highlight w:val="none"/>
              </w:rPr>
            </w:pPr>
            <w:r>
              <w:rPr>
                <w:rFonts w:hint="eastAsia" w:ascii="宋体" w:hAnsi="宋体" w:eastAsia="宋体" w:cs="宋体"/>
                <w:color w:val="000000"/>
                <w:kern w:val="0"/>
                <w:sz w:val="28"/>
                <w:highlight w:val="none"/>
              </w:rPr>
              <w:t>否</w:t>
            </w:r>
          </w:p>
        </w:tc>
      </w:tr>
    </w:tbl>
    <w:p w14:paraId="38C9927C">
      <w:pPr>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公示期间如对公示对象的评审结果有异议，请根据如下说明及要求提出质疑；公示期为</w:t>
      </w:r>
      <w:r>
        <w:rPr>
          <w:rFonts w:hint="eastAsia" w:ascii="宋体" w:hAnsi="宋体" w:eastAsia="宋体" w:cs="宋体"/>
          <w:bCs/>
          <w:sz w:val="28"/>
          <w:szCs w:val="28"/>
          <w:highlight w:val="none"/>
          <w:u w:val="single"/>
          <w:lang w:val="en-US" w:eastAsia="zh-CN"/>
        </w:rPr>
        <w:t>2025</w:t>
      </w:r>
      <w:r>
        <w:rPr>
          <w:rFonts w:hint="eastAsia" w:ascii="宋体" w:hAnsi="宋体" w:eastAsia="宋体" w:cs="宋体"/>
          <w:bCs/>
          <w:sz w:val="28"/>
          <w:szCs w:val="28"/>
          <w:highlight w:val="none"/>
        </w:rPr>
        <w:t>年</w:t>
      </w:r>
      <w:r>
        <w:rPr>
          <w:rFonts w:hint="eastAsia" w:ascii="宋体" w:hAnsi="宋体" w:cs="宋体"/>
          <w:bCs/>
          <w:sz w:val="28"/>
          <w:szCs w:val="28"/>
          <w:highlight w:val="none"/>
          <w:u w:val="single"/>
          <w:lang w:val="en-US" w:eastAsia="zh-CN"/>
        </w:rPr>
        <w:t>11</w:t>
      </w:r>
      <w:r>
        <w:rPr>
          <w:rFonts w:hint="eastAsia" w:ascii="宋体" w:hAnsi="宋体" w:eastAsia="宋体" w:cs="宋体"/>
          <w:bCs/>
          <w:sz w:val="28"/>
          <w:szCs w:val="28"/>
          <w:highlight w:val="none"/>
        </w:rPr>
        <w:t>月</w:t>
      </w:r>
      <w:r>
        <w:rPr>
          <w:rFonts w:hint="eastAsia" w:ascii="宋体" w:hAnsi="宋体" w:cs="宋体"/>
          <w:bCs/>
          <w:sz w:val="28"/>
          <w:szCs w:val="28"/>
          <w:highlight w:val="none"/>
          <w:u w:val="single"/>
          <w:lang w:val="en-US" w:eastAsia="zh-CN"/>
        </w:rPr>
        <w:t>12</w:t>
      </w:r>
      <w:r>
        <w:rPr>
          <w:rFonts w:hint="eastAsia" w:ascii="宋体" w:hAnsi="宋体" w:eastAsia="宋体" w:cs="宋体"/>
          <w:bCs/>
          <w:sz w:val="28"/>
          <w:szCs w:val="28"/>
          <w:highlight w:val="none"/>
        </w:rPr>
        <w:t>日</w:t>
      </w:r>
      <w:r>
        <w:rPr>
          <w:rFonts w:hint="eastAsia" w:ascii="宋体" w:hAnsi="宋体" w:cs="宋体"/>
          <w:bCs/>
          <w:sz w:val="28"/>
          <w:szCs w:val="28"/>
          <w:highlight w:val="none"/>
          <w:lang w:val="en-US" w:eastAsia="zh-CN"/>
        </w:rPr>
        <w:t>0点</w:t>
      </w:r>
      <w:r>
        <w:rPr>
          <w:rFonts w:hint="eastAsia" w:ascii="宋体" w:hAnsi="宋体" w:eastAsia="宋体" w:cs="宋体"/>
          <w:bCs/>
          <w:sz w:val="28"/>
          <w:szCs w:val="28"/>
          <w:highlight w:val="none"/>
        </w:rPr>
        <w:t>至</w:t>
      </w:r>
      <w:r>
        <w:rPr>
          <w:rFonts w:hint="eastAsia" w:ascii="宋体" w:hAnsi="宋体" w:cs="宋体"/>
          <w:bCs/>
          <w:sz w:val="28"/>
          <w:szCs w:val="28"/>
          <w:highlight w:val="none"/>
          <w:u w:val="single"/>
          <w:lang w:val="en-US" w:eastAsia="zh-CN"/>
        </w:rPr>
        <w:t>11</w:t>
      </w:r>
      <w:r>
        <w:rPr>
          <w:rFonts w:hint="eastAsia" w:ascii="宋体" w:hAnsi="宋体" w:eastAsia="宋体" w:cs="宋体"/>
          <w:bCs/>
          <w:sz w:val="28"/>
          <w:szCs w:val="28"/>
          <w:highlight w:val="none"/>
        </w:rPr>
        <w:t>月</w:t>
      </w:r>
      <w:r>
        <w:rPr>
          <w:rFonts w:hint="eastAsia" w:ascii="宋体" w:hAnsi="宋体" w:cs="宋体"/>
          <w:bCs/>
          <w:sz w:val="28"/>
          <w:szCs w:val="28"/>
          <w:highlight w:val="none"/>
          <w:u w:val="single"/>
          <w:lang w:val="en-US" w:eastAsia="zh-CN"/>
        </w:rPr>
        <w:t>12</w:t>
      </w:r>
      <w:r>
        <w:rPr>
          <w:rFonts w:hint="eastAsia" w:ascii="宋体" w:hAnsi="宋体" w:eastAsia="宋体" w:cs="宋体"/>
          <w:bCs/>
          <w:sz w:val="28"/>
          <w:szCs w:val="28"/>
          <w:highlight w:val="none"/>
        </w:rPr>
        <w:t>日</w:t>
      </w:r>
      <w:r>
        <w:rPr>
          <w:rFonts w:hint="eastAsia" w:ascii="宋体" w:hAnsi="宋体" w:cs="宋体"/>
          <w:bCs/>
          <w:sz w:val="28"/>
          <w:szCs w:val="28"/>
          <w:highlight w:val="none"/>
          <w:lang w:val="en-US" w:eastAsia="zh-CN"/>
        </w:rPr>
        <w:t>24点</w:t>
      </w:r>
      <w:r>
        <w:rPr>
          <w:rFonts w:hint="eastAsia" w:ascii="宋体" w:hAnsi="宋体" w:eastAsia="宋体" w:cs="宋体"/>
          <w:bCs/>
          <w:sz w:val="28"/>
          <w:szCs w:val="28"/>
          <w:highlight w:val="none"/>
        </w:rPr>
        <w:t>，逾期不予受理。</w:t>
      </w:r>
      <w:bookmarkStart w:id="0" w:name="_GoBack"/>
      <w:bookmarkEnd w:id="0"/>
    </w:p>
    <w:p w14:paraId="41A14D48">
      <w:pPr>
        <w:tabs>
          <w:tab w:val="left" w:pos="2788"/>
        </w:tabs>
        <w:spacing w:line="360" w:lineRule="auto"/>
        <w:ind w:firstLine="663" w:firstLineChars="236"/>
        <w:rPr>
          <w:rFonts w:hint="eastAsia" w:ascii="宋体" w:hAnsi="宋体" w:eastAsia="宋体" w:cs="宋体"/>
          <w:b/>
          <w:sz w:val="28"/>
          <w:szCs w:val="28"/>
          <w:highlight w:val="none"/>
        </w:rPr>
      </w:pPr>
      <w:r>
        <w:rPr>
          <w:rFonts w:hint="eastAsia" w:ascii="宋体" w:hAnsi="宋体" w:eastAsia="宋体" w:cs="宋体"/>
          <w:b/>
          <w:sz w:val="28"/>
          <w:szCs w:val="28"/>
          <w:highlight w:val="none"/>
        </w:rPr>
        <w:t>说明：</w:t>
      </w:r>
    </w:p>
    <w:p w14:paraId="03980145">
      <w:pPr>
        <w:numPr>
          <w:ilvl w:val="0"/>
          <w:numId w:val="0"/>
        </w:numPr>
        <w:tabs>
          <w:tab w:val="left" w:pos="2788"/>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投标人认为中标结果使自己的权益受到损害的，可以在公示期内首先以书面形式向内蒙古华晟工程项目管理有限公司</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u w:val="none"/>
          <w:lang w:eastAsia="zh-CN"/>
        </w:rPr>
        <w:t>内蒙古蒙牛乳业(集团)股份有限公司</w:t>
      </w:r>
      <w:r>
        <w:rPr>
          <w:rFonts w:hint="eastAsia" w:ascii="宋体" w:hAnsi="宋体" w:eastAsia="宋体" w:cs="宋体"/>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质疑受理单位信息：</w:t>
      </w:r>
    </w:p>
    <w:p w14:paraId="6D247297">
      <w:pPr>
        <w:pStyle w:val="15"/>
        <w:tabs>
          <w:tab w:val="left" w:pos="2788"/>
        </w:tabs>
        <w:spacing w:line="360" w:lineRule="auto"/>
        <w:ind w:firstLine="1680" w:firstLineChars="600"/>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招标代理机构：内蒙古华晟工程项目管理有限公司</w:t>
      </w:r>
    </w:p>
    <w:p w14:paraId="0001683B">
      <w:pPr>
        <w:pStyle w:val="15"/>
        <w:tabs>
          <w:tab w:val="left" w:pos="2788"/>
        </w:tabs>
        <w:spacing w:line="360" w:lineRule="auto"/>
        <w:ind w:left="1788"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电话：0471-4918085/</w:t>
      </w:r>
      <w:r>
        <w:rPr>
          <w:rFonts w:hint="eastAsia" w:ascii="宋体" w:hAnsi="宋体" w:eastAsia="宋体" w:cs="宋体"/>
          <w:sz w:val="28"/>
          <w:szCs w:val="28"/>
          <w:highlight w:val="none"/>
          <w:lang w:val="en-US" w:eastAsia="zh-CN"/>
        </w:rPr>
        <w:t>15847106012/18147132014</w:t>
      </w:r>
    </w:p>
    <w:p w14:paraId="4A5E4903">
      <w:pPr>
        <w:pStyle w:val="15"/>
        <w:tabs>
          <w:tab w:val="left" w:pos="2788"/>
        </w:tabs>
        <w:spacing w:line="360" w:lineRule="auto"/>
        <w:ind w:left="1788"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电子邮箱：</w:t>
      </w:r>
      <w:r>
        <w:rPr>
          <w:rFonts w:hint="eastAsia" w:ascii="宋体" w:hAnsi="宋体" w:eastAsia="宋体" w:cs="宋体"/>
          <w:sz w:val="28"/>
          <w:szCs w:val="28"/>
          <w:highlight w:val="none"/>
        </w:rPr>
        <w:t>lanbo@nmghuasheng.com</w:t>
      </w:r>
    </w:p>
    <w:p w14:paraId="3ADA7FE6">
      <w:pPr>
        <w:pStyle w:val="15"/>
        <w:tabs>
          <w:tab w:val="left" w:pos="2788"/>
        </w:tabs>
        <w:spacing w:line="360" w:lineRule="auto"/>
        <w:ind w:left="1788" w:firstLine="0" w:firstLineChars="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u w:val="none"/>
          <w:lang w:eastAsia="zh-CN"/>
        </w:rPr>
        <w:t>内蒙古蒙牛乳业(集团)股份有限公司</w:t>
      </w:r>
      <w:r>
        <w:rPr>
          <w:rFonts w:hint="eastAsia" w:ascii="宋体" w:hAnsi="宋体" w:eastAsia="宋体" w:cs="宋体"/>
          <w:sz w:val="28"/>
          <w:szCs w:val="28"/>
          <w:highlight w:val="none"/>
        </w:rPr>
        <w:t xml:space="preserve">    </w:t>
      </w:r>
      <w:r>
        <w:rPr>
          <w:rFonts w:hint="eastAsia" w:ascii="宋体" w:hAnsi="宋体" w:eastAsia="宋体" w:cs="宋体"/>
          <w:color w:val="FF0000"/>
          <w:sz w:val="28"/>
          <w:szCs w:val="28"/>
          <w:highlight w:val="none"/>
        </w:rPr>
        <w:t xml:space="preserve"> </w:t>
      </w:r>
    </w:p>
    <w:p w14:paraId="4530D7DD">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电话：13474830806</w:t>
      </w:r>
    </w:p>
    <w:p w14:paraId="408378A3">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电子邮箱：liuxinbin@mengniu.cn</w:t>
      </w:r>
    </w:p>
    <w:p w14:paraId="39704B29">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质疑服务网址：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"https://zbcg.mengniu.cn/" \l "/home" \t "_blank"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https://zbcg.mengniu.cn/#/home</w:t>
      </w:r>
      <w:r>
        <w:rPr>
          <w:rFonts w:hint="eastAsia" w:ascii="宋体" w:hAnsi="宋体" w:eastAsia="宋体" w:cs="宋体"/>
          <w:sz w:val="28"/>
          <w:szCs w:val="28"/>
          <w:highlight w:val="none"/>
        </w:rPr>
        <w:fldChar w:fldCharType="end"/>
      </w:r>
    </w:p>
    <w:p w14:paraId="3E4870A8">
      <w:pPr>
        <w:pStyle w:val="15"/>
        <w:numPr>
          <w:ilvl w:val="0"/>
          <w:numId w:val="0"/>
        </w:numPr>
        <w:tabs>
          <w:tab w:val="left" w:pos="2788"/>
        </w:tabs>
        <w:spacing w:line="360" w:lineRule="auto"/>
        <w:ind w:left="708" w:leftChars="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投诉受理单位信息：蒙牛乳业采购招标管理部</w:t>
      </w:r>
    </w:p>
    <w:p w14:paraId="6A247B92">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监 督 人:薛海燕                       </w:t>
      </w:r>
    </w:p>
    <w:p w14:paraId="04EA9905">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联系方式：0471-7393642/15034952008</w:t>
      </w:r>
    </w:p>
    <w:p w14:paraId="45DFE342">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电子邮件：xuehaiyan@mengniu.cn</w:t>
      </w:r>
    </w:p>
    <w:p w14:paraId="23842E9A">
      <w:pPr>
        <w:pStyle w:val="15"/>
        <w:tabs>
          <w:tab w:val="left" w:pos="2788"/>
        </w:tabs>
        <w:spacing w:line="360" w:lineRule="auto"/>
        <w:ind w:left="1788"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投诉服务网址：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"https://zbcg.mengniu.cn/" \l "/home" \t "_blank"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https://zbcg.mengniu.cn/#/home</w:t>
      </w:r>
      <w:r>
        <w:rPr>
          <w:rFonts w:hint="eastAsia" w:ascii="宋体" w:hAnsi="宋体" w:eastAsia="宋体" w:cs="宋体"/>
          <w:sz w:val="28"/>
          <w:szCs w:val="28"/>
          <w:highlight w:val="none"/>
        </w:rPr>
        <w:fldChar w:fldCharType="end"/>
      </w:r>
    </w:p>
    <w:p w14:paraId="4535F136">
      <w:pPr>
        <w:numPr>
          <w:ilvl w:val="0"/>
          <w:numId w:val="0"/>
        </w:numPr>
        <w:tabs>
          <w:tab w:val="left" w:pos="2788"/>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（2）被质疑人或被投诉人的单位名称或姓名等；</w:t>
      </w:r>
    </w:p>
    <w:p w14:paraId="06601835">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（3）质疑或投诉的事实及理由；</w:t>
      </w:r>
    </w:p>
    <w:p w14:paraId="2CCDEDB3">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（4）有关违规违法的情况和有效证明材料；</w:t>
      </w:r>
    </w:p>
    <w:p w14:paraId="5ACAA82D">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（5）质疑人或投诉人的签章及质疑或投诉时间；</w:t>
      </w:r>
    </w:p>
    <w:p w14:paraId="3672F037">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对无效质疑或投诉，本公司恕不予答复和受理。</w:t>
      </w:r>
    </w:p>
    <w:p w14:paraId="376A9370">
      <w:pPr>
        <w:tabs>
          <w:tab w:val="left" w:pos="2788"/>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监 督 人: 张丽娜</w:t>
      </w:r>
    </w:p>
    <w:p w14:paraId="57D240CA">
      <w:pPr>
        <w:tabs>
          <w:tab w:val="left" w:pos="2788"/>
        </w:tabs>
        <w:spacing w:line="360" w:lineRule="auto"/>
        <w:ind w:firstLine="660" w:firstLineChars="236"/>
        <w:rPr>
          <w:rFonts w:hint="eastAsia" w:ascii="宋体" w:hAnsi="宋体" w:eastAsia="宋体" w:cs="宋体"/>
          <w:sz w:val="28"/>
          <w:szCs w:val="28"/>
          <w:highlight w:val="none"/>
        </w:rPr>
      </w:pPr>
      <w:r>
        <w:rPr>
          <w:rFonts w:hint="eastAsia" w:ascii="宋体" w:hAnsi="宋体" w:eastAsia="宋体" w:cs="宋体"/>
          <w:sz w:val="28"/>
          <w:szCs w:val="28"/>
          <w:highlight w:val="none"/>
        </w:rPr>
        <w:t>联系电话：0471-7393612</w:t>
      </w:r>
    </w:p>
    <w:p w14:paraId="398D8BF6">
      <w:pPr>
        <w:tabs>
          <w:tab w:val="left" w:pos="2788"/>
        </w:tabs>
        <w:spacing w:line="360" w:lineRule="auto"/>
        <w:rPr>
          <w:rFonts w:hint="eastAsia" w:ascii="宋体" w:hAnsi="宋体" w:eastAsia="宋体" w:cs="宋体"/>
          <w:sz w:val="28"/>
          <w:szCs w:val="28"/>
          <w:highlight w:val="none"/>
        </w:rPr>
      </w:pPr>
    </w:p>
    <w:p w14:paraId="6176C5CD">
      <w:pPr>
        <w:tabs>
          <w:tab w:val="left" w:pos="2788"/>
        </w:tabs>
        <w:spacing w:line="360"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招标代理机构（盖章）：</w:t>
      </w:r>
      <w:r>
        <w:rPr>
          <w:rFonts w:hint="eastAsia" w:ascii="宋体" w:hAnsi="宋体" w:eastAsia="宋体" w:cs="宋体"/>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日   期：</w:t>
      </w:r>
      <w:r>
        <w:rPr>
          <w:rFonts w:hint="eastAsia" w:ascii="宋体" w:hAnsi="宋体" w:eastAsia="宋体" w:cs="宋体"/>
          <w:sz w:val="28"/>
          <w:szCs w:val="28"/>
          <w:highlight w:val="none"/>
          <w:lang w:val="en-US" w:eastAsia="zh-CN"/>
        </w:rPr>
        <w:t>2025</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14F71B5"/>
    <w:rsid w:val="05EF03F3"/>
    <w:rsid w:val="0862609A"/>
    <w:rsid w:val="0A073F5D"/>
    <w:rsid w:val="19441C3F"/>
    <w:rsid w:val="1DA022A7"/>
    <w:rsid w:val="1EE578C4"/>
    <w:rsid w:val="428B03C1"/>
    <w:rsid w:val="42C45A82"/>
    <w:rsid w:val="4D983341"/>
    <w:rsid w:val="6D2C72AA"/>
    <w:rsid w:val="7A6A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788</Words>
  <Characters>1014</Characters>
  <Lines>6</Lines>
  <Paragraphs>1</Paragraphs>
  <TotalTime>2</TotalTime>
  <ScaleCrop>false</ScaleCrop>
  <LinksUpToDate>false</LinksUpToDate>
  <CharactersWithSpaces>1051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2025-11-11T01:49:13Z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C17B3FA8D2A54729A5B5B5352BAA3DB9_12</vt:lpwstr>
  </property>
  <property fmtid="{D5CDD505-2E9C-101B-9397-08002B2CF9AE}" pid="4" name="KSOTemplateDocerSaveRecord">
    <vt:lpwstr>eyJoZGlkIjoiY2YyMTY4NDgyYTAxZjZlYWViZjlkODM5NWY5ZDY3ZTYiLCJ1c2VySWQiOiIzNTgzMzgxMTMifQ==</vt:lpwstr>
  </property>
</Properties>
</file>